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48" w:rsidRPr="000D5F44" w:rsidRDefault="000D5F44" w:rsidP="000D5F44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0D5F44">
        <w:rPr>
          <w:rFonts w:ascii="Times New Roman" w:hAnsi="Times New Roman" w:cs="Times New Roman"/>
          <w:b/>
          <w:sz w:val="36"/>
          <w:szCs w:val="28"/>
        </w:rPr>
        <w:t>Наскр</w:t>
      </w:r>
      <w:r w:rsidRPr="000D5F44">
        <w:rPr>
          <w:rFonts w:ascii="Times New Roman" w:hAnsi="Times New Roman" w:cs="Times New Roman"/>
          <w:b/>
          <w:sz w:val="36"/>
          <w:szCs w:val="28"/>
          <w:lang w:val="uk-UA"/>
        </w:rPr>
        <w:t>і</w:t>
      </w:r>
      <w:r w:rsidRPr="000D5F44">
        <w:rPr>
          <w:rFonts w:ascii="Times New Roman" w:hAnsi="Times New Roman" w:cs="Times New Roman"/>
          <w:b/>
          <w:sz w:val="36"/>
          <w:szCs w:val="28"/>
        </w:rPr>
        <w:t>зний тематичний план</w:t>
      </w:r>
      <w:r w:rsidR="007D5315" w:rsidRPr="007D5315">
        <w:rPr>
          <w:rFonts w:ascii="Times New Roman" w:hAnsi="Times New Roman" w:cs="Times New Roman"/>
          <w:b/>
          <w:sz w:val="32"/>
          <w:szCs w:val="28"/>
        </w:rPr>
        <w:t>"Акшушерська справа"</w:t>
      </w:r>
    </w:p>
    <w:tbl>
      <w:tblPr>
        <w:tblStyle w:val="a3"/>
        <w:tblpPr w:leftFromText="180" w:rightFromText="180" w:vertAnchor="page" w:tblpX="392" w:tblpY="157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963"/>
        <w:gridCol w:w="1279"/>
        <w:gridCol w:w="1276"/>
        <w:gridCol w:w="992"/>
        <w:gridCol w:w="1110"/>
      </w:tblGrid>
      <w:tr w:rsidR="000D5F44" w:rsidTr="00F25B9C">
        <w:tc>
          <w:tcPr>
            <w:tcW w:w="675" w:type="dxa"/>
            <w:vMerge w:val="restart"/>
          </w:tcPr>
          <w:p w:rsidR="000D5F44" w:rsidRPr="000D5F44" w:rsidRDefault="000D5F44" w:rsidP="000D5F4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5F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140" w:type="dxa"/>
            <w:vMerge w:val="restart"/>
          </w:tcPr>
          <w:p w:rsidR="000D5F44" w:rsidRPr="000D5F44" w:rsidRDefault="000D5F44" w:rsidP="000D5F4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5F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63" w:type="dxa"/>
            <w:vMerge w:val="restart"/>
          </w:tcPr>
          <w:p w:rsidR="000D5F44" w:rsidRPr="000D5F44" w:rsidRDefault="000D5F44" w:rsidP="000D5F4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5F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9" w:type="dxa"/>
            <w:vMerge w:val="restart"/>
          </w:tcPr>
          <w:p w:rsidR="000D5F44" w:rsidRPr="000D5F44" w:rsidRDefault="000D5F44" w:rsidP="000D5F4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5F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теоретичні</w:t>
            </w:r>
          </w:p>
        </w:tc>
        <w:tc>
          <w:tcPr>
            <w:tcW w:w="1276" w:type="dxa"/>
            <w:vMerge w:val="restart"/>
          </w:tcPr>
          <w:p w:rsidR="000D5F44" w:rsidRPr="000D5F44" w:rsidRDefault="000D5F44" w:rsidP="000D5F4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5F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2102" w:type="dxa"/>
            <w:gridSpan w:val="2"/>
          </w:tcPr>
          <w:p w:rsidR="000D5F44" w:rsidRPr="000D5F44" w:rsidRDefault="000D5F44" w:rsidP="000D5F4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5F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Самостійне навчання</w:t>
            </w:r>
          </w:p>
        </w:tc>
      </w:tr>
      <w:tr w:rsidR="000D5F44" w:rsidTr="00F25B9C">
        <w:tc>
          <w:tcPr>
            <w:tcW w:w="675" w:type="dxa"/>
            <w:vMerge/>
          </w:tcPr>
          <w:p w:rsidR="000D5F44" w:rsidRDefault="000D5F44" w:rsidP="000D5F44">
            <w:pPr>
              <w:ind w:left="0" w:firstLine="0"/>
            </w:pPr>
          </w:p>
        </w:tc>
        <w:tc>
          <w:tcPr>
            <w:tcW w:w="4140" w:type="dxa"/>
            <w:vMerge/>
          </w:tcPr>
          <w:p w:rsidR="000D5F44" w:rsidRDefault="000D5F44" w:rsidP="000D5F44">
            <w:pPr>
              <w:ind w:left="0" w:firstLine="0"/>
            </w:pPr>
          </w:p>
        </w:tc>
        <w:tc>
          <w:tcPr>
            <w:tcW w:w="963" w:type="dxa"/>
            <w:vMerge/>
          </w:tcPr>
          <w:p w:rsidR="000D5F44" w:rsidRDefault="000D5F44" w:rsidP="000D5F44">
            <w:pPr>
              <w:ind w:left="0" w:firstLine="0"/>
            </w:pPr>
          </w:p>
        </w:tc>
        <w:tc>
          <w:tcPr>
            <w:tcW w:w="1279" w:type="dxa"/>
            <w:vMerge/>
          </w:tcPr>
          <w:p w:rsidR="000D5F44" w:rsidRDefault="000D5F44" w:rsidP="000D5F44">
            <w:pPr>
              <w:ind w:left="0" w:firstLine="0"/>
            </w:pPr>
          </w:p>
        </w:tc>
        <w:tc>
          <w:tcPr>
            <w:tcW w:w="1276" w:type="dxa"/>
            <w:vMerge/>
          </w:tcPr>
          <w:p w:rsidR="000D5F44" w:rsidRDefault="000D5F44" w:rsidP="000D5F44">
            <w:pPr>
              <w:ind w:left="0" w:firstLine="0"/>
            </w:pPr>
          </w:p>
        </w:tc>
        <w:tc>
          <w:tcPr>
            <w:tcW w:w="992" w:type="dxa"/>
          </w:tcPr>
          <w:p w:rsidR="000D5F44" w:rsidRPr="000D5F44" w:rsidRDefault="000D5F44" w:rsidP="000D5F4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D5F44">
              <w:rPr>
                <w:rFonts w:ascii="Times New Roman" w:hAnsi="Times New Roman" w:cs="Times New Roman"/>
                <w:b/>
                <w:lang w:val="uk-UA"/>
              </w:rPr>
              <w:t>Теор</w:t>
            </w:r>
            <w:proofErr w:type="spellEnd"/>
            <w:r w:rsidRPr="000D5F44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10" w:type="dxa"/>
          </w:tcPr>
          <w:p w:rsidR="000D5F44" w:rsidRPr="000D5F44" w:rsidRDefault="000D5F44" w:rsidP="000D5F4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D5F44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proofErr w:type="spellEnd"/>
            <w:r w:rsidRPr="000D5F44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0D5F44" w:rsidTr="00624F71">
        <w:tc>
          <w:tcPr>
            <w:tcW w:w="675" w:type="dxa"/>
          </w:tcPr>
          <w:p w:rsidR="000D5F44" w:rsidRDefault="000D5F44" w:rsidP="000D5F44">
            <w:pPr>
              <w:ind w:left="0" w:firstLine="0"/>
            </w:pPr>
          </w:p>
        </w:tc>
        <w:tc>
          <w:tcPr>
            <w:tcW w:w="9760" w:type="dxa"/>
            <w:gridSpan w:val="6"/>
          </w:tcPr>
          <w:p w:rsidR="000D5F44" w:rsidRPr="00C82DE8" w:rsidRDefault="007D5315" w:rsidP="000D5F4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</w:t>
            </w:r>
            <w:r w:rsidR="00C82DE8" w:rsidRPr="00C82DE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сем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е</w:t>
            </w:r>
            <w:r w:rsidR="00C82DE8" w:rsidRPr="00C82DE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стр</w:t>
            </w:r>
            <w:proofErr w:type="spellEnd"/>
          </w:p>
        </w:tc>
      </w:tr>
      <w:tr w:rsidR="00C82DE8" w:rsidTr="00F25B9C">
        <w:trPr>
          <w:trHeight w:val="93"/>
        </w:trPr>
        <w:tc>
          <w:tcPr>
            <w:tcW w:w="675" w:type="dxa"/>
          </w:tcPr>
          <w:p w:rsidR="00C82DE8" w:rsidRDefault="00C82DE8" w:rsidP="000D5F44">
            <w:pPr>
              <w:ind w:left="0" w:firstLine="0"/>
            </w:pPr>
          </w:p>
        </w:tc>
        <w:tc>
          <w:tcPr>
            <w:tcW w:w="4140" w:type="dxa"/>
          </w:tcPr>
          <w:p w:rsidR="00C82DE8" w:rsidRDefault="00C82DE8" w:rsidP="000D5F44">
            <w:pPr>
              <w:ind w:left="0" w:firstLine="0"/>
            </w:pPr>
          </w:p>
        </w:tc>
        <w:tc>
          <w:tcPr>
            <w:tcW w:w="2242" w:type="dxa"/>
            <w:gridSpan w:val="2"/>
          </w:tcPr>
          <w:p w:rsidR="00C82DE8" w:rsidRDefault="00C82DE8" w:rsidP="000D5F44">
            <w:pPr>
              <w:ind w:left="0" w:firstLine="0"/>
            </w:pPr>
          </w:p>
        </w:tc>
        <w:tc>
          <w:tcPr>
            <w:tcW w:w="2268" w:type="dxa"/>
            <w:gridSpan w:val="2"/>
          </w:tcPr>
          <w:p w:rsidR="00C82DE8" w:rsidRDefault="00C82DE8" w:rsidP="000D5F44">
            <w:pPr>
              <w:ind w:left="0" w:firstLine="0"/>
            </w:pPr>
          </w:p>
        </w:tc>
        <w:tc>
          <w:tcPr>
            <w:tcW w:w="1110" w:type="dxa"/>
          </w:tcPr>
          <w:p w:rsidR="00C82DE8" w:rsidRDefault="00C82DE8" w:rsidP="000D5F44">
            <w:pPr>
              <w:ind w:left="0" w:firstLine="0"/>
            </w:pPr>
          </w:p>
        </w:tc>
      </w:tr>
      <w:tr w:rsidR="00C82DE8" w:rsidTr="00624F71">
        <w:tc>
          <w:tcPr>
            <w:tcW w:w="675" w:type="dxa"/>
          </w:tcPr>
          <w:p w:rsidR="00C82DE8" w:rsidRDefault="00C82DE8" w:rsidP="000D5F44">
            <w:pPr>
              <w:ind w:left="0" w:firstLine="0"/>
            </w:pPr>
          </w:p>
        </w:tc>
        <w:tc>
          <w:tcPr>
            <w:tcW w:w="9760" w:type="dxa"/>
            <w:gridSpan w:val="6"/>
          </w:tcPr>
          <w:p w:rsidR="00C82DE8" w:rsidRPr="00C82DE8" w:rsidRDefault="00C82DE8" w:rsidP="00C82DE8">
            <w:pPr>
              <w:ind w:left="0" w:firstLine="0"/>
              <w:jc w:val="center"/>
              <w:rPr>
                <w:sz w:val="26"/>
                <w:szCs w:val="26"/>
              </w:rPr>
            </w:pPr>
            <w:r w:rsidRPr="00C82D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Теорія</w:t>
            </w:r>
          </w:p>
        </w:tc>
      </w:tr>
      <w:tr w:rsidR="0081390C" w:rsidTr="00624F71">
        <w:tc>
          <w:tcPr>
            <w:tcW w:w="675" w:type="dxa"/>
          </w:tcPr>
          <w:p w:rsidR="0081390C" w:rsidRDefault="0081390C" w:rsidP="000D5F44">
            <w:pPr>
              <w:ind w:left="0" w:firstLine="0"/>
            </w:pPr>
          </w:p>
        </w:tc>
        <w:tc>
          <w:tcPr>
            <w:tcW w:w="9760" w:type="dxa"/>
            <w:gridSpan w:val="6"/>
          </w:tcPr>
          <w:p w:rsidR="0081390C" w:rsidRPr="00C82DE8" w:rsidRDefault="00A01D2F" w:rsidP="00C82DE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1. </w:t>
            </w:r>
            <w:r w:rsidR="0081390C" w:rsidRPr="00A01D2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Асептика та антисептика</w:t>
            </w:r>
          </w:p>
        </w:tc>
      </w:tr>
      <w:tr w:rsidR="00B16BE0" w:rsidRPr="006B41F1" w:rsidTr="00F25B9C">
        <w:tc>
          <w:tcPr>
            <w:tcW w:w="675" w:type="dxa"/>
          </w:tcPr>
          <w:p w:rsidR="00B16BE0" w:rsidRPr="00B91A25" w:rsidRDefault="00B16BE0" w:rsidP="00B16BE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4140" w:type="dxa"/>
          </w:tcPr>
          <w:p w:rsidR="00B16BE0" w:rsidRPr="006B41F1" w:rsidRDefault="006B41F1" w:rsidP="00B16BE0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Вступ. Елементи хірургічної діяльності. Профілактика хірургічних захворювань.</w:t>
            </w:r>
          </w:p>
        </w:tc>
        <w:tc>
          <w:tcPr>
            <w:tcW w:w="963" w:type="dxa"/>
          </w:tcPr>
          <w:p w:rsidR="00B16BE0" w:rsidRPr="006B41F1" w:rsidRDefault="00B16BE0" w:rsidP="00B16BE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1F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9" w:type="dxa"/>
          </w:tcPr>
          <w:p w:rsidR="00B16BE0" w:rsidRPr="006B41F1" w:rsidRDefault="00B16BE0" w:rsidP="00B16BE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1F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B16BE0" w:rsidRPr="006B41F1" w:rsidRDefault="00B16BE0" w:rsidP="00B16BE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6BE0" w:rsidRPr="006B41F1" w:rsidRDefault="00B16BE0" w:rsidP="00B16BE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B16BE0" w:rsidRPr="006B41F1" w:rsidRDefault="00B16BE0" w:rsidP="00B16BE0">
            <w:pPr>
              <w:ind w:left="0" w:firstLine="0"/>
              <w:rPr>
                <w:lang w:val="uk-UA"/>
              </w:rPr>
            </w:pPr>
          </w:p>
        </w:tc>
      </w:tr>
      <w:tr w:rsidR="00A01D2F" w:rsidRPr="006B41F1" w:rsidTr="00864A26">
        <w:tc>
          <w:tcPr>
            <w:tcW w:w="675" w:type="dxa"/>
          </w:tcPr>
          <w:p w:rsidR="00A01D2F" w:rsidRPr="00B91A25" w:rsidRDefault="00A01D2F" w:rsidP="002948A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60" w:type="dxa"/>
            <w:gridSpan w:val="6"/>
          </w:tcPr>
          <w:p w:rsidR="00A01D2F" w:rsidRPr="006B41F1" w:rsidRDefault="00A01D2F" w:rsidP="00A01D2F">
            <w:pPr>
              <w:ind w:left="0" w:firstLine="0"/>
              <w:jc w:val="center"/>
              <w:rPr>
                <w:lang w:val="uk-UA"/>
              </w:rPr>
            </w:pP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2. </w:t>
            </w:r>
            <w:r w:rsidRPr="00A01D2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Кровотеча, крововтрата. Основи </w:t>
            </w:r>
            <w:proofErr w:type="spellStart"/>
            <w:r w:rsidRPr="00A01D2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гемотрансфузіології</w:t>
            </w:r>
            <w:proofErr w:type="spellEnd"/>
          </w:p>
        </w:tc>
      </w:tr>
      <w:tr w:rsidR="002948A8" w:rsidRPr="006B41F1" w:rsidTr="00F25B9C">
        <w:trPr>
          <w:trHeight w:val="375"/>
        </w:trPr>
        <w:tc>
          <w:tcPr>
            <w:tcW w:w="675" w:type="dxa"/>
          </w:tcPr>
          <w:p w:rsidR="002948A8" w:rsidRPr="00B91A25" w:rsidRDefault="002948A8" w:rsidP="002948A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4140" w:type="dxa"/>
          </w:tcPr>
          <w:p w:rsidR="002948A8" w:rsidRPr="00B91A25" w:rsidRDefault="002948A8" w:rsidP="00F25B9C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Гемостаз.</w:t>
            </w:r>
          </w:p>
        </w:tc>
        <w:tc>
          <w:tcPr>
            <w:tcW w:w="963" w:type="dxa"/>
          </w:tcPr>
          <w:p w:rsidR="002948A8" w:rsidRPr="00B91A25" w:rsidRDefault="002948A8" w:rsidP="002948A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</w:tcPr>
          <w:p w:rsidR="002948A8" w:rsidRPr="00B91A25" w:rsidRDefault="002948A8" w:rsidP="002948A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948A8" w:rsidRPr="006B41F1" w:rsidRDefault="002948A8" w:rsidP="002948A8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2948A8" w:rsidRPr="00B91A25" w:rsidRDefault="002948A8" w:rsidP="002948A8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2948A8" w:rsidRPr="006B41F1" w:rsidRDefault="002948A8" w:rsidP="002948A8">
            <w:pPr>
              <w:ind w:left="0" w:firstLine="0"/>
              <w:rPr>
                <w:lang w:val="uk-UA"/>
              </w:rPr>
            </w:pPr>
          </w:p>
        </w:tc>
      </w:tr>
      <w:tr w:rsidR="002948A8" w:rsidTr="00F25B9C">
        <w:tc>
          <w:tcPr>
            <w:tcW w:w="675" w:type="dxa"/>
          </w:tcPr>
          <w:p w:rsidR="002948A8" w:rsidRPr="00B91A25" w:rsidRDefault="002948A8" w:rsidP="002948A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3.</w:t>
            </w:r>
          </w:p>
        </w:tc>
        <w:tc>
          <w:tcPr>
            <w:tcW w:w="4140" w:type="dxa"/>
          </w:tcPr>
          <w:p w:rsidR="002948A8" w:rsidRPr="006B41F1" w:rsidRDefault="00A01D2F" w:rsidP="00F25B9C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Інфузійна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терапія.</w:t>
            </w:r>
          </w:p>
        </w:tc>
        <w:tc>
          <w:tcPr>
            <w:tcW w:w="963" w:type="dxa"/>
          </w:tcPr>
          <w:p w:rsidR="002948A8" w:rsidRPr="00B91A25" w:rsidRDefault="002948A8" w:rsidP="002948A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</w:tcPr>
          <w:p w:rsidR="002948A8" w:rsidRPr="00B91A25" w:rsidRDefault="002948A8" w:rsidP="002948A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948A8" w:rsidRPr="00B91A25" w:rsidRDefault="002948A8" w:rsidP="002948A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48A8" w:rsidRPr="00B91A25" w:rsidRDefault="002948A8" w:rsidP="002948A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2948A8" w:rsidRPr="00B91A25" w:rsidRDefault="002948A8" w:rsidP="002948A8">
            <w:pPr>
              <w:ind w:left="0" w:firstLine="0"/>
            </w:pPr>
          </w:p>
        </w:tc>
      </w:tr>
      <w:tr w:rsidR="00A01D2F" w:rsidTr="007B34C7">
        <w:tc>
          <w:tcPr>
            <w:tcW w:w="675" w:type="dxa"/>
          </w:tcPr>
          <w:p w:rsidR="00A01D2F" w:rsidRPr="00B91A25" w:rsidRDefault="00A01D2F" w:rsidP="002948A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60" w:type="dxa"/>
            <w:gridSpan w:val="6"/>
          </w:tcPr>
          <w:p w:rsidR="00A01D2F" w:rsidRPr="00B91A25" w:rsidRDefault="00A01D2F" w:rsidP="00A01D2F">
            <w:pPr>
              <w:ind w:left="0" w:firstLine="0"/>
              <w:jc w:val="center"/>
            </w:pP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3. </w:t>
            </w:r>
            <w:r w:rsidRPr="00A01D2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Загальна анестезіологія</w:t>
            </w:r>
          </w:p>
        </w:tc>
      </w:tr>
      <w:tr w:rsidR="002948A8" w:rsidTr="00F25B9C">
        <w:tc>
          <w:tcPr>
            <w:tcW w:w="675" w:type="dxa"/>
          </w:tcPr>
          <w:p w:rsidR="002948A8" w:rsidRPr="00B91A25" w:rsidRDefault="002948A8" w:rsidP="002948A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4.</w:t>
            </w:r>
          </w:p>
        </w:tc>
        <w:tc>
          <w:tcPr>
            <w:tcW w:w="4140" w:type="dxa"/>
          </w:tcPr>
          <w:p w:rsidR="002948A8" w:rsidRPr="00B91A25" w:rsidRDefault="00A01D2F" w:rsidP="00F25B9C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Знеболювання: загальне та місцеве.</w:t>
            </w:r>
          </w:p>
        </w:tc>
        <w:tc>
          <w:tcPr>
            <w:tcW w:w="963" w:type="dxa"/>
          </w:tcPr>
          <w:p w:rsidR="002948A8" w:rsidRPr="00B91A25" w:rsidRDefault="002948A8" w:rsidP="002948A8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9" w:type="dxa"/>
          </w:tcPr>
          <w:p w:rsidR="002948A8" w:rsidRPr="00B91A25" w:rsidRDefault="002948A8" w:rsidP="002948A8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2948A8" w:rsidRPr="00B91A25" w:rsidRDefault="002948A8" w:rsidP="002948A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48A8" w:rsidRPr="00B91A25" w:rsidRDefault="002948A8" w:rsidP="002948A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2948A8" w:rsidRPr="00B91A25" w:rsidRDefault="002948A8" w:rsidP="002948A8">
            <w:pPr>
              <w:ind w:left="0" w:firstLine="0"/>
            </w:pPr>
          </w:p>
        </w:tc>
      </w:tr>
      <w:tr w:rsidR="00F02DBE" w:rsidTr="00CA6FEF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60" w:type="dxa"/>
            <w:gridSpan w:val="6"/>
          </w:tcPr>
          <w:p w:rsidR="00F02DBE" w:rsidRPr="00B91A25" w:rsidRDefault="00F02DBE" w:rsidP="00FD6D8C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5</w:t>
            </w: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. </w:t>
            </w:r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Курація</w:t>
            </w:r>
            <w:proofErr w:type="spellEnd"/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хірургічни</w:t>
            </w:r>
            <w:proofErr w:type="spellEnd"/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хворих</w:t>
            </w:r>
            <w:r w:rsidR="00FD6D8C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</w:t>
            </w:r>
            <w:r w:rsidR="00FD6D8C" w:rsidRPr="006B1B9B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Травматизм та ушкодження</w:t>
            </w:r>
            <w:r w:rsidR="00FD6D8C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F02DBE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5.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Закриті механічні ушкодження (травми).</w:t>
            </w:r>
          </w:p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</w:pPr>
          </w:p>
        </w:tc>
      </w:tr>
      <w:tr w:rsidR="00F02DBE" w:rsidTr="00F25B9C">
        <w:tc>
          <w:tcPr>
            <w:tcW w:w="675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02119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02DBE" w:rsidRPr="0040211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02119">
              <w:rPr>
                <w:rFonts w:ascii="Times New Roman" w:hAnsi="Times New Roman" w:cs="Times New Roman"/>
                <w:lang w:val="uk-UA"/>
              </w:rPr>
              <w:t>Неоперативна хірургічна техніка.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211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9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211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10" w:type="dxa"/>
          </w:tcPr>
          <w:p w:rsidR="00F02DBE" w:rsidRPr="00E75D19" w:rsidRDefault="00F02DBE" w:rsidP="00F02DBE">
            <w:pPr>
              <w:ind w:left="0" w:firstLine="0"/>
              <w:rPr>
                <w:color w:val="FF0000"/>
              </w:rPr>
            </w:pPr>
          </w:p>
        </w:tc>
      </w:tr>
      <w:tr w:rsidR="00F02DBE" w:rsidRPr="00B16BE0" w:rsidTr="00F25B9C">
        <w:tc>
          <w:tcPr>
            <w:tcW w:w="675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02DBE" w:rsidRPr="0040211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E75D19" w:rsidRDefault="00F02DBE" w:rsidP="00F02DBE">
            <w:pPr>
              <w:ind w:left="0" w:firstLine="0"/>
              <w:rPr>
                <w:color w:val="FF0000"/>
              </w:rPr>
            </w:pPr>
          </w:p>
        </w:tc>
      </w:tr>
      <w:tr w:rsidR="00F02DBE" w:rsidRPr="00B16BE0" w:rsidTr="00F25B9C">
        <w:tc>
          <w:tcPr>
            <w:tcW w:w="675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F02DBE" w:rsidRPr="0040211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9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rPr>
                <w:lang w:val="uk-UA"/>
              </w:rPr>
            </w:pPr>
          </w:p>
        </w:tc>
      </w:tr>
      <w:tr w:rsidR="00F02DBE" w:rsidRPr="00B16BE0" w:rsidTr="00F25B9C">
        <w:tc>
          <w:tcPr>
            <w:tcW w:w="675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F02DBE" w:rsidRPr="0040211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402119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</w:p>
        </w:tc>
        <w:tc>
          <w:tcPr>
            <w:tcW w:w="963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5B9C">
              <w:rPr>
                <w:rFonts w:ascii="Times New Roman" w:hAnsi="Times New Roman" w:cs="Times New Roman"/>
                <w:b/>
                <w:color w:val="FF0000"/>
                <w:lang w:val="uk-UA"/>
              </w:rPr>
              <w:t>11</w:t>
            </w:r>
          </w:p>
        </w:tc>
        <w:tc>
          <w:tcPr>
            <w:tcW w:w="1279" w:type="dxa"/>
          </w:tcPr>
          <w:p w:rsidR="00F02DBE" w:rsidRPr="009008EB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9008EB">
              <w:rPr>
                <w:rFonts w:ascii="Times New Roman" w:hAnsi="Times New Roman" w:cs="Times New Roman"/>
                <w:b/>
                <w:color w:val="FF0000"/>
                <w:lang w:val="uk-UA"/>
              </w:rPr>
              <w:t>10</w:t>
            </w:r>
          </w:p>
        </w:tc>
        <w:tc>
          <w:tcPr>
            <w:tcW w:w="1276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2DBE" w:rsidRPr="004021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2119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rPr>
                <w:b/>
              </w:rPr>
            </w:pPr>
          </w:p>
        </w:tc>
      </w:tr>
      <w:tr w:rsidR="00F02DBE" w:rsidTr="00624F71">
        <w:tc>
          <w:tcPr>
            <w:tcW w:w="675" w:type="dxa"/>
          </w:tcPr>
          <w:p w:rsidR="00F02DBE" w:rsidRDefault="00F02DBE" w:rsidP="00F02DBE">
            <w:pPr>
              <w:ind w:left="0" w:firstLine="0"/>
            </w:pPr>
          </w:p>
        </w:tc>
        <w:tc>
          <w:tcPr>
            <w:tcW w:w="9760" w:type="dxa"/>
            <w:gridSpan w:val="6"/>
          </w:tcPr>
          <w:p w:rsidR="00F02DBE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F02DBE" w:rsidRDefault="00F02DBE" w:rsidP="00F02DBE">
            <w:pPr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Практика</w:t>
            </w:r>
          </w:p>
        </w:tc>
      </w:tr>
      <w:tr w:rsidR="00F02DBE" w:rsidTr="00912840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0" w:type="dxa"/>
            <w:gridSpan w:val="6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1. </w:t>
            </w:r>
            <w:r w:rsidRPr="00A01D2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Асептика та антисептика</w:t>
            </w:r>
          </w:p>
        </w:tc>
      </w:tr>
      <w:tr w:rsidR="00F02DBE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1A2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Профілактика хірургічної інфекції.</w:t>
            </w:r>
          </w:p>
          <w:p w:rsidR="00F02DBE" w:rsidRPr="00490BE6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DBE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1A2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40" w:type="dxa"/>
          </w:tcPr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41EB5">
              <w:rPr>
                <w:rFonts w:ascii="Times New Roman" w:hAnsi="Times New Roman" w:cs="Times New Roman"/>
                <w:lang w:val="uk-UA"/>
              </w:rPr>
              <w:t>Піготовка</w:t>
            </w:r>
            <w:proofErr w:type="spellEnd"/>
            <w:r w:rsidRPr="00841EB5">
              <w:rPr>
                <w:rFonts w:ascii="Times New Roman" w:hAnsi="Times New Roman" w:cs="Times New Roman"/>
                <w:lang w:val="uk-UA"/>
              </w:rPr>
              <w:t xml:space="preserve"> рук та операційного поля до операції. Одягання стерильної білизни.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DBE" w:rsidTr="008E05D9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0" w:type="dxa"/>
            <w:gridSpan w:val="6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2. </w:t>
            </w:r>
            <w:r w:rsidRPr="00A01D2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Кровотеча, крововтрата. Основи </w:t>
            </w:r>
            <w:proofErr w:type="spellStart"/>
            <w:r w:rsidRPr="00A01D2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гемотрансфузіології</w:t>
            </w:r>
            <w:proofErr w:type="spellEnd"/>
          </w:p>
        </w:tc>
      </w:tr>
      <w:tr w:rsidR="00F02DBE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1A2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Гемостаз.</w:t>
            </w:r>
          </w:p>
          <w:p w:rsidR="00F02DBE" w:rsidRPr="004B1BDA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DBE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1A2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Інфузійна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терапія. Визначення груп крові.</w:t>
            </w:r>
          </w:p>
          <w:p w:rsidR="00F02DBE" w:rsidRPr="000B1B23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DBE" w:rsidTr="00621B33">
        <w:tc>
          <w:tcPr>
            <w:tcW w:w="675" w:type="dxa"/>
          </w:tcPr>
          <w:p w:rsidR="00F02DBE" w:rsidRPr="00A01D2F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60" w:type="dxa"/>
            <w:gridSpan w:val="6"/>
          </w:tcPr>
          <w:p w:rsidR="00F02DBE" w:rsidRPr="00A01D2F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3. </w:t>
            </w:r>
            <w:r w:rsidRPr="00A01D2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Загальна анестезіологія</w:t>
            </w:r>
          </w:p>
        </w:tc>
      </w:tr>
      <w:tr w:rsidR="00F02DBE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1A2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Знеболювання: місцеве та загальне.</w:t>
            </w:r>
          </w:p>
          <w:p w:rsidR="00F02DBE" w:rsidRPr="000B1B23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DBE" w:rsidTr="00FD0F67">
        <w:tc>
          <w:tcPr>
            <w:tcW w:w="675" w:type="dxa"/>
          </w:tcPr>
          <w:p w:rsidR="00F02DBE" w:rsidRPr="000B1B23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60" w:type="dxa"/>
            <w:gridSpan w:val="6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B1B9B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4. </w:t>
            </w:r>
            <w:r w:rsidRPr="006B1B9B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Оперативна та неоперативна хірургічна техніка</w:t>
            </w:r>
          </w:p>
        </w:tc>
      </w:tr>
      <w:tr w:rsidR="00F02DBE" w:rsidTr="00F25B9C">
        <w:tc>
          <w:tcPr>
            <w:tcW w:w="675" w:type="dxa"/>
          </w:tcPr>
          <w:p w:rsidR="00F02DBE" w:rsidRPr="000B1B23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1B23">
              <w:rPr>
                <w:rFonts w:ascii="Times New Roman" w:hAnsi="Times New Roman" w:cs="Times New Roman"/>
                <w:b/>
                <w:lang w:val="uk-UA"/>
              </w:rPr>
              <w:t>6.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Неоперативна хірургічна техніка (десмургія).</w:t>
            </w:r>
          </w:p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DBE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1A2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Неоперативна хірургічна техніка (транспортна іммобілізація).</w:t>
            </w:r>
          </w:p>
          <w:p w:rsidR="00F02DBE" w:rsidRPr="000B1B23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9534D2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534D2">
              <w:rPr>
                <w:rFonts w:ascii="Times New Roman" w:hAnsi="Times New Roman" w:cs="Times New Roman"/>
                <w:color w:val="FF0000"/>
                <w:lang w:val="uk-UA"/>
              </w:rPr>
              <w:t>2</w:t>
            </w:r>
          </w:p>
        </w:tc>
        <w:tc>
          <w:tcPr>
            <w:tcW w:w="1279" w:type="dxa"/>
          </w:tcPr>
          <w:p w:rsidR="00F02DBE" w:rsidRPr="009534D2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02DBE" w:rsidRPr="009534D2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534D2">
              <w:rPr>
                <w:rFonts w:ascii="Times New Roman" w:hAnsi="Times New Roman" w:cs="Times New Roman"/>
                <w:color w:val="FF0000"/>
                <w:lang w:val="uk-UA"/>
              </w:rPr>
              <w:t>2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DBE" w:rsidTr="00F25B9C">
        <w:tc>
          <w:tcPr>
            <w:tcW w:w="675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D2714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Ознайомлення з фізичними та хімічними властивостями антисептиків.</w:t>
            </w:r>
          </w:p>
        </w:tc>
        <w:tc>
          <w:tcPr>
            <w:tcW w:w="963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02DBE" w:rsidTr="00F25B9C">
        <w:tc>
          <w:tcPr>
            <w:tcW w:w="675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D2714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Охорона праці в галузі.</w:t>
            </w:r>
          </w:p>
        </w:tc>
        <w:tc>
          <w:tcPr>
            <w:tcW w:w="963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02DBE" w:rsidTr="00F25B9C">
        <w:tc>
          <w:tcPr>
            <w:tcW w:w="675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D2714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Вивчення апаратури для наркозу.</w:t>
            </w:r>
          </w:p>
          <w:p w:rsidR="00F02DBE" w:rsidRPr="00D2714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02DBE" w:rsidTr="00F25B9C">
        <w:tc>
          <w:tcPr>
            <w:tcW w:w="675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02DBE" w:rsidRPr="00D2714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9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D27149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4140" w:type="dxa"/>
          </w:tcPr>
          <w:p w:rsidR="00F02DBE" w:rsidRPr="00D2714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D27149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963" w:type="dxa"/>
          </w:tcPr>
          <w:p w:rsidR="00F02DBE" w:rsidRPr="00F25B9C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uk-UA"/>
              </w:rPr>
              <w:t>38</w:t>
            </w:r>
          </w:p>
        </w:tc>
        <w:tc>
          <w:tcPr>
            <w:tcW w:w="1279" w:type="dxa"/>
          </w:tcPr>
          <w:p w:rsidR="00F02DBE" w:rsidRPr="00F25B9C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1276" w:type="dxa"/>
          </w:tcPr>
          <w:p w:rsidR="00F02DBE" w:rsidRPr="00F25B9C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F25B9C">
              <w:rPr>
                <w:rFonts w:ascii="Times New Roman" w:hAnsi="Times New Roman" w:cs="Times New Roman"/>
                <w:b/>
                <w:color w:val="FF0000"/>
                <w:lang w:val="uk-UA"/>
              </w:rPr>
              <w:t>26</w:t>
            </w:r>
          </w:p>
        </w:tc>
        <w:tc>
          <w:tcPr>
            <w:tcW w:w="992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10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7149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</w:tr>
      <w:tr w:rsidR="00F02DBE" w:rsidRPr="00AE58D1" w:rsidTr="00624F71">
        <w:tc>
          <w:tcPr>
            <w:tcW w:w="675" w:type="dxa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9760" w:type="dxa"/>
            <w:gridSpan w:val="6"/>
          </w:tcPr>
          <w:p w:rsidR="00F02DBE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F02DBE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F02DBE" w:rsidRPr="007F5F53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</w:t>
            </w:r>
            <w:r w:rsidRPr="007F5F5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7F5F5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семестр</w:t>
            </w:r>
          </w:p>
        </w:tc>
      </w:tr>
      <w:tr w:rsidR="00F02DBE" w:rsidRPr="00AE58D1" w:rsidTr="00F25B9C">
        <w:tc>
          <w:tcPr>
            <w:tcW w:w="675" w:type="dxa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4140" w:type="dxa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4510" w:type="dxa"/>
            <w:gridSpan w:val="4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1110" w:type="dxa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</w:tr>
      <w:tr w:rsidR="00F02DBE" w:rsidRPr="00AE58D1" w:rsidTr="00624F71">
        <w:tc>
          <w:tcPr>
            <w:tcW w:w="675" w:type="dxa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9760" w:type="dxa"/>
            <w:gridSpan w:val="6"/>
          </w:tcPr>
          <w:p w:rsidR="00F02DBE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F02DBE" w:rsidRPr="00AE58D1" w:rsidRDefault="00F02DBE" w:rsidP="00F02DBE">
            <w:pPr>
              <w:ind w:left="0" w:firstLine="0"/>
              <w:jc w:val="center"/>
              <w:rPr>
                <w:lang w:val="uk-UA"/>
              </w:rPr>
            </w:pPr>
            <w:r w:rsidRPr="00C82D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Теорія</w:t>
            </w:r>
          </w:p>
        </w:tc>
      </w:tr>
      <w:tr w:rsidR="00F02DBE" w:rsidRPr="00FD6D8C" w:rsidTr="00624F71">
        <w:tc>
          <w:tcPr>
            <w:tcW w:w="675" w:type="dxa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9760" w:type="dxa"/>
            <w:gridSpan w:val="6"/>
          </w:tcPr>
          <w:p w:rsidR="00F02DBE" w:rsidRDefault="00F02DBE" w:rsidP="00FD6D8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5</w:t>
            </w: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. </w:t>
            </w:r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Курація</w:t>
            </w:r>
            <w:proofErr w:type="spellEnd"/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хірургічни</w:t>
            </w:r>
            <w:proofErr w:type="spellEnd"/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хворих</w:t>
            </w:r>
            <w:r w:rsidR="00FD6D8C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</w:t>
            </w:r>
            <w:r w:rsidR="00FD6D8C" w:rsidRPr="006B1B9B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6B1B9B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Травматизм та ушкодження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</w:p>
        </w:tc>
      </w:tr>
      <w:tr w:rsidR="00F02DBE" w:rsidRPr="00FD6D8C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B91A25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Відкриті механічні ушкодження (рани).</w:t>
            </w:r>
          </w:p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FD6D8C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B91A25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Термічні ушкодження.</w:t>
            </w:r>
          </w:p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6E2A70" w:rsidTr="00E40B10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60" w:type="dxa"/>
            <w:gridSpan w:val="6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6</w:t>
            </w: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. </w:t>
            </w:r>
            <w:r w:rsidRPr="006E2A70">
              <w:rPr>
                <w:lang w:val="uk-UA"/>
              </w:rPr>
              <w:t xml:space="preserve"> </w:t>
            </w:r>
            <w:r w:rsidRPr="006B1B9B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Хірургічна інфекція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 Пухлини. Змертвіння</w:t>
            </w:r>
          </w:p>
        </w:tc>
      </w:tr>
      <w:tr w:rsidR="00F02DBE" w:rsidRPr="006E2A70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B91A25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Хірургічна інфекція.</w:t>
            </w:r>
          </w:p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6E2A70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91A25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140" w:type="dxa"/>
          </w:tcPr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Пухлини.</w:t>
            </w:r>
          </w:p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F02DBE" w:rsidTr="00722920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60" w:type="dxa"/>
            <w:gridSpan w:val="6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7</w:t>
            </w: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. </w:t>
            </w:r>
            <w:r w:rsidRPr="006E2A70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Судинна хірургія. Хірургія хребта, таза та кінцівок</w:t>
            </w:r>
          </w:p>
        </w:tc>
      </w:tr>
      <w:tr w:rsidR="00F02DBE" w:rsidRPr="006E2A70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91A25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Ушкодження та захворювання кінцівок. Захворювання судин.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1E08C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Загальні принципи ПМД. Діагностика хірургічних захворювань. Передопераційний та післяопераційний період.</w:t>
            </w:r>
          </w:p>
        </w:tc>
        <w:tc>
          <w:tcPr>
            <w:tcW w:w="963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9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10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1E08C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Пролежні</w:t>
            </w:r>
            <w:r w:rsidRPr="001E08C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02DBE" w:rsidRPr="001E08C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9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10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E75D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4140" w:type="dxa"/>
          </w:tcPr>
          <w:p w:rsidR="00F02DBE" w:rsidRPr="00E75D1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63" w:type="dxa"/>
          </w:tcPr>
          <w:p w:rsidR="00F02DBE" w:rsidRPr="00E75D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279" w:type="dxa"/>
          </w:tcPr>
          <w:p w:rsidR="00F02DBE" w:rsidRPr="00E75D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276" w:type="dxa"/>
          </w:tcPr>
          <w:p w:rsidR="00F02DBE" w:rsidRPr="00E75D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</w:tcPr>
          <w:p w:rsidR="00F02DBE" w:rsidRPr="00E75D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110" w:type="dxa"/>
          </w:tcPr>
          <w:p w:rsidR="00F02DBE" w:rsidRPr="00E75D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4140" w:type="dxa"/>
          </w:tcPr>
          <w:p w:rsidR="00F02DBE" w:rsidRPr="001E08C5" w:rsidRDefault="00F02DBE" w:rsidP="00F02DBE">
            <w:pPr>
              <w:ind w:left="0" w:firstLine="0"/>
              <w:rPr>
                <w:rFonts w:ascii="Times New Roman" w:hAnsi="Times New Roman" w:cs="Times New Roman"/>
                <w:b/>
                <w:lang w:val="uk-UA"/>
              </w:rPr>
            </w:pPr>
            <w:r w:rsidRPr="001E08C5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963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5B9C">
              <w:rPr>
                <w:rFonts w:ascii="Times New Roman" w:hAnsi="Times New Roman" w:cs="Times New Roman"/>
                <w:b/>
                <w:color w:val="FF0000"/>
                <w:lang w:val="uk-UA"/>
              </w:rPr>
              <w:t>13</w:t>
            </w:r>
          </w:p>
        </w:tc>
        <w:tc>
          <w:tcPr>
            <w:tcW w:w="1279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5B9C">
              <w:rPr>
                <w:rFonts w:ascii="Times New Roman" w:hAnsi="Times New Roman" w:cs="Times New Roman"/>
                <w:b/>
                <w:color w:val="FF0000"/>
                <w:lang w:val="uk-UA"/>
              </w:rPr>
              <w:t>10</w:t>
            </w:r>
          </w:p>
        </w:tc>
        <w:tc>
          <w:tcPr>
            <w:tcW w:w="1276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08C5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02DBE" w:rsidRPr="00AE58D1" w:rsidTr="00F26D34">
        <w:tc>
          <w:tcPr>
            <w:tcW w:w="675" w:type="dxa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9760" w:type="dxa"/>
            <w:gridSpan w:val="6"/>
          </w:tcPr>
          <w:p w:rsidR="00F02DBE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F02DBE" w:rsidRPr="00AE58D1" w:rsidRDefault="00F02DBE" w:rsidP="00F02DBE">
            <w:pPr>
              <w:ind w:left="0" w:firstLine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Практика</w:t>
            </w:r>
          </w:p>
        </w:tc>
      </w:tr>
      <w:tr w:rsidR="00F02DBE" w:rsidRPr="00AE58D1" w:rsidTr="00F26D34">
        <w:tc>
          <w:tcPr>
            <w:tcW w:w="675" w:type="dxa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9760" w:type="dxa"/>
            <w:gridSpan w:val="6"/>
          </w:tcPr>
          <w:p w:rsidR="00F02DBE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B1B9B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4. </w:t>
            </w:r>
            <w:r w:rsidRPr="006B1B9B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Оперативна та неоперативна хірургічна техніка</w:t>
            </w:r>
          </w:p>
        </w:tc>
      </w:tr>
      <w:tr w:rsidR="00F02DBE" w:rsidRPr="00AE58D1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4140" w:type="dxa"/>
          </w:tcPr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Оперативна хірургічна техніка. Складання наборів інструментів.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503815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60" w:type="dxa"/>
            <w:gridSpan w:val="6"/>
          </w:tcPr>
          <w:p w:rsidR="00F02DBE" w:rsidRPr="00B91A25" w:rsidRDefault="00F02DBE" w:rsidP="00FD6D8C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Змістовний модуль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5</w:t>
            </w: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. </w:t>
            </w:r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Курація</w:t>
            </w:r>
            <w:proofErr w:type="spellEnd"/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хірургічни</w:t>
            </w:r>
            <w:proofErr w:type="spellEnd"/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хворих</w:t>
            </w:r>
            <w:r w:rsidR="00FD6D8C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</w:t>
            </w:r>
            <w:r w:rsidR="00FD6D8C" w:rsidRPr="006B1B9B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Травматизм та ушкодження</w:t>
            </w:r>
            <w:r w:rsidR="00FD6D8C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="00FD6D8C" w:rsidRPr="006E2A7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</w:p>
        </w:tc>
      </w:tr>
      <w:tr w:rsidR="00F02DBE" w:rsidRPr="00AE58D1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140" w:type="dxa"/>
          </w:tcPr>
          <w:p w:rsidR="00F02DBE" w:rsidRPr="001F4F8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F4F8E">
              <w:rPr>
                <w:rFonts w:ascii="Times New Roman" w:hAnsi="Times New Roman" w:cs="Times New Roman"/>
                <w:lang w:val="uk-UA"/>
              </w:rPr>
              <w:t>Загальні принципи ПМД. Діагностика хірургічних захворювань.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3.</w:t>
            </w:r>
          </w:p>
        </w:tc>
        <w:tc>
          <w:tcPr>
            <w:tcW w:w="4140" w:type="dxa"/>
          </w:tcPr>
          <w:p w:rsidR="00F02DBE" w:rsidRPr="001F4F8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F4F8E">
              <w:rPr>
                <w:rFonts w:ascii="Times New Roman" w:hAnsi="Times New Roman" w:cs="Times New Roman"/>
                <w:lang w:val="uk-UA"/>
              </w:rPr>
              <w:t>Передопераційний та післяопераційний період.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4.</w:t>
            </w:r>
          </w:p>
        </w:tc>
        <w:tc>
          <w:tcPr>
            <w:tcW w:w="4140" w:type="dxa"/>
          </w:tcPr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Закриті механічні ушкодження (травми).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5.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Відкриті механічні ушкодження (рани).</w:t>
            </w:r>
          </w:p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6.</w:t>
            </w:r>
          </w:p>
        </w:tc>
        <w:tc>
          <w:tcPr>
            <w:tcW w:w="4140" w:type="dxa"/>
          </w:tcPr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в чистій та гнійній перев'язочних.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7.</w:t>
            </w:r>
          </w:p>
        </w:tc>
        <w:tc>
          <w:tcPr>
            <w:tcW w:w="4140" w:type="dxa"/>
          </w:tcPr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Термічні ушкодження.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1347DB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60" w:type="dxa"/>
            <w:gridSpan w:val="6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6</w:t>
            </w: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. </w:t>
            </w:r>
            <w:r w:rsidRPr="006E2A70">
              <w:rPr>
                <w:lang w:val="uk-UA"/>
              </w:rPr>
              <w:t xml:space="preserve"> </w:t>
            </w:r>
            <w:r w:rsidRPr="006B1B9B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Хірургічна інфекція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 Пухлини. Змертвіння</w:t>
            </w:r>
          </w:p>
        </w:tc>
      </w:tr>
      <w:tr w:rsidR="00F02DBE" w:rsidRPr="00AE58D1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8.</w:t>
            </w:r>
          </w:p>
        </w:tc>
        <w:tc>
          <w:tcPr>
            <w:tcW w:w="4140" w:type="dxa"/>
          </w:tcPr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Хірургічна інфекція.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9.</w:t>
            </w:r>
          </w:p>
        </w:tc>
        <w:tc>
          <w:tcPr>
            <w:tcW w:w="4140" w:type="dxa"/>
          </w:tcPr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Злоякісні  та доброякісні пухлини.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A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4140" w:type="dxa"/>
          </w:tcPr>
          <w:p w:rsidR="00F02DBE" w:rsidRPr="00E75D1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75D19">
              <w:rPr>
                <w:rFonts w:ascii="Times New Roman" w:hAnsi="Times New Roman" w:cs="Times New Roman"/>
                <w:lang w:val="uk-UA"/>
              </w:rPr>
              <w:t>Змертвіння.</w:t>
            </w:r>
          </w:p>
        </w:tc>
        <w:tc>
          <w:tcPr>
            <w:tcW w:w="963" w:type="dxa"/>
          </w:tcPr>
          <w:p w:rsidR="00F02DBE" w:rsidRPr="009534D2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534D2">
              <w:rPr>
                <w:rFonts w:ascii="Times New Roman" w:hAnsi="Times New Roman" w:cs="Times New Roman"/>
                <w:color w:val="FF0000"/>
                <w:lang w:val="uk-UA"/>
              </w:rPr>
              <w:t>5</w:t>
            </w:r>
          </w:p>
        </w:tc>
        <w:tc>
          <w:tcPr>
            <w:tcW w:w="1279" w:type="dxa"/>
          </w:tcPr>
          <w:p w:rsidR="00F02DBE" w:rsidRPr="009534D2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276" w:type="dxa"/>
          </w:tcPr>
          <w:p w:rsidR="00F02DBE" w:rsidRPr="009534D2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534D2">
              <w:rPr>
                <w:rFonts w:ascii="Times New Roman" w:hAnsi="Times New Roman" w:cs="Times New Roman"/>
                <w:color w:val="FF0000"/>
                <w:lang w:val="uk-UA"/>
              </w:rPr>
              <w:t>5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D2714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Складання наборів інструментів при різних операціях.</w:t>
            </w:r>
          </w:p>
        </w:tc>
        <w:tc>
          <w:tcPr>
            <w:tcW w:w="963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02DBE" w:rsidRPr="00AE58D1" w:rsidTr="00F25B9C">
        <w:tc>
          <w:tcPr>
            <w:tcW w:w="675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D2714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Амбулаторна хірургія.</w:t>
            </w:r>
          </w:p>
        </w:tc>
        <w:tc>
          <w:tcPr>
            <w:tcW w:w="963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02DBE" w:rsidRPr="00AE58D1" w:rsidTr="00F25B9C">
        <w:tc>
          <w:tcPr>
            <w:tcW w:w="675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D2714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Обстеження пацієнтів в поліклініці та стаціонарі.</w:t>
            </w:r>
          </w:p>
        </w:tc>
        <w:tc>
          <w:tcPr>
            <w:tcW w:w="963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02DBE" w:rsidRPr="00D27149" w:rsidTr="00F25B9C">
        <w:tc>
          <w:tcPr>
            <w:tcW w:w="675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D2714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Ознайомлення з роботою травмпункту.</w:t>
            </w:r>
          </w:p>
        </w:tc>
        <w:tc>
          <w:tcPr>
            <w:tcW w:w="963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02DBE" w:rsidRPr="00AE58D1" w:rsidTr="00F25B9C">
        <w:tc>
          <w:tcPr>
            <w:tcW w:w="675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D2714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Електротравма.</w:t>
            </w:r>
          </w:p>
        </w:tc>
        <w:tc>
          <w:tcPr>
            <w:tcW w:w="963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02DBE" w:rsidRPr="00AE58D1" w:rsidTr="00F25B9C">
        <w:tc>
          <w:tcPr>
            <w:tcW w:w="675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D2714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Сепсис.</w:t>
            </w:r>
          </w:p>
        </w:tc>
        <w:tc>
          <w:tcPr>
            <w:tcW w:w="963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9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149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02DBE" w:rsidRPr="00AE58D1" w:rsidTr="00F25B9C">
        <w:tc>
          <w:tcPr>
            <w:tcW w:w="675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F02DBE" w:rsidRPr="00D2714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9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D27149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4140" w:type="dxa"/>
          </w:tcPr>
          <w:p w:rsidR="00F02DBE" w:rsidRPr="00D27149" w:rsidRDefault="00F02DBE" w:rsidP="00F02DBE">
            <w:pPr>
              <w:ind w:left="0" w:firstLine="0"/>
              <w:rPr>
                <w:rFonts w:ascii="Times New Roman" w:hAnsi="Times New Roman" w:cs="Times New Roman"/>
                <w:b/>
                <w:lang w:val="uk-UA"/>
              </w:rPr>
            </w:pPr>
            <w:r w:rsidRPr="00D27149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963" w:type="dxa"/>
          </w:tcPr>
          <w:p w:rsidR="00F02DBE" w:rsidRPr="00F25B9C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F25B9C">
              <w:rPr>
                <w:rFonts w:ascii="Times New Roman" w:hAnsi="Times New Roman" w:cs="Times New Roman"/>
                <w:b/>
                <w:color w:val="FF0000"/>
                <w:lang w:val="uk-UA"/>
              </w:rPr>
              <w:t>63</w:t>
            </w:r>
          </w:p>
        </w:tc>
        <w:tc>
          <w:tcPr>
            <w:tcW w:w="1279" w:type="dxa"/>
          </w:tcPr>
          <w:p w:rsidR="00F02DBE" w:rsidRPr="00F25B9C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1276" w:type="dxa"/>
          </w:tcPr>
          <w:p w:rsidR="00F02DBE" w:rsidRPr="00F25B9C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F25B9C">
              <w:rPr>
                <w:rFonts w:ascii="Times New Roman" w:hAnsi="Times New Roman" w:cs="Times New Roman"/>
                <w:b/>
                <w:color w:val="FF0000"/>
                <w:lang w:val="uk-UA"/>
              </w:rPr>
              <w:t>41</w:t>
            </w:r>
          </w:p>
        </w:tc>
        <w:tc>
          <w:tcPr>
            <w:tcW w:w="992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10" w:type="dxa"/>
          </w:tcPr>
          <w:p w:rsidR="00F02DBE" w:rsidRPr="00D2714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7149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</w:tr>
      <w:tr w:rsidR="00F02DBE" w:rsidRPr="00AE58D1" w:rsidTr="00F25B9C">
        <w:tc>
          <w:tcPr>
            <w:tcW w:w="675" w:type="dxa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4140" w:type="dxa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963" w:type="dxa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1279" w:type="dxa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1276" w:type="dxa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992" w:type="dxa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1110" w:type="dxa"/>
          </w:tcPr>
          <w:p w:rsidR="00F02DBE" w:rsidRPr="00AE58D1" w:rsidRDefault="00F02DBE" w:rsidP="00F02DBE">
            <w:pPr>
              <w:ind w:left="0" w:firstLine="0"/>
              <w:rPr>
                <w:lang w:val="uk-UA"/>
              </w:rPr>
            </w:pPr>
          </w:p>
        </w:tc>
      </w:tr>
      <w:tr w:rsidR="00F02DBE" w:rsidTr="00E75D19">
        <w:tc>
          <w:tcPr>
            <w:tcW w:w="675" w:type="dxa"/>
          </w:tcPr>
          <w:p w:rsidR="00F02DBE" w:rsidRDefault="00F02DBE" w:rsidP="00F02DBE">
            <w:pPr>
              <w:ind w:left="0" w:firstLine="0"/>
            </w:pPr>
          </w:p>
        </w:tc>
        <w:tc>
          <w:tcPr>
            <w:tcW w:w="9760" w:type="dxa"/>
            <w:gridSpan w:val="6"/>
          </w:tcPr>
          <w:p w:rsidR="00F02DBE" w:rsidRPr="00C82DE8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C82DE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сем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е</w:t>
            </w:r>
            <w:r w:rsidRPr="00C82DE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стр</w:t>
            </w:r>
          </w:p>
        </w:tc>
      </w:tr>
      <w:tr w:rsidR="00F02DBE" w:rsidTr="00F25B9C">
        <w:trPr>
          <w:trHeight w:val="93"/>
        </w:trPr>
        <w:tc>
          <w:tcPr>
            <w:tcW w:w="675" w:type="dxa"/>
          </w:tcPr>
          <w:p w:rsidR="00F02DBE" w:rsidRDefault="00F02DBE" w:rsidP="00F02DBE">
            <w:pPr>
              <w:ind w:left="0" w:firstLine="0"/>
            </w:pP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</w:pPr>
          </w:p>
        </w:tc>
        <w:tc>
          <w:tcPr>
            <w:tcW w:w="2242" w:type="dxa"/>
            <w:gridSpan w:val="2"/>
          </w:tcPr>
          <w:p w:rsidR="00F02DBE" w:rsidRDefault="00F02DBE" w:rsidP="00F02DBE">
            <w:pPr>
              <w:ind w:left="0" w:firstLine="0"/>
            </w:pPr>
          </w:p>
        </w:tc>
        <w:tc>
          <w:tcPr>
            <w:tcW w:w="2268" w:type="dxa"/>
            <w:gridSpan w:val="2"/>
          </w:tcPr>
          <w:p w:rsidR="00F02DBE" w:rsidRDefault="00F02DBE" w:rsidP="00F02DBE">
            <w:pPr>
              <w:ind w:left="0" w:firstLine="0"/>
            </w:pPr>
          </w:p>
        </w:tc>
        <w:tc>
          <w:tcPr>
            <w:tcW w:w="1110" w:type="dxa"/>
          </w:tcPr>
          <w:p w:rsidR="00F02DBE" w:rsidRDefault="00F02DBE" w:rsidP="00F02DBE">
            <w:pPr>
              <w:ind w:left="0" w:firstLine="0"/>
            </w:pPr>
          </w:p>
        </w:tc>
      </w:tr>
      <w:tr w:rsidR="00F02DBE" w:rsidTr="00E75D19">
        <w:tc>
          <w:tcPr>
            <w:tcW w:w="675" w:type="dxa"/>
          </w:tcPr>
          <w:p w:rsidR="00F02DBE" w:rsidRDefault="00F02DBE" w:rsidP="00F02DBE">
            <w:pPr>
              <w:ind w:left="0" w:firstLine="0"/>
            </w:pPr>
          </w:p>
        </w:tc>
        <w:tc>
          <w:tcPr>
            <w:tcW w:w="9760" w:type="dxa"/>
            <w:gridSpan w:val="6"/>
          </w:tcPr>
          <w:p w:rsidR="00F02DBE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F02DBE" w:rsidRPr="00C82DE8" w:rsidRDefault="00F02DBE" w:rsidP="00F02DBE">
            <w:pPr>
              <w:ind w:left="0" w:firstLine="0"/>
              <w:jc w:val="center"/>
              <w:rPr>
                <w:sz w:val="26"/>
                <w:szCs w:val="26"/>
              </w:rPr>
            </w:pPr>
            <w:r w:rsidRPr="00C82D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Теорія</w:t>
            </w:r>
          </w:p>
        </w:tc>
      </w:tr>
      <w:tr w:rsidR="00F02DBE" w:rsidTr="00E75D19">
        <w:tc>
          <w:tcPr>
            <w:tcW w:w="675" w:type="dxa"/>
          </w:tcPr>
          <w:p w:rsidR="00F02DBE" w:rsidRDefault="00F02DBE" w:rsidP="00F02DBE">
            <w:pPr>
              <w:ind w:left="0" w:firstLine="0"/>
            </w:pPr>
          </w:p>
        </w:tc>
        <w:tc>
          <w:tcPr>
            <w:tcW w:w="9760" w:type="dxa"/>
            <w:gridSpan w:val="6"/>
          </w:tcPr>
          <w:p w:rsidR="00F02DBE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8</w:t>
            </w: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. </w:t>
            </w:r>
            <w:r w:rsidRPr="006E2A70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Спеціальна хірургія</w:t>
            </w:r>
          </w:p>
        </w:tc>
      </w:tr>
      <w:tr w:rsidR="00F02DBE" w:rsidRPr="006B41F1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4140" w:type="dxa"/>
          </w:tcPr>
          <w:p w:rsidR="00F02DBE" w:rsidRPr="006B41F1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Ушкодження та захворювання грудної клітки та органів грудної порожнини.</w:t>
            </w:r>
          </w:p>
        </w:tc>
        <w:tc>
          <w:tcPr>
            <w:tcW w:w="963" w:type="dxa"/>
          </w:tcPr>
          <w:p w:rsidR="00F02DBE" w:rsidRPr="006B41F1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1F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9" w:type="dxa"/>
          </w:tcPr>
          <w:p w:rsidR="00F02DBE" w:rsidRPr="006B41F1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1F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F02DBE" w:rsidRPr="006B41F1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6B41F1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6B41F1" w:rsidRDefault="00F02DBE" w:rsidP="00F02DBE">
            <w:pPr>
              <w:ind w:left="0" w:firstLine="0"/>
              <w:rPr>
                <w:lang w:val="uk-UA"/>
              </w:rPr>
            </w:pPr>
          </w:p>
        </w:tc>
      </w:tr>
      <w:tr w:rsidR="00F02DBE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4140" w:type="dxa"/>
          </w:tcPr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Ушкодження та захворювання ОЧП.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</w:pPr>
          </w:p>
        </w:tc>
      </w:tr>
      <w:tr w:rsidR="00F02DBE" w:rsidRPr="00337399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1A25">
              <w:rPr>
                <w:rFonts w:ascii="Times New Roman" w:hAnsi="Times New Roman" w:cs="Times New Roman"/>
                <w:b/>
                <w:lang w:val="uk-UA"/>
              </w:rPr>
              <w:t>3.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Хірургічні захворювання прямої кишки. Урологічні захворювання.</w:t>
            </w:r>
          </w:p>
          <w:p w:rsidR="00F02DBE" w:rsidRPr="006B41F1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33739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9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9" w:type="dxa"/>
          </w:tcPr>
          <w:p w:rsidR="00F02DBE" w:rsidRPr="0033739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9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F02DBE" w:rsidRPr="0033739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33739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337399" w:rsidRDefault="00F02DBE" w:rsidP="00F02DBE">
            <w:pPr>
              <w:ind w:left="0" w:firstLine="0"/>
              <w:rPr>
                <w:lang w:val="uk-UA"/>
              </w:rPr>
            </w:pPr>
          </w:p>
        </w:tc>
      </w:tr>
      <w:tr w:rsidR="00F02DBE" w:rsidRPr="00337399" w:rsidTr="00F25B9C">
        <w:tc>
          <w:tcPr>
            <w:tcW w:w="675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1E08C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Ушкодження та захворювання хребта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63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9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10" w:type="dxa"/>
          </w:tcPr>
          <w:p w:rsidR="00F02DBE" w:rsidRPr="00E75D19" w:rsidRDefault="00F02DBE" w:rsidP="00F02DBE">
            <w:pPr>
              <w:ind w:left="0" w:firstLine="0"/>
              <w:rPr>
                <w:color w:val="FF0000"/>
                <w:lang w:val="uk-UA"/>
              </w:rPr>
            </w:pPr>
          </w:p>
        </w:tc>
      </w:tr>
      <w:tr w:rsidR="00F02DBE" w:rsidRPr="00337399" w:rsidTr="00F25B9C">
        <w:tc>
          <w:tcPr>
            <w:tcW w:w="675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1E08C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Ушкодження та захворювання голови, обличчя та шиї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63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9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10" w:type="dxa"/>
          </w:tcPr>
          <w:p w:rsidR="00F02DBE" w:rsidRPr="00E75D19" w:rsidRDefault="00F02DBE" w:rsidP="00F02DBE">
            <w:pPr>
              <w:ind w:left="0" w:firstLine="0"/>
              <w:rPr>
                <w:color w:val="FF0000"/>
                <w:lang w:val="uk-UA"/>
              </w:rPr>
            </w:pPr>
          </w:p>
        </w:tc>
      </w:tr>
      <w:tr w:rsidR="00F02DBE" w:rsidRPr="00337399" w:rsidTr="00F25B9C">
        <w:tc>
          <w:tcPr>
            <w:tcW w:w="675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1E08C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Захворювання передміхурової залози.</w:t>
            </w:r>
          </w:p>
        </w:tc>
        <w:tc>
          <w:tcPr>
            <w:tcW w:w="963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9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8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10" w:type="dxa"/>
          </w:tcPr>
          <w:p w:rsidR="00F02DBE" w:rsidRPr="00E75D19" w:rsidRDefault="00F02DBE" w:rsidP="00F02DBE">
            <w:pPr>
              <w:ind w:left="0" w:firstLine="0"/>
              <w:rPr>
                <w:color w:val="FF0000"/>
                <w:lang w:val="uk-UA"/>
              </w:rPr>
            </w:pPr>
          </w:p>
        </w:tc>
      </w:tr>
      <w:tr w:rsidR="00F02DBE" w:rsidRPr="00337399" w:rsidTr="00F25B9C">
        <w:tc>
          <w:tcPr>
            <w:tcW w:w="675" w:type="dxa"/>
          </w:tcPr>
          <w:p w:rsidR="00F02DBE" w:rsidRPr="00E75D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4140" w:type="dxa"/>
          </w:tcPr>
          <w:p w:rsidR="00F02DBE" w:rsidRPr="00E75D19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63" w:type="dxa"/>
          </w:tcPr>
          <w:p w:rsidR="00F02DBE" w:rsidRPr="00E75D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279" w:type="dxa"/>
          </w:tcPr>
          <w:p w:rsidR="00F02DBE" w:rsidRPr="00E75D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276" w:type="dxa"/>
          </w:tcPr>
          <w:p w:rsidR="00F02DBE" w:rsidRPr="00E75D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</w:tcPr>
          <w:p w:rsidR="00F02DBE" w:rsidRPr="00E75D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110" w:type="dxa"/>
          </w:tcPr>
          <w:p w:rsidR="00F02DBE" w:rsidRPr="00E75D19" w:rsidRDefault="00F02DBE" w:rsidP="00F02DBE">
            <w:pPr>
              <w:ind w:left="0" w:firstLine="0"/>
              <w:rPr>
                <w:color w:val="FF0000"/>
                <w:lang w:val="uk-UA"/>
              </w:rPr>
            </w:pPr>
          </w:p>
        </w:tc>
      </w:tr>
      <w:tr w:rsidR="00F02DBE" w:rsidRPr="00337399" w:rsidTr="00F25B9C">
        <w:tc>
          <w:tcPr>
            <w:tcW w:w="675" w:type="dxa"/>
          </w:tcPr>
          <w:p w:rsidR="00F02DBE" w:rsidRPr="00E75D1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4140" w:type="dxa"/>
          </w:tcPr>
          <w:p w:rsidR="00F02DBE" w:rsidRPr="001E08C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1E08C5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963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08C5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1279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08C5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276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F02DBE" w:rsidRPr="001E08C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08C5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10" w:type="dxa"/>
          </w:tcPr>
          <w:p w:rsidR="00F02DBE" w:rsidRPr="00E75D19" w:rsidRDefault="00F02DBE" w:rsidP="00F02DBE">
            <w:pPr>
              <w:ind w:left="0" w:firstLine="0"/>
              <w:rPr>
                <w:b/>
                <w:color w:val="FF0000"/>
                <w:lang w:val="uk-UA"/>
              </w:rPr>
            </w:pPr>
          </w:p>
        </w:tc>
      </w:tr>
      <w:tr w:rsidR="00F02DBE" w:rsidRPr="00337399" w:rsidTr="00E75D19">
        <w:tc>
          <w:tcPr>
            <w:tcW w:w="675" w:type="dxa"/>
          </w:tcPr>
          <w:p w:rsidR="00F02DBE" w:rsidRPr="00337399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9760" w:type="dxa"/>
            <w:gridSpan w:val="6"/>
          </w:tcPr>
          <w:p w:rsidR="00F02DBE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F02DBE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Практика</w:t>
            </w:r>
          </w:p>
          <w:p w:rsidR="00F02DBE" w:rsidRPr="00337399" w:rsidRDefault="00F02DBE" w:rsidP="00F02DBE">
            <w:pPr>
              <w:ind w:left="0" w:firstLine="0"/>
              <w:jc w:val="center"/>
              <w:rPr>
                <w:lang w:val="uk-UA"/>
              </w:rPr>
            </w:pPr>
          </w:p>
        </w:tc>
      </w:tr>
      <w:tr w:rsidR="00F02DBE" w:rsidRPr="00F02DBE" w:rsidTr="00E75D19">
        <w:tc>
          <w:tcPr>
            <w:tcW w:w="675" w:type="dxa"/>
          </w:tcPr>
          <w:p w:rsidR="00F02DBE" w:rsidRPr="00337399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9760" w:type="dxa"/>
            <w:gridSpan w:val="6"/>
          </w:tcPr>
          <w:p w:rsidR="00F02DBE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7</w:t>
            </w: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. </w:t>
            </w:r>
            <w:r w:rsidRPr="006E2A70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Судинна хірургія. Хірургія хребта, таза та кінцівок</w:t>
            </w:r>
          </w:p>
        </w:tc>
      </w:tr>
      <w:tr w:rsidR="00F02DBE" w:rsidRPr="00C943A0" w:rsidTr="00F25B9C">
        <w:tc>
          <w:tcPr>
            <w:tcW w:w="675" w:type="dxa"/>
          </w:tcPr>
          <w:p w:rsidR="00F02DBE" w:rsidRPr="00337399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37399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Ушкодження та захворювання кінцівок, хребта та таза. С-м тривалого стиснення.</w:t>
            </w:r>
          </w:p>
          <w:p w:rsidR="00F02DBE" w:rsidRPr="00490BE6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C943A0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3A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C943A0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C943A0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3A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F02DBE" w:rsidRPr="00C943A0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C943A0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Tr="00F25B9C">
        <w:tc>
          <w:tcPr>
            <w:tcW w:w="675" w:type="dxa"/>
          </w:tcPr>
          <w:p w:rsidR="00F02DBE" w:rsidRPr="00C943A0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943A0">
              <w:rPr>
                <w:rFonts w:ascii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Захворювання артерій та вен.</w:t>
            </w:r>
          </w:p>
        </w:tc>
        <w:tc>
          <w:tcPr>
            <w:tcW w:w="963" w:type="dxa"/>
          </w:tcPr>
          <w:p w:rsidR="00F02DBE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DBE" w:rsidTr="00224F13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0" w:type="dxa"/>
            <w:gridSpan w:val="6"/>
          </w:tcPr>
          <w:p w:rsidR="00F02DBE" w:rsidRPr="00FD2A33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8</w:t>
            </w:r>
            <w:r w:rsidRPr="00A01D2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. </w:t>
            </w:r>
            <w:r w:rsidRPr="006E2A70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Спеціальна хірургія</w:t>
            </w:r>
          </w:p>
        </w:tc>
      </w:tr>
      <w:tr w:rsidR="00F02DBE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1A2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40" w:type="dxa"/>
          </w:tcPr>
          <w:p w:rsidR="00F02DBE" w:rsidRPr="004B1BDA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Ушкодження та захворювання голови.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FD2A33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Tr="00F25B9C">
        <w:tc>
          <w:tcPr>
            <w:tcW w:w="675" w:type="dxa"/>
          </w:tcPr>
          <w:p w:rsidR="00F02DBE" w:rsidRPr="004B4E81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4.</w:t>
            </w:r>
          </w:p>
        </w:tc>
        <w:tc>
          <w:tcPr>
            <w:tcW w:w="4140" w:type="dxa"/>
          </w:tcPr>
          <w:p w:rsidR="00F02DBE" w:rsidRPr="000B1B23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Ушкодження та захворювання обличчя та органів шиї.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DBE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91A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Ушкодження  грудної клітки та органів грудної порожнини.</w:t>
            </w:r>
          </w:p>
        </w:tc>
        <w:tc>
          <w:tcPr>
            <w:tcW w:w="963" w:type="dxa"/>
          </w:tcPr>
          <w:p w:rsidR="00F02DBE" w:rsidRPr="00B2026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B2026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DBE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B91A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40" w:type="dxa"/>
          </w:tcPr>
          <w:p w:rsidR="00F02DBE" w:rsidRPr="00B91A2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Захворювання  грудної клітки та органів грудної порожнини.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FD2A33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Tr="00F25B9C">
        <w:tc>
          <w:tcPr>
            <w:tcW w:w="675" w:type="dxa"/>
          </w:tcPr>
          <w:p w:rsidR="00F02DBE" w:rsidRPr="000B1B23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0B1B2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140" w:type="dxa"/>
          </w:tcPr>
          <w:p w:rsidR="00F02DBE" w:rsidRPr="000B1B23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Ушкодження  черевної стінки та ОЧП.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0B1B23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DBE" w:rsidTr="00F25B9C">
        <w:tc>
          <w:tcPr>
            <w:tcW w:w="675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B91A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40" w:type="dxa"/>
          </w:tcPr>
          <w:p w:rsidR="00F02DBE" w:rsidRPr="004B4E81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Захворювання  ОЧП.</w:t>
            </w:r>
          </w:p>
        </w:tc>
        <w:tc>
          <w:tcPr>
            <w:tcW w:w="963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91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DBE" w:rsidTr="00F25B9C">
        <w:tc>
          <w:tcPr>
            <w:tcW w:w="675" w:type="dxa"/>
          </w:tcPr>
          <w:p w:rsidR="00F02DBE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Травми та захворювання прямої кишки.</w:t>
            </w:r>
          </w:p>
        </w:tc>
        <w:tc>
          <w:tcPr>
            <w:tcW w:w="963" w:type="dxa"/>
          </w:tcPr>
          <w:p w:rsidR="00F02DBE" w:rsidRPr="004B4E81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4B4E81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DBE" w:rsidTr="00F25B9C">
        <w:tc>
          <w:tcPr>
            <w:tcW w:w="675" w:type="dxa"/>
          </w:tcPr>
          <w:p w:rsidR="00F02DBE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</w:t>
            </w:r>
          </w:p>
        </w:tc>
        <w:tc>
          <w:tcPr>
            <w:tcW w:w="4140" w:type="dxa"/>
          </w:tcPr>
          <w:p w:rsidR="00F02DBE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Травми та захворювання сечостатевої системи.</w:t>
            </w:r>
          </w:p>
        </w:tc>
        <w:tc>
          <w:tcPr>
            <w:tcW w:w="963" w:type="dxa"/>
          </w:tcPr>
          <w:p w:rsidR="00F02DBE" w:rsidRPr="00B2026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9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B2026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F02DBE" w:rsidRPr="00B91A2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0A6C3C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F02DBE" w:rsidTr="00F25B9C">
        <w:tc>
          <w:tcPr>
            <w:tcW w:w="675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080E1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 xml:space="preserve">Ушкодження та захворювання таза.  </w:t>
            </w:r>
          </w:p>
        </w:tc>
        <w:tc>
          <w:tcPr>
            <w:tcW w:w="963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02DBE" w:rsidTr="00F25B9C">
        <w:tc>
          <w:tcPr>
            <w:tcW w:w="675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080E1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Роль акушерки в діагностиці, лікуванні й догляді за травматологічними хворими.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63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02DBE" w:rsidTr="00F25B9C">
        <w:tc>
          <w:tcPr>
            <w:tcW w:w="675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080E1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Догляд за хворими після операцій на судинах.</w:t>
            </w:r>
          </w:p>
        </w:tc>
        <w:tc>
          <w:tcPr>
            <w:tcW w:w="963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02DBE" w:rsidTr="00F25B9C">
        <w:tc>
          <w:tcPr>
            <w:tcW w:w="675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080E1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Діагностика захворювань голови, шиї та обличчя.</w:t>
            </w:r>
          </w:p>
        </w:tc>
        <w:tc>
          <w:tcPr>
            <w:tcW w:w="963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02DBE" w:rsidTr="00F25B9C">
        <w:tc>
          <w:tcPr>
            <w:tcW w:w="675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080E1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Хірургічні захворювання молочної залози</w:t>
            </w:r>
          </w:p>
        </w:tc>
        <w:tc>
          <w:tcPr>
            <w:tcW w:w="963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9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02DBE" w:rsidTr="00F25B9C">
        <w:tc>
          <w:tcPr>
            <w:tcW w:w="675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С/Р</w:t>
            </w:r>
          </w:p>
        </w:tc>
        <w:tc>
          <w:tcPr>
            <w:tcW w:w="4140" w:type="dxa"/>
          </w:tcPr>
          <w:p w:rsidR="00F02DBE" w:rsidRPr="00080E1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Відпрацювання навичок  розпізнавання гострих захворювань живота.</w:t>
            </w:r>
          </w:p>
        </w:tc>
        <w:tc>
          <w:tcPr>
            <w:tcW w:w="963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9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E15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02DBE" w:rsidTr="00F25B9C">
        <w:tc>
          <w:tcPr>
            <w:tcW w:w="675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F02DBE" w:rsidRPr="00080E1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9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080E15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4140" w:type="dxa"/>
          </w:tcPr>
          <w:p w:rsidR="00F02DBE" w:rsidRPr="00080E1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080E15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963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E15">
              <w:rPr>
                <w:rFonts w:ascii="Times New Roman" w:hAnsi="Times New Roman" w:cs="Times New Roman"/>
                <w:b/>
                <w:lang w:val="uk-UA"/>
              </w:rPr>
              <w:t>61</w:t>
            </w:r>
          </w:p>
        </w:tc>
        <w:tc>
          <w:tcPr>
            <w:tcW w:w="1279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E15">
              <w:rPr>
                <w:rFonts w:ascii="Times New Roman" w:hAnsi="Times New Roman" w:cs="Times New Roman"/>
                <w:b/>
                <w:lang w:val="uk-UA"/>
              </w:rPr>
              <w:t>39</w:t>
            </w:r>
          </w:p>
        </w:tc>
        <w:tc>
          <w:tcPr>
            <w:tcW w:w="992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10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E15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</w:tr>
      <w:tr w:rsidR="00F02DBE" w:rsidRPr="00AE58D1" w:rsidTr="00F25B9C">
        <w:tc>
          <w:tcPr>
            <w:tcW w:w="675" w:type="dxa"/>
          </w:tcPr>
          <w:p w:rsidR="00F02DBE" w:rsidRPr="00080E15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4140" w:type="dxa"/>
          </w:tcPr>
          <w:p w:rsidR="00F02DBE" w:rsidRPr="00080E15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63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9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10" w:type="dxa"/>
          </w:tcPr>
          <w:p w:rsidR="00F02DBE" w:rsidRPr="00080E15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02DBE" w:rsidRPr="00AE58D1" w:rsidTr="00F25B9C">
        <w:tc>
          <w:tcPr>
            <w:tcW w:w="675" w:type="dxa"/>
          </w:tcPr>
          <w:p w:rsidR="00F02DBE" w:rsidRPr="00080E15" w:rsidRDefault="00F02DBE" w:rsidP="00F02DBE">
            <w:pPr>
              <w:ind w:left="0" w:firstLine="0"/>
              <w:rPr>
                <w:lang w:val="uk-UA"/>
              </w:rPr>
            </w:pPr>
          </w:p>
        </w:tc>
        <w:tc>
          <w:tcPr>
            <w:tcW w:w="4140" w:type="dxa"/>
          </w:tcPr>
          <w:p w:rsidR="00F02DBE" w:rsidRPr="00E1371C" w:rsidRDefault="00F02DBE" w:rsidP="00F02DB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1371C">
              <w:rPr>
                <w:rFonts w:ascii="Times New Roman" w:hAnsi="Times New Roman" w:cs="Times New Roman"/>
                <w:b/>
                <w:sz w:val="28"/>
                <w:lang w:val="uk-UA"/>
              </w:rPr>
              <w:t>Всього</w:t>
            </w:r>
          </w:p>
        </w:tc>
        <w:tc>
          <w:tcPr>
            <w:tcW w:w="963" w:type="dxa"/>
          </w:tcPr>
          <w:p w:rsidR="00F02DBE" w:rsidRPr="00E1371C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1371C">
              <w:rPr>
                <w:rFonts w:ascii="Times New Roman" w:hAnsi="Times New Roman" w:cs="Times New Roman"/>
                <w:b/>
                <w:sz w:val="28"/>
                <w:lang w:val="uk-UA"/>
              </w:rPr>
              <w:t>195</w:t>
            </w:r>
          </w:p>
        </w:tc>
        <w:tc>
          <w:tcPr>
            <w:tcW w:w="1279" w:type="dxa"/>
          </w:tcPr>
          <w:p w:rsidR="00F02DBE" w:rsidRPr="00E1371C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1371C">
              <w:rPr>
                <w:rFonts w:ascii="Times New Roman" w:hAnsi="Times New Roman" w:cs="Times New Roman"/>
                <w:b/>
                <w:sz w:val="28"/>
                <w:lang w:val="uk-UA"/>
              </w:rPr>
              <w:t>26</w:t>
            </w:r>
          </w:p>
        </w:tc>
        <w:tc>
          <w:tcPr>
            <w:tcW w:w="1276" w:type="dxa"/>
          </w:tcPr>
          <w:p w:rsidR="00F02DBE" w:rsidRPr="00E1371C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1371C">
              <w:rPr>
                <w:rFonts w:ascii="Times New Roman" w:hAnsi="Times New Roman" w:cs="Times New Roman"/>
                <w:b/>
                <w:sz w:val="28"/>
                <w:lang w:val="uk-UA"/>
              </w:rPr>
              <w:t>106</w:t>
            </w:r>
          </w:p>
        </w:tc>
        <w:tc>
          <w:tcPr>
            <w:tcW w:w="992" w:type="dxa"/>
          </w:tcPr>
          <w:p w:rsidR="00F02DBE" w:rsidRPr="00E1371C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1371C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1110" w:type="dxa"/>
          </w:tcPr>
          <w:p w:rsidR="00F02DBE" w:rsidRPr="00E1371C" w:rsidRDefault="00F02DBE" w:rsidP="00F02D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1371C">
              <w:rPr>
                <w:rFonts w:ascii="Times New Roman" w:hAnsi="Times New Roman" w:cs="Times New Roman"/>
                <w:b/>
                <w:sz w:val="28"/>
                <w:lang w:val="uk-UA"/>
              </w:rPr>
              <w:t>56</w:t>
            </w:r>
          </w:p>
        </w:tc>
      </w:tr>
    </w:tbl>
    <w:p w:rsidR="000D5F44" w:rsidRPr="000D5F44" w:rsidRDefault="000D5F44" w:rsidP="00E1371C">
      <w:pPr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D5F44" w:rsidRPr="000D5F44" w:rsidSect="000D5F44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44"/>
    <w:rsid w:val="00006DD9"/>
    <w:rsid w:val="00080E15"/>
    <w:rsid w:val="000A6C3C"/>
    <w:rsid w:val="000B1B23"/>
    <w:rsid w:val="000D5F44"/>
    <w:rsid w:val="00171024"/>
    <w:rsid w:val="001721C8"/>
    <w:rsid w:val="001E08C5"/>
    <w:rsid w:val="001F4F8E"/>
    <w:rsid w:val="002948A8"/>
    <w:rsid w:val="002A66ED"/>
    <w:rsid w:val="002C6F4D"/>
    <w:rsid w:val="002F5085"/>
    <w:rsid w:val="00312A48"/>
    <w:rsid w:val="00337399"/>
    <w:rsid w:val="003676A4"/>
    <w:rsid w:val="00397EEE"/>
    <w:rsid w:val="00402119"/>
    <w:rsid w:val="00490BE6"/>
    <w:rsid w:val="004B1BDA"/>
    <w:rsid w:val="004B4E81"/>
    <w:rsid w:val="004B749E"/>
    <w:rsid w:val="005D5D8C"/>
    <w:rsid w:val="005E61DA"/>
    <w:rsid w:val="00624F71"/>
    <w:rsid w:val="006340C9"/>
    <w:rsid w:val="00641613"/>
    <w:rsid w:val="006B1B9B"/>
    <w:rsid w:val="006B41F1"/>
    <w:rsid w:val="006E2A70"/>
    <w:rsid w:val="00725E0D"/>
    <w:rsid w:val="007315E6"/>
    <w:rsid w:val="00740E2D"/>
    <w:rsid w:val="007D5315"/>
    <w:rsid w:val="007E272D"/>
    <w:rsid w:val="007E4C5B"/>
    <w:rsid w:val="007F5F53"/>
    <w:rsid w:val="00804C5E"/>
    <w:rsid w:val="00811A86"/>
    <w:rsid w:val="0081390C"/>
    <w:rsid w:val="008E1B28"/>
    <w:rsid w:val="00900591"/>
    <w:rsid w:val="009008EB"/>
    <w:rsid w:val="00921AD5"/>
    <w:rsid w:val="0095127A"/>
    <w:rsid w:val="009534D2"/>
    <w:rsid w:val="00960C5A"/>
    <w:rsid w:val="009D09BD"/>
    <w:rsid w:val="009D4F4D"/>
    <w:rsid w:val="009E7E1B"/>
    <w:rsid w:val="009F4F02"/>
    <w:rsid w:val="00A01D2F"/>
    <w:rsid w:val="00A106E7"/>
    <w:rsid w:val="00A3159F"/>
    <w:rsid w:val="00AA56FF"/>
    <w:rsid w:val="00AE58D1"/>
    <w:rsid w:val="00B00676"/>
    <w:rsid w:val="00B13C79"/>
    <w:rsid w:val="00B16BE0"/>
    <w:rsid w:val="00B20265"/>
    <w:rsid w:val="00B8116A"/>
    <w:rsid w:val="00B91A25"/>
    <w:rsid w:val="00C04D50"/>
    <w:rsid w:val="00C82DE8"/>
    <w:rsid w:val="00C943A0"/>
    <w:rsid w:val="00CC095A"/>
    <w:rsid w:val="00CC5F2D"/>
    <w:rsid w:val="00D141A9"/>
    <w:rsid w:val="00D1773C"/>
    <w:rsid w:val="00D27149"/>
    <w:rsid w:val="00D34CC5"/>
    <w:rsid w:val="00DD37EA"/>
    <w:rsid w:val="00E1371C"/>
    <w:rsid w:val="00E63270"/>
    <w:rsid w:val="00E75D19"/>
    <w:rsid w:val="00E80BEC"/>
    <w:rsid w:val="00EE50BF"/>
    <w:rsid w:val="00F02DBE"/>
    <w:rsid w:val="00F17264"/>
    <w:rsid w:val="00F25B9C"/>
    <w:rsid w:val="00F26D34"/>
    <w:rsid w:val="00FD2A33"/>
    <w:rsid w:val="00FD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6276"/>
  <w15:docId w15:val="{A0CEE07F-24F4-49B6-9627-B951AD2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23" w:right="11" w:firstLine="2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F4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2013-02-04T10:14:00Z</cp:lastPrinted>
  <dcterms:created xsi:type="dcterms:W3CDTF">2018-09-03T07:29:00Z</dcterms:created>
  <dcterms:modified xsi:type="dcterms:W3CDTF">2018-09-04T08:25:00Z</dcterms:modified>
</cp:coreProperties>
</file>