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5" w:rsidRPr="00A05FBC" w:rsidRDefault="003908D5" w:rsidP="003908D5">
      <w:pPr>
        <w:pStyle w:val="Zag"/>
        <w:widowControl w:val="0"/>
        <w:suppressAutoHyphens/>
        <w:spacing w:before="0" w:after="0"/>
        <w:rPr>
          <w:rFonts w:ascii="SchoolBookCTT" w:hAnsi="SchoolBookCTT"/>
          <w:sz w:val="28"/>
          <w:szCs w:val="28"/>
          <w:lang w:val="uk-UA"/>
        </w:rPr>
      </w:pPr>
      <w:r w:rsidRPr="00A05FBC">
        <w:rPr>
          <w:rFonts w:ascii="SchoolBookCTT" w:hAnsi="SchoolBookCTT"/>
          <w:sz w:val="28"/>
          <w:szCs w:val="28"/>
          <w:lang w:val="uk-UA"/>
        </w:rPr>
        <w:t>Перелік практичних навичок</w:t>
      </w:r>
    </w:p>
    <w:p w:rsidR="003908D5" w:rsidRPr="00A05FBC" w:rsidRDefault="003908D5" w:rsidP="003908D5">
      <w:pPr>
        <w:pStyle w:val="Zag"/>
        <w:widowControl w:val="0"/>
        <w:suppressAutoHyphens/>
        <w:spacing w:before="0" w:after="0"/>
        <w:rPr>
          <w:rFonts w:ascii="SchoolBookCTT" w:hAnsi="SchoolBookCTT"/>
          <w:sz w:val="28"/>
          <w:szCs w:val="28"/>
          <w:lang w:val="uk-UA"/>
        </w:rPr>
      </w:pP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Аналіз основних показників діяльності та облікових документів ЛПЗ.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Складання плану та програми статистичного дослідження.</w:t>
      </w:r>
      <w:r w:rsidRPr="00A05FBC">
        <w:rPr>
          <w:rFonts w:ascii="SchoolBookCTT" w:hAnsi="SchoolBookCTT"/>
          <w:color w:val="auto"/>
          <w:sz w:val="28"/>
          <w:szCs w:val="28"/>
          <w:lang w:val="uk-UA"/>
        </w:rPr>
        <w:softHyphen/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обчислення відносних та середніх величин, динамічних рядів.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Графічне зображення в</w:t>
      </w:r>
      <w:bookmarkStart w:id="0" w:name="_GoBack"/>
      <w:bookmarkEnd w:id="0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еличин.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Користування статистичними таблицями.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Аналіз показників захворюваності за даними облікових документів ЛПЗ.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обчислення показників захворюваності та показників тимчасової  втрати працездатності.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 xml:space="preserve">Складання плану роботи та звіту </w:t>
      </w:r>
      <w:proofErr w:type="spellStart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ФАПу</w:t>
      </w:r>
      <w:proofErr w:type="spellEnd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 xml:space="preserve"> (</w:t>
      </w:r>
      <w:proofErr w:type="spellStart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здоровпункту</w:t>
      </w:r>
      <w:proofErr w:type="spellEnd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, МСЧ).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Ведення обліково-звітної документації ЛПЗ.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обчислення основних показників діяльності ЛПЗ.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Аналіз основних показників діяльності СЕС за річним звітом.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Складання плану роботи помічника епідеміолога, інструктора із санітарної освіти.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розрахунку вартості медичної послуги пацієнту в амбулаторно-поліклінічних установах.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аналізу ефективності амбулаторно-поліклінічної допомоги.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Методика визначення страхового внеску, оцінка правильності заповнення страхового полісу.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Планування санітарно-освітньої роботи (</w:t>
      </w:r>
      <w:proofErr w:type="spellStart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ФАПу</w:t>
      </w:r>
      <w:proofErr w:type="spellEnd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 xml:space="preserve">, </w:t>
      </w:r>
      <w:proofErr w:type="spellStart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здоровпункту</w:t>
      </w:r>
      <w:proofErr w:type="spellEnd"/>
      <w:r w:rsidRPr="00A05FBC">
        <w:rPr>
          <w:rFonts w:ascii="SchoolBookCTT" w:hAnsi="SchoolBookCTT"/>
          <w:color w:val="auto"/>
          <w:sz w:val="28"/>
          <w:szCs w:val="28"/>
          <w:lang w:val="uk-UA"/>
        </w:rPr>
        <w:t>, ЛПЗ).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>Проведення бесід із гігієнічного навчання та виховання населення.</w:t>
      </w:r>
    </w:p>
    <w:p w:rsidR="003908D5" w:rsidRPr="00A05FBC" w:rsidRDefault="003908D5" w:rsidP="003908D5">
      <w:pPr>
        <w:pStyle w:val="1"/>
        <w:widowControl w:val="0"/>
        <w:numPr>
          <w:ilvl w:val="0"/>
          <w:numId w:val="1"/>
        </w:numPr>
        <w:tabs>
          <w:tab w:val="clear" w:pos="1969"/>
          <w:tab w:val="left" w:pos="840"/>
        </w:tabs>
        <w:suppressAutoHyphens/>
        <w:spacing w:line="240" w:lineRule="auto"/>
        <w:ind w:left="826" w:hanging="466"/>
        <w:rPr>
          <w:rFonts w:ascii="SchoolBookCTT" w:hAnsi="SchoolBookCTT"/>
          <w:color w:val="auto"/>
          <w:sz w:val="28"/>
          <w:szCs w:val="28"/>
          <w:lang w:val="uk-UA"/>
        </w:rPr>
      </w:pPr>
      <w:r w:rsidRPr="00A05FBC">
        <w:rPr>
          <w:rFonts w:ascii="SchoolBookCTT" w:hAnsi="SchoolBookCTT"/>
          <w:color w:val="auto"/>
          <w:sz w:val="28"/>
          <w:szCs w:val="28"/>
          <w:lang w:val="uk-UA"/>
        </w:rPr>
        <w:t xml:space="preserve">Виготовлення санітарного бюлетеня, пам’ятки тощо. </w:t>
      </w:r>
    </w:p>
    <w:sectPr w:rsidR="003908D5" w:rsidRPr="00A0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charset w:val="CC"/>
    <w:family w:val="auto"/>
    <w:pitch w:val="variable"/>
    <w:sig w:usb0="00000207" w:usb1="00000000" w:usb2="00000000" w:usb3="00000000" w:csb0="00000085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9AB"/>
    <w:multiLevelType w:val="hybridMultilevel"/>
    <w:tmpl w:val="58228BAA"/>
    <w:lvl w:ilvl="0" w:tplc="F05EF902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F"/>
    <w:rsid w:val="003908D5"/>
    <w:rsid w:val="005C234D"/>
    <w:rsid w:val="009C7BAF"/>
    <w:rsid w:val="00A05FBC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908D5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customStyle="1" w:styleId="Zag">
    <w:name w:val="Zag"/>
    <w:rsid w:val="003908D5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908D5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eastAsia="ru-RU"/>
    </w:rPr>
  </w:style>
  <w:style w:type="paragraph" w:customStyle="1" w:styleId="Zag">
    <w:name w:val="Zag"/>
    <w:rsid w:val="003908D5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</cp:revision>
  <dcterms:created xsi:type="dcterms:W3CDTF">2016-10-06T05:52:00Z</dcterms:created>
  <dcterms:modified xsi:type="dcterms:W3CDTF">2016-10-06T06:32:00Z</dcterms:modified>
</cp:coreProperties>
</file>