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DB" w:rsidRDefault="00AB2C78" w:rsidP="00540EDB">
      <w:pPr>
        <w:spacing w:after="0" w:line="312" w:lineRule="auto"/>
        <w:ind w:firstLine="709"/>
        <w:jc w:val="center"/>
        <w:rPr>
          <w:rFonts w:ascii="Times New Roman" w:eastAsia="Times New Roman" w:hAnsi="Times New Roman" w:cs="Times New Roman"/>
          <w:sz w:val="24"/>
          <w:szCs w:val="24"/>
          <w:lang w:val="uk-UA" w:eastAsia="ru-RU"/>
        </w:rPr>
      </w:pPr>
      <w:r w:rsidRPr="00AB2C78">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-615950</wp:posOffset>
            </wp:positionV>
            <wp:extent cx="7467600" cy="10372725"/>
            <wp:effectExtent l="0" t="0" r="0" b="9525"/>
            <wp:wrapTight wrapText="bothSides">
              <wp:wrapPolygon edited="0">
                <wp:start x="0" y="0"/>
                <wp:lineTo x="0" y="21580"/>
                <wp:lineTo x="21545" y="21580"/>
                <wp:lineTo x="21545" y="0"/>
                <wp:lineTo x="0" y="0"/>
              </wp:wrapPolygon>
            </wp:wrapTight>
            <wp:docPr id="19" name="Рисунок 19" descr="C:\Users\User\Downloads\сайт листопад 2017\сканкопії\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айт листопад 2017\сканкопії\img0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67600"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EDB" w:rsidRPr="001A345A" w:rsidRDefault="00540EDB" w:rsidP="00540E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uk-UA" w:eastAsia="ru-RU"/>
        </w:rPr>
      </w:pPr>
      <w:r w:rsidRPr="001A345A">
        <w:rPr>
          <w:rFonts w:asciiTheme="majorHAnsi" w:eastAsiaTheme="majorEastAsia" w:hAnsiTheme="majorHAnsi" w:cstheme="majorBidi"/>
          <w:color w:val="17365D" w:themeColor="text2" w:themeShade="BF"/>
          <w:spacing w:val="5"/>
          <w:kern w:val="28"/>
          <w:sz w:val="52"/>
          <w:szCs w:val="52"/>
          <w:lang w:val="uk-UA" w:eastAsia="ru-RU"/>
        </w:rPr>
        <w:lastRenderedPageBreak/>
        <w:t>Розділ І. Підготовка спеціалістів.</w:t>
      </w:r>
    </w:p>
    <w:p w:rsidR="00540EDB" w:rsidRPr="001A345A" w:rsidRDefault="00540EDB" w:rsidP="00540EDB">
      <w:pPr>
        <w:spacing w:after="0" w:line="312" w:lineRule="auto"/>
        <w:ind w:firstLine="709"/>
        <w:jc w:val="center"/>
        <w:rPr>
          <w:rFonts w:ascii="Times New Roman" w:eastAsia="Times New Roman" w:hAnsi="Times New Roman" w:cs="Times New Roman"/>
          <w:b/>
          <w:sz w:val="28"/>
          <w:szCs w:val="28"/>
          <w:lang w:val="uk-UA" w:eastAsia="ru-RU"/>
        </w:rPr>
      </w:pPr>
    </w:p>
    <w:p w:rsidR="00540EDB" w:rsidRPr="001A345A" w:rsidRDefault="00540EDB" w:rsidP="00540EDB">
      <w:pPr>
        <w:spacing w:after="0" w:line="312" w:lineRule="auto"/>
        <w:ind w:firstLine="709"/>
        <w:jc w:val="center"/>
        <w:rPr>
          <w:rFonts w:ascii="Times New Roman" w:eastAsia="Times New Roman" w:hAnsi="Times New Roman" w:cs="Times New Roman"/>
          <w:b/>
          <w:sz w:val="28"/>
          <w:szCs w:val="28"/>
          <w:lang w:val="uk-UA" w:eastAsia="ru-RU"/>
        </w:rPr>
      </w:pPr>
    </w:p>
    <w:p w:rsidR="00540EDB" w:rsidRPr="001A345A" w:rsidRDefault="00540EDB" w:rsidP="00540EDB">
      <w:pPr>
        <w:spacing w:after="0" w:line="240" w:lineRule="auto"/>
        <w:ind w:right="-1" w:firstLine="567"/>
        <w:jc w:val="both"/>
        <w:rPr>
          <w:rFonts w:ascii="Times New Roman" w:eastAsia="Times New Roman" w:hAnsi="Times New Roman" w:cs="Times New Roman"/>
          <w:b/>
          <w:sz w:val="28"/>
          <w:szCs w:val="24"/>
          <w:lang w:val="uk-UA" w:eastAsia="ru-RU"/>
        </w:rPr>
      </w:pPr>
      <w:r w:rsidRPr="001A345A">
        <w:rPr>
          <w:rFonts w:ascii="Times New Roman" w:eastAsia="Times New Roman" w:hAnsi="Times New Roman" w:cs="Times New Roman"/>
          <w:b/>
          <w:sz w:val="28"/>
          <w:szCs w:val="24"/>
          <w:lang w:val="uk-UA" w:eastAsia="ru-RU"/>
        </w:rPr>
        <w:t>Коротка історична довідка.</w:t>
      </w:r>
      <w:r w:rsidR="005973C7">
        <w:rPr>
          <w:rFonts w:ascii="Times New Roman" w:eastAsia="Times New Roman" w:hAnsi="Times New Roman" w:cs="Times New Roman"/>
          <w:b/>
          <w:sz w:val="28"/>
          <w:szCs w:val="24"/>
          <w:lang w:val="uk-UA" w:eastAsia="ru-RU"/>
        </w:rPr>
        <w:t xml:space="preserve">    </w:t>
      </w:r>
      <w:r w:rsidRPr="001A345A">
        <w:rPr>
          <w:rFonts w:ascii="Times New Roman" w:eastAsia="Times New Roman" w:hAnsi="Times New Roman" w:cs="Times New Roman"/>
          <w:sz w:val="28"/>
          <w:szCs w:val="24"/>
          <w:lang w:val="uk-UA" w:eastAsia="ru-RU"/>
        </w:rPr>
        <w:t xml:space="preserve">Кам’янець-Подільське медичне училище – комунальний вищий навчальний заклад І рівня акредитації, який підпорядкований Хмельницькій обласній Раді. Рішенням Колегії Міністерства освіти України від 17.02.1994р., протокол № 9/3 і рішенням Хмельницького обласного управління статистики,  довідка   № 110 від 23.01.2003 року, училище занесено до Єдиного державного реєстру підприємств та організацій України.  </w:t>
      </w:r>
    </w:p>
    <w:p w:rsidR="00540EDB" w:rsidRPr="001A345A" w:rsidRDefault="00540EDB" w:rsidP="00540EDB">
      <w:pPr>
        <w:spacing w:after="0" w:line="240" w:lineRule="auto"/>
        <w:ind w:right="-1"/>
        <w:jc w:val="both"/>
        <w:rPr>
          <w:rFonts w:ascii="Bookman Old Style" w:eastAsia="Times New Roman" w:hAnsi="Bookman Old Style" w:cs="Times New Roman"/>
          <w:sz w:val="28"/>
          <w:szCs w:val="24"/>
          <w:u w:val="single"/>
          <w:lang w:eastAsia="ru-RU"/>
        </w:rPr>
      </w:pPr>
      <w:r w:rsidRPr="001A345A">
        <w:rPr>
          <w:rFonts w:ascii="Bookman Old Style" w:eastAsia="Times New Roman" w:hAnsi="Bookman Old Style" w:cs="Times New Roman"/>
          <w:sz w:val="28"/>
          <w:szCs w:val="24"/>
          <w:u w:val="single"/>
          <w:lang w:val="uk-UA" w:eastAsia="ru-RU"/>
        </w:rPr>
        <w:t xml:space="preserve">Юридична адреса навчального закладу: </w:t>
      </w:r>
    </w:p>
    <w:p w:rsidR="00540EDB" w:rsidRPr="001A345A" w:rsidRDefault="00540EDB" w:rsidP="00540EDB">
      <w:pPr>
        <w:spacing w:after="0" w:line="240" w:lineRule="auto"/>
        <w:ind w:right="-1"/>
        <w:jc w:val="both"/>
        <w:rPr>
          <w:rFonts w:ascii="Bookman Old Style" w:eastAsia="Times New Roman" w:hAnsi="Bookman Old Style" w:cs="Times New Roman"/>
          <w:sz w:val="28"/>
          <w:szCs w:val="24"/>
          <w:lang w:eastAsia="ru-RU"/>
        </w:rPr>
      </w:pPr>
      <w:r w:rsidRPr="001A345A">
        <w:rPr>
          <w:rFonts w:ascii="Bookman Old Style" w:eastAsia="Times New Roman" w:hAnsi="Bookman Old Style" w:cs="Times New Roman"/>
          <w:sz w:val="28"/>
          <w:szCs w:val="24"/>
          <w:lang w:val="uk-UA" w:eastAsia="ru-RU"/>
        </w:rPr>
        <w:t>32300, Хмельницька область,</w:t>
      </w:r>
    </w:p>
    <w:p w:rsidR="00540EDB" w:rsidRPr="001A345A" w:rsidRDefault="00540EDB" w:rsidP="00540EDB">
      <w:pPr>
        <w:spacing w:after="0" w:line="240" w:lineRule="auto"/>
        <w:ind w:right="-1"/>
        <w:rPr>
          <w:rFonts w:ascii="Bookman Old Style" w:eastAsia="Times New Roman" w:hAnsi="Bookman Old Style" w:cs="Times New Roman"/>
          <w:sz w:val="28"/>
          <w:szCs w:val="24"/>
          <w:lang w:val="uk-UA" w:eastAsia="ru-RU"/>
        </w:rPr>
      </w:pPr>
      <w:r w:rsidRPr="001A345A">
        <w:rPr>
          <w:rFonts w:ascii="Bookman Old Style" w:eastAsia="Times New Roman" w:hAnsi="Bookman Old Style" w:cs="Times New Roman"/>
          <w:sz w:val="28"/>
          <w:szCs w:val="24"/>
          <w:lang w:val="uk-UA" w:eastAsia="ru-RU"/>
        </w:rPr>
        <w:t xml:space="preserve">м.Кам’янець-Подільський, </w:t>
      </w:r>
    </w:p>
    <w:p w:rsidR="00540EDB" w:rsidRPr="001A345A" w:rsidRDefault="00540EDB" w:rsidP="00540EDB">
      <w:pPr>
        <w:spacing w:after="0" w:line="240" w:lineRule="auto"/>
        <w:ind w:right="-1"/>
        <w:rPr>
          <w:rFonts w:ascii="Bookman Old Style" w:eastAsia="Times New Roman" w:hAnsi="Bookman Old Style" w:cs="Times New Roman"/>
          <w:sz w:val="28"/>
          <w:szCs w:val="24"/>
          <w:lang w:val="uk-UA" w:eastAsia="ru-RU"/>
        </w:rPr>
      </w:pPr>
      <w:r w:rsidRPr="001A345A">
        <w:rPr>
          <w:rFonts w:ascii="Bookman Old Style" w:eastAsia="Times New Roman" w:hAnsi="Bookman Old Style" w:cs="Times New Roman"/>
          <w:sz w:val="28"/>
          <w:szCs w:val="24"/>
          <w:lang w:val="uk-UA" w:eastAsia="ru-RU"/>
        </w:rPr>
        <w:t>вул.Пушкінська, 31</w:t>
      </w:r>
    </w:p>
    <w:p w:rsidR="00540EDB" w:rsidRPr="001A345A" w:rsidRDefault="00540EDB" w:rsidP="00540EDB">
      <w:pPr>
        <w:spacing w:after="0" w:line="240" w:lineRule="auto"/>
        <w:ind w:left="1134" w:right="-1"/>
        <w:rPr>
          <w:rFonts w:ascii="Bookman Old Style" w:eastAsia="Times New Roman" w:hAnsi="Bookman Old Style" w:cs="Times New Roman"/>
          <w:sz w:val="28"/>
          <w:szCs w:val="24"/>
          <w:lang w:val="uk-UA" w:eastAsia="ru-RU"/>
        </w:rPr>
      </w:pPr>
    </w:p>
    <w:p w:rsidR="00540EDB" w:rsidRPr="001A345A" w:rsidRDefault="00540EDB" w:rsidP="00540EDB">
      <w:pPr>
        <w:spacing w:after="0" w:line="240" w:lineRule="auto"/>
        <w:ind w:right="-1"/>
        <w:rPr>
          <w:rFonts w:ascii="Bookman Old Style" w:eastAsia="Times New Roman" w:hAnsi="Bookman Old Style" w:cs="Times New Roman"/>
          <w:sz w:val="28"/>
          <w:szCs w:val="24"/>
          <w:u w:val="single"/>
          <w:lang w:val="uk-UA" w:eastAsia="ru-RU"/>
        </w:rPr>
      </w:pPr>
      <w:r w:rsidRPr="001A345A">
        <w:rPr>
          <w:rFonts w:ascii="Bookman Old Style" w:eastAsia="Times New Roman" w:hAnsi="Bookman Old Style" w:cs="Times New Roman"/>
          <w:sz w:val="28"/>
          <w:szCs w:val="24"/>
          <w:u w:val="single"/>
          <w:lang w:val="uk-UA" w:eastAsia="ru-RU"/>
        </w:rPr>
        <w:t>Електронна адреса:</w:t>
      </w:r>
    </w:p>
    <w:p w:rsidR="00540EDB" w:rsidRPr="001A345A" w:rsidRDefault="00540EDB" w:rsidP="00540EDB">
      <w:pPr>
        <w:spacing w:after="0" w:line="240" w:lineRule="auto"/>
        <w:ind w:right="-1"/>
        <w:jc w:val="both"/>
        <w:rPr>
          <w:rFonts w:ascii="Bookman Old Style" w:eastAsia="Times New Roman" w:hAnsi="Bookman Old Style" w:cs="Times New Roman"/>
          <w:sz w:val="28"/>
          <w:szCs w:val="24"/>
          <w:lang w:val="uk-UA" w:eastAsia="ru-RU"/>
        </w:rPr>
      </w:pPr>
      <w:r>
        <w:rPr>
          <w:rFonts w:ascii="Bookman Old Style" w:eastAsia="Times New Roman" w:hAnsi="Bookman Old Style" w:cs="Times New Roman"/>
          <w:sz w:val="28"/>
          <w:szCs w:val="24"/>
          <w:lang w:val="en-US" w:eastAsia="ru-RU"/>
        </w:rPr>
        <w:t>m</w:t>
      </w:r>
      <w:r w:rsidRPr="001A345A">
        <w:rPr>
          <w:rFonts w:ascii="Bookman Old Style" w:eastAsia="Times New Roman" w:hAnsi="Bookman Old Style" w:cs="Times New Roman"/>
          <w:sz w:val="28"/>
          <w:szCs w:val="24"/>
          <w:lang w:val="en-US" w:eastAsia="ru-RU"/>
        </w:rPr>
        <w:t>ed</w:t>
      </w:r>
      <w:r>
        <w:rPr>
          <w:rFonts w:ascii="Bookman Old Style" w:eastAsia="Times New Roman" w:hAnsi="Bookman Old Style" w:cs="Times New Roman"/>
          <w:sz w:val="28"/>
          <w:szCs w:val="24"/>
          <w:lang w:val="uk-UA" w:eastAsia="ru-RU"/>
        </w:rPr>
        <w:t>.</w:t>
      </w:r>
      <w:r w:rsidRPr="001A345A">
        <w:rPr>
          <w:rFonts w:ascii="Bookman Old Style" w:eastAsia="Times New Roman" w:hAnsi="Bookman Old Style" w:cs="Times New Roman"/>
          <w:sz w:val="28"/>
          <w:szCs w:val="24"/>
          <w:lang w:val="en-US" w:eastAsia="ru-RU"/>
        </w:rPr>
        <w:t>uch</w:t>
      </w:r>
      <w:r w:rsidRPr="001A345A">
        <w:rPr>
          <w:rFonts w:ascii="Bookman Old Style" w:eastAsia="Times New Roman" w:hAnsi="Bookman Old Style" w:cs="Times New Roman"/>
          <w:sz w:val="28"/>
          <w:szCs w:val="24"/>
          <w:lang w:val="uk-UA" w:eastAsia="ru-RU"/>
        </w:rPr>
        <w:t>2</w:t>
      </w:r>
      <w:r>
        <w:rPr>
          <w:rFonts w:ascii="Bookman Old Style" w:eastAsia="Times New Roman" w:hAnsi="Bookman Old Style" w:cs="Times New Roman"/>
          <w:sz w:val="28"/>
          <w:szCs w:val="24"/>
          <w:lang w:val="uk-UA" w:eastAsia="ru-RU"/>
        </w:rPr>
        <w:t>2</w:t>
      </w:r>
      <w:r w:rsidRPr="001A345A">
        <w:rPr>
          <w:rFonts w:ascii="Bookman Old Style" w:eastAsia="Times New Roman" w:hAnsi="Bookman Old Style" w:cs="Times New Roman"/>
          <w:sz w:val="28"/>
          <w:szCs w:val="24"/>
          <w:lang w:val="uk-UA" w:eastAsia="ru-RU"/>
        </w:rPr>
        <w:t>@</w:t>
      </w:r>
      <w:r>
        <w:rPr>
          <w:rFonts w:ascii="Bookman Old Style" w:eastAsia="Times New Roman" w:hAnsi="Bookman Old Style" w:cs="Times New Roman"/>
          <w:sz w:val="28"/>
          <w:szCs w:val="24"/>
          <w:lang w:val="en-US" w:eastAsia="ru-RU"/>
        </w:rPr>
        <w:t>ukr</w:t>
      </w:r>
      <w:r w:rsidRPr="001A345A">
        <w:rPr>
          <w:rFonts w:ascii="Bookman Old Style" w:eastAsia="Times New Roman" w:hAnsi="Bookman Old Style" w:cs="Times New Roman"/>
          <w:sz w:val="28"/>
          <w:szCs w:val="24"/>
          <w:lang w:val="uk-UA" w:eastAsia="ru-RU"/>
        </w:rPr>
        <w:t>.</w:t>
      </w:r>
      <w:r>
        <w:rPr>
          <w:rFonts w:ascii="Bookman Old Style" w:eastAsia="Times New Roman" w:hAnsi="Bookman Old Style" w:cs="Times New Roman"/>
          <w:sz w:val="28"/>
          <w:szCs w:val="24"/>
          <w:lang w:val="en-US" w:eastAsia="ru-RU"/>
        </w:rPr>
        <w:t>net</w:t>
      </w:r>
    </w:p>
    <w:p w:rsidR="005973C7" w:rsidRDefault="005973C7" w:rsidP="00540EDB">
      <w:pPr>
        <w:spacing w:after="0" w:line="240" w:lineRule="auto"/>
        <w:ind w:right="-1" w:firstLine="567"/>
        <w:jc w:val="both"/>
        <w:rPr>
          <w:rFonts w:ascii="Times New Roman" w:eastAsia="Times New Roman" w:hAnsi="Times New Roman" w:cs="Times New Roman"/>
          <w:sz w:val="28"/>
          <w:szCs w:val="24"/>
          <w:lang w:val="uk-UA" w:eastAsia="ru-RU"/>
        </w:rPr>
      </w:pPr>
    </w:p>
    <w:p w:rsidR="00540EDB"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Кам</w:t>
      </w:r>
      <w:r w:rsidRPr="001A345A">
        <w:rPr>
          <w:rFonts w:ascii="Times New Roman" w:eastAsia="Times New Roman" w:hAnsi="Times New Roman" w:cs="Times New Roman"/>
          <w:sz w:val="28"/>
          <w:szCs w:val="24"/>
          <w:lang w:eastAsia="ru-RU"/>
        </w:rPr>
        <w:t>’</w:t>
      </w:r>
      <w:r w:rsidRPr="001A345A">
        <w:rPr>
          <w:rFonts w:ascii="Times New Roman" w:eastAsia="Times New Roman" w:hAnsi="Times New Roman" w:cs="Times New Roman"/>
          <w:sz w:val="28"/>
          <w:szCs w:val="24"/>
          <w:lang w:val="uk-UA" w:eastAsia="ru-RU"/>
        </w:rPr>
        <w:t>янець-Подільське медичне училище засновано в 1876 році Міністерством внутрішніх справ Росії як «Повивальна школа». В 1894 році за клопотанням земської управи Подільської губернії перетворено в фельдшерсько-акушерську школу. З 1924 року по 1929 рік навчальний заклад працював у формі дворічних медичних курсів із підготовки лікарських помічників.  З 1930 року по 1935 рік  – медичний технікум. З  1935 року по 1954 рік – фельдшерсько-акушерська школа. З 1954 року – Кам’янець-Подільське медичне училище.</w:t>
      </w:r>
    </w:p>
    <w:p w:rsidR="005973C7" w:rsidRPr="005973C7" w:rsidRDefault="005973C7" w:rsidP="00540EDB">
      <w:pPr>
        <w:spacing w:after="0" w:line="240" w:lineRule="auto"/>
        <w:ind w:right="-1" w:firstLine="567"/>
        <w:jc w:val="both"/>
        <w:rPr>
          <w:rFonts w:ascii="Times New Roman" w:eastAsia="Times New Roman" w:hAnsi="Times New Roman" w:cs="Times New Roman"/>
          <w:sz w:val="28"/>
          <w:szCs w:val="24"/>
          <w:lang w:val="uk-UA" w:eastAsia="ru-RU"/>
        </w:rPr>
      </w:pPr>
      <w:r w:rsidRPr="005973C7">
        <w:rPr>
          <w:rFonts w:ascii="Times New Roman" w:eastAsia="Times New Roman" w:hAnsi="Times New Roman" w:cs="Times New Roman"/>
          <w:sz w:val="28"/>
          <w:szCs w:val="24"/>
          <w:lang w:val="uk-UA" w:eastAsia="ru-RU"/>
        </w:rPr>
        <w:t>Після здобуття Україною незалежності розпочався новий етап розвитку</w:t>
      </w:r>
      <w:r w:rsidRPr="005973C7">
        <w:rPr>
          <w:lang w:val="uk-UA"/>
        </w:rPr>
        <w:t xml:space="preserve"> </w:t>
      </w:r>
      <w:r w:rsidRPr="001A345A">
        <w:rPr>
          <w:rFonts w:ascii="Times New Roman" w:eastAsia="Times New Roman" w:hAnsi="Times New Roman" w:cs="Times New Roman"/>
          <w:sz w:val="28"/>
          <w:szCs w:val="24"/>
          <w:lang w:val="uk-UA" w:eastAsia="ru-RU"/>
        </w:rPr>
        <w:t>Кам</w:t>
      </w:r>
      <w:r w:rsidRPr="005973C7">
        <w:rPr>
          <w:rFonts w:ascii="Times New Roman" w:eastAsia="Times New Roman" w:hAnsi="Times New Roman" w:cs="Times New Roman"/>
          <w:sz w:val="28"/>
          <w:szCs w:val="24"/>
          <w:lang w:val="uk-UA" w:eastAsia="ru-RU"/>
        </w:rPr>
        <w:t>’</w:t>
      </w:r>
      <w:r w:rsidRPr="001A345A">
        <w:rPr>
          <w:rFonts w:ascii="Times New Roman" w:eastAsia="Times New Roman" w:hAnsi="Times New Roman" w:cs="Times New Roman"/>
          <w:sz w:val="28"/>
          <w:szCs w:val="24"/>
          <w:lang w:val="uk-UA" w:eastAsia="ru-RU"/>
        </w:rPr>
        <w:t>янець-Подільськ</w:t>
      </w:r>
      <w:r>
        <w:rPr>
          <w:rFonts w:ascii="Times New Roman" w:eastAsia="Times New Roman" w:hAnsi="Times New Roman" w:cs="Times New Roman"/>
          <w:sz w:val="28"/>
          <w:szCs w:val="24"/>
          <w:lang w:val="uk-UA" w:eastAsia="ru-RU"/>
        </w:rPr>
        <w:t>ого</w:t>
      </w:r>
      <w:r w:rsidRPr="001A345A">
        <w:rPr>
          <w:rFonts w:ascii="Times New Roman" w:eastAsia="Times New Roman" w:hAnsi="Times New Roman" w:cs="Times New Roman"/>
          <w:sz w:val="28"/>
          <w:szCs w:val="24"/>
          <w:lang w:val="uk-UA" w:eastAsia="ru-RU"/>
        </w:rPr>
        <w:t xml:space="preserve"> медичн</w:t>
      </w:r>
      <w:r>
        <w:rPr>
          <w:rFonts w:ascii="Times New Roman" w:eastAsia="Times New Roman" w:hAnsi="Times New Roman" w:cs="Times New Roman"/>
          <w:sz w:val="28"/>
          <w:szCs w:val="24"/>
          <w:lang w:val="uk-UA" w:eastAsia="ru-RU"/>
        </w:rPr>
        <w:t>ого</w:t>
      </w:r>
      <w:r w:rsidRPr="001A345A">
        <w:rPr>
          <w:rFonts w:ascii="Times New Roman" w:eastAsia="Times New Roman" w:hAnsi="Times New Roman" w:cs="Times New Roman"/>
          <w:sz w:val="28"/>
          <w:szCs w:val="24"/>
          <w:lang w:val="uk-UA" w:eastAsia="ru-RU"/>
        </w:rPr>
        <w:t xml:space="preserve"> училищ</w:t>
      </w:r>
      <w:r>
        <w:rPr>
          <w:rFonts w:ascii="Times New Roman" w:eastAsia="Times New Roman" w:hAnsi="Times New Roman" w:cs="Times New Roman"/>
          <w:sz w:val="28"/>
          <w:szCs w:val="24"/>
          <w:lang w:val="uk-UA" w:eastAsia="ru-RU"/>
        </w:rPr>
        <w:t>а</w:t>
      </w:r>
      <w:r w:rsidR="0061786F" w:rsidRPr="0061786F">
        <w:rPr>
          <w:rFonts w:ascii="Times New Roman" w:eastAsia="Times New Roman" w:hAnsi="Times New Roman" w:cs="Times New Roman"/>
          <w:sz w:val="28"/>
          <w:szCs w:val="24"/>
          <w:lang w:val="uk-UA" w:eastAsia="ru-RU"/>
        </w:rPr>
        <w:t xml:space="preserve">. </w:t>
      </w:r>
      <w:r w:rsidRPr="0061786F">
        <w:rPr>
          <w:rFonts w:ascii="Times New Roman" w:eastAsia="Times New Roman" w:hAnsi="Times New Roman" w:cs="Times New Roman"/>
          <w:sz w:val="28"/>
          <w:szCs w:val="24"/>
          <w:lang w:val="uk-UA" w:eastAsia="ru-RU"/>
        </w:rPr>
        <w:t xml:space="preserve">Широкі можливості для задоволення високих запитів отримання освітніх послуг </w:t>
      </w:r>
      <w:r w:rsidR="0061786F" w:rsidRPr="0061786F">
        <w:rPr>
          <w:rFonts w:ascii="Times New Roman" w:eastAsia="Times New Roman" w:hAnsi="Times New Roman" w:cs="Times New Roman"/>
          <w:sz w:val="28"/>
          <w:szCs w:val="24"/>
          <w:lang w:val="uk-UA" w:eastAsia="ru-RU"/>
        </w:rPr>
        <w:t xml:space="preserve">стали можливими </w:t>
      </w:r>
      <w:r w:rsidRPr="0061786F">
        <w:rPr>
          <w:rFonts w:ascii="Times New Roman" w:eastAsia="Times New Roman" w:hAnsi="Times New Roman" w:cs="Times New Roman"/>
          <w:sz w:val="28"/>
          <w:szCs w:val="24"/>
          <w:lang w:val="uk-UA" w:eastAsia="ru-RU"/>
        </w:rPr>
        <w:t>шляхом розширення навчально-матеріальної бази училища в напрямку комп’ютеризації та інформатизації навчально-виховного процесу</w:t>
      </w:r>
      <w:r w:rsidR="0061786F" w:rsidRPr="0061786F">
        <w:rPr>
          <w:rFonts w:ascii="Times New Roman" w:eastAsia="Times New Roman" w:hAnsi="Times New Roman" w:cs="Times New Roman"/>
          <w:sz w:val="28"/>
          <w:szCs w:val="24"/>
          <w:lang w:val="uk-UA" w:eastAsia="ru-RU"/>
        </w:rPr>
        <w:t>.</w:t>
      </w:r>
      <w:r w:rsidRPr="0061786F">
        <w:rPr>
          <w:rFonts w:ascii="Times New Roman" w:eastAsia="Times New Roman" w:hAnsi="Times New Roman" w:cs="Times New Roman"/>
          <w:sz w:val="28"/>
          <w:szCs w:val="24"/>
          <w:lang w:val="uk-UA" w:eastAsia="ru-RU"/>
        </w:rPr>
        <w:t xml:space="preserve"> Підвищенню ефективності навчально-виховного процесу також сприя</w:t>
      </w:r>
      <w:r w:rsidR="0061786F" w:rsidRPr="0061786F">
        <w:rPr>
          <w:rFonts w:ascii="Times New Roman" w:eastAsia="Times New Roman" w:hAnsi="Times New Roman" w:cs="Times New Roman"/>
          <w:sz w:val="28"/>
          <w:szCs w:val="24"/>
          <w:lang w:val="uk-UA" w:eastAsia="ru-RU"/>
        </w:rPr>
        <w:t>ла</w:t>
      </w:r>
      <w:r w:rsidRPr="0061786F">
        <w:rPr>
          <w:rFonts w:ascii="Times New Roman" w:eastAsia="Times New Roman" w:hAnsi="Times New Roman" w:cs="Times New Roman"/>
          <w:sz w:val="28"/>
          <w:szCs w:val="24"/>
          <w:lang w:val="uk-UA" w:eastAsia="ru-RU"/>
        </w:rPr>
        <w:t xml:space="preserve"> Національна доктрина розвитк</w:t>
      </w:r>
      <w:r w:rsidR="0061786F" w:rsidRPr="0061786F">
        <w:rPr>
          <w:rFonts w:ascii="Times New Roman" w:eastAsia="Times New Roman" w:hAnsi="Times New Roman" w:cs="Times New Roman"/>
          <w:sz w:val="28"/>
          <w:szCs w:val="24"/>
          <w:lang w:val="uk-UA" w:eastAsia="ru-RU"/>
        </w:rPr>
        <w:t>у освіти (2001), яка визначила ме</w:t>
      </w:r>
      <w:r w:rsidRPr="0061786F">
        <w:rPr>
          <w:rFonts w:ascii="Times New Roman" w:eastAsia="Times New Roman" w:hAnsi="Times New Roman" w:cs="Times New Roman"/>
          <w:sz w:val="28"/>
          <w:szCs w:val="24"/>
          <w:lang w:val="uk-UA" w:eastAsia="ru-RU"/>
        </w:rPr>
        <w:t>ту й основні напрями розвитку освіти в Україні</w:t>
      </w:r>
      <w:r w:rsidR="0061786F">
        <w:rPr>
          <w:rFonts w:ascii="Times New Roman" w:eastAsia="Times New Roman" w:hAnsi="Times New Roman" w:cs="Times New Roman"/>
          <w:sz w:val="28"/>
          <w:szCs w:val="24"/>
          <w:lang w:val="uk-UA" w:eastAsia="ru-RU"/>
        </w:rPr>
        <w:t>.</w:t>
      </w:r>
      <w:r w:rsidRPr="0061786F">
        <w:rPr>
          <w:rFonts w:ascii="Times New Roman" w:eastAsia="Times New Roman" w:hAnsi="Times New Roman" w:cs="Times New Roman"/>
          <w:sz w:val="28"/>
          <w:szCs w:val="24"/>
          <w:lang w:val="uk-UA" w:eastAsia="ru-RU"/>
        </w:rPr>
        <w:t xml:space="preserve"> Успіхом у </w:t>
      </w:r>
      <w:r w:rsidR="0061786F">
        <w:rPr>
          <w:rFonts w:ascii="Times New Roman" w:eastAsia="Times New Roman" w:hAnsi="Times New Roman" w:cs="Times New Roman"/>
          <w:sz w:val="28"/>
          <w:szCs w:val="24"/>
          <w:lang w:val="uk-UA" w:eastAsia="ru-RU"/>
        </w:rPr>
        <w:t>розвитку училища</w:t>
      </w:r>
      <w:r w:rsidRPr="0061786F">
        <w:rPr>
          <w:rFonts w:ascii="Times New Roman" w:eastAsia="Times New Roman" w:hAnsi="Times New Roman" w:cs="Times New Roman"/>
          <w:sz w:val="28"/>
          <w:szCs w:val="24"/>
          <w:lang w:val="uk-UA" w:eastAsia="ru-RU"/>
        </w:rPr>
        <w:t xml:space="preserve"> стало </w:t>
      </w:r>
      <w:r w:rsidR="0061786F" w:rsidRPr="0061786F">
        <w:rPr>
          <w:rFonts w:ascii="Times New Roman" w:eastAsia="Times New Roman" w:hAnsi="Times New Roman" w:cs="Times New Roman"/>
          <w:sz w:val="28"/>
          <w:szCs w:val="24"/>
          <w:lang w:val="uk-UA" w:eastAsia="ru-RU"/>
        </w:rPr>
        <w:t xml:space="preserve">розширення ліцензійного обсягу підготовки молодших спеціалістів зі спеціальності «Лікувальна справа» з  60 - ти місць до 90, </w:t>
      </w:r>
      <w:r w:rsidRPr="0061786F">
        <w:rPr>
          <w:rFonts w:ascii="Times New Roman" w:eastAsia="Times New Roman" w:hAnsi="Times New Roman" w:cs="Times New Roman"/>
          <w:sz w:val="28"/>
          <w:szCs w:val="24"/>
          <w:lang w:val="uk-UA" w:eastAsia="ru-RU"/>
        </w:rPr>
        <w:t xml:space="preserve">відкриття </w:t>
      </w:r>
      <w:r w:rsidR="0061786F" w:rsidRPr="0061786F">
        <w:rPr>
          <w:rFonts w:ascii="Times New Roman" w:eastAsia="Times New Roman" w:hAnsi="Times New Roman" w:cs="Times New Roman"/>
          <w:sz w:val="28"/>
          <w:szCs w:val="24"/>
          <w:lang w:val="uk-UA" w:eastAsia="ru-RU"/>
        </w:rPr>
        <w:t>курсів масажу, які функціонують і зараз.</w:t>
      </w:r>
    </w:p>
    <w:p w:rsidR="00791213" w:rsidRDefault="00791213" w:rsidP="00540EDB">
      <w:pPr>
        <w:spacing w:after="0" w:line="240" w:lineRule="auto"/>
        <w:ind w:right="-1"/>
        <w:jc w:val="both"/>
        <w:rPr>
          <w:rFonts w:ascii="Times New Roman" w:eastAsia="Times New Roman" w:hAnsi="Times New Roman" w:cs="Times New Roman"/>
          <w:b/>
          <w:sz w:val="28"/>
          <w:szCs w:val="24"/>
          <w:lang w:val="uk-UA" w:eastAsia="ru-RU"/>
        </w:rPr>
      </w:pPr>
    </w:p>
    <w:p w:rsidR="00540EDB" w:rsidRPr="001A345A" w:rsidRDefault="00540EDB" w:rsidP="00540EDB">
      <w:pPr>
        <w:spacing w:after="0" w:line="240" w:lineRule="auto"/>
        <w:ind w:right="-1"/>
        <w:jc w:val="both"/>
        <w:rPr>
          <w:rFonts w:ascii="Times New Roman" w:eastAsia="Times New Roman" w:hAnsi="Times New Roman" w:cs="Times New Roman"/>
          <w:b/>
          <w:sz w:val="28"/>
          <w:szCs w:val="24"/>
          <w:lang w:val="uk-UA" w:eastAsia="ru-RU"/>
        </w:rPr>
      </w:pPr>
      <w:r w:rsidRPr="001A345A">
        <w:rPr>
          <w:rFonts w:ascii="Times New Roman" w:eastAsia="Times New Roman" w:hAnsi="Times New Roman" w:cs="Times New Roman"/>
          <w:b/>
          <w:sz w:val="28"/>
          <w:szCs w:val="24"/>
          <w:lang w:val="uk-UA" w:eastAsia="ru-RU"/>
        </w:rPr>
        <w:t>Сучасна нормативно-правова база діяльності училища.</w:t>
      </w:r>
    </w:p>
    <w:p w:rsidR="00540EDB" w:rsidRPr="001A345A" w:rsidRDefault="00540EDB" w:rsidP="00540EDB">
      <w:pPr>
        <w:spacing w:after="0" w:line="240" w:lineRule="auto"/>
        <w:ind w:right="-1"/>
        <w:jc w:val="both"/>
        <w:rPr>
          <w:rFonts w:ascii="Times New Roman" w:eastAsia="Times New Roman" w:hAnsi="Times New Roman" w:cs="Times New Roman"/>
          <w:sz w:val="28"/>
          <w:szCs w:val="24"/>
          <w:lang w:val="uk-UA" w:eastAsia="ru-RU"/>
        </w:rPr>
      </w:pP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 xml:space="preserve">Навчально-виховний процес в Кам’янець-Подільському медичному училищі проводиться на підставі діючих  нормативних документів: Законів України  “Про освіту”,  “Про </w:t>
      </w:r>
      <w:r>
        <w:rPr>
          <w:rFonts w:ascii="Times New Roman" w:eastAsia="Times New Roman" w:hAnsi="Times New Roman" w:cs="Times New Roman"/>
          <w:sz w:val="28"/>
          <w:szCs w:val="24"/>
          <w:lang w:val="uk-UA" w:eastAsia="ru-RU"/>
        </w:rPr>
        <w:t>засади державної мовної політики</w:t>
      </w:r>
      <w:r w:rsidRPr="001A345A">
        <w:rPr>
          <w:rFonts w:ascii="Times New Roman" w:eastAsia="Times New Roman" w:hAnsi="Times New Roman" w:cs="Times New Roman"/>
          <w:sz w:val="28"/>
          <w:szCs w:val="24"/>
          <w:lang w:val="uk-UA" w:eastAsia="ru-RU"/>
        </w:rPr>
        <w:t xml:space="preserve">”, “Про вищу </w:t>
      </w:r>
      <w:r w:rsidRPr="001A345A">
        <w:rPr>
          <w:rFonts w:ascii="Times New Roman" w:eastAsia="Times New Roman" w:hAnsi="Times New Roman" w:cs="Times New Roman"/>
          <w:sz w:val="28"/>
          <w:szCs w:val="24"/>
          <w:lang w:val="uk-UA" w:eastAsia="ru-RU"/>
        </w:rPr>
        <w:lastRenderedPageBreak/>
        <w:t xml:space="preserve">освіту, “Про наукову і науково-технічну діяльність”, Державної національної програми “Освіта” (“Україна ХХІ століття”), “Національної доктрини розвитку освіти”,  “Положення про освітньо-кваліфікаційні рівні (ступеневу освіту)”, Концепції національного виховання, Указу Президента України “Про додаткові заходи щодо забезпечення розвитку освіти в Україні”, інструктивних листів Міністерства освіти і науки України “Про організацію </w:t>
      </w:r>
      <w:r w:rsidR="00791213">
        <w:rPr>
          <w:rFonts w:ascii="Times New Roman" w:eastAsia="Times New Roman" w:hAnsi="Times New Roman" w:cs="Times New Roman"/>
          <w:sz w:val="28"/>
          <w:szCs w:val="24"/>
          <w:lang w:val="uk-UA" w:eastAsia="ru-RU"/>
        </w:rPr>
        <w:t>освітнього</w:t>
      </w:r>
      <w:r w:rsidRPr="001A345A">
        <w:rPr>
          <w:rFonts w:ascii="Times New Roman" w:eastAsia="Times New Roman" w:hAnsi="Times New Roman" w:cs="Times New Roman"/>
          <w:sz w:val="28"/>
          <w:szCs w:val="24"/>
          <w:lang w:val="uk-UA" w:eastAsia="ru-RU"/>
        </w:rPr>
        <w:t xml:space="preserve"> процесу у вищих навчальних закладах”, Наказів та листів Міністерства освіти і науки та Міністерства охорони здоров’я України.</w:t>
      </w:r>
    </w:p>
    <w:p w:rsidR="00540EDB" w:rsidRPr="001A345A" w:rsidRDefault="00540EDB" w:rsidP="00540EDB">
      <w:pPr>
        <w:spacing w:after="120" w:line="240" w:lineRule="auto"/>
        <w:ind w:firstLine="567"/>
        <w:jc w:val="both"/>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8"/>
          <w:lang w:eastAsia="ru-RU"/>
        </w:rPr>
        <w:t xml:space="preserve">Навчальний заклад діє у відповідності до власного Статуту, який розроблено відповідно до вимог, розглянуто на загальних зборах трудового колективу та прийнято </w:t>
      </w:r>
      <w:r w:rsidR="00791213">
        <w:rPr>
          <w:rFonts w:ascii="Times New Roman" w:eastAsia="Times New Roman" w:hAnsi="Times New Roman" w:cs="Times New Roman"/>
          <w:sz w:val="28"/>
          <w:szCs w:val="28"/>
          <w:lang w:val="uk-UA" w:eastAsia="ru-RU"/>
        </w:rPr>
        <w:t>28</w:t>
      </w:r>
      <w:r w:rsidRPr="001A345A">
        <w:rPr>
          <w:rFonts w:ascii="Times New Roman" w:eastAsia="Times New Roman" w:hAnsi="Times New Roman" w:cs="Times New Roman"/>
          <w:sz w:val="28"/>
          <w:szCs w:val="28"/>
          <w:lang w:eastAsia="ru-RU"/>
        </w:rPr>
        <w:t xml:space="preserve"> </w:t>
      </w:r>
      <w:r w:rsidR="00791213">
        <w:rPr>
          <w:rFonts w:ascii="Times New Roman" w:eastAsia="Times New Roman" w:hAnsi="Times New Roman" w:cs="Times New Roman"/>
          <w:sz w:val="28"/>
          <w:szCs w:val="28"/>
          <w:lang w:val="uk-UA" w:eastAsia="ru-RU"/>
        </w:rPr>
        <w:t>листопада</w:t>
      </w:r>
      <w:r w:rsidRPr="001A345A">
        <w:rPr>
          <w:rFonts w:ascii="Times New Roman" w:eastAsia="Times New Roman" w:hAnsi="Times New Roman" w:cs="Times New Roman"/>
          <w:sz w:val="28"/>
          <w:szCs w:val="28"/>
          <w:lang w:eastAsia="ru-RU"/>
        </w:rPr>
        <w:t xml:space="preserve"> 20</w:t>
      </w:r>
      <w:r w:rsidR="00791213">
        <w:rPr>
          <w:rFonts w:ascii="Times New Roman" w:eastAsia="Times New Roman" w:hAnsi="Times New Roman" w:cs="Times New Roman"/>
          <w:sz w:val="28"/>
          <w:szCs w:val="28"/>
          <w:lang w:val="uk-UA" w:eastAsia="ru-RU"/>
        </w:rPr>
        <w:t>16</w:t>
      </w:r>
      <w:r w:rsidRPr="001A345A">
        <w:rPr>
          <w:rFonts w:ascii="Times New Roman" w:eastAsia="Times New Roman" w:hAnsi="Times New Roman" w:cs="Times New Roman"/>
          <w:sz w:val="28"/>
          <w:szCs w:val="28"/>
          <w:lang w:eastAsia="ru-RU"/>
        </w:rPr>
        <w:t xml:space="preserve"> року, протокол № 1, за</w:t>
      </w:r>
      <w:r w:rsidR="00791213">
        <w:rPr>
          <w:rFonts w:ascii="Times New Roman" w:eastAsia="Times New Roman" w:hAnsi="Times New Roman" w:cs="Times New Roman"/>
          <w:sz w:val="28"/>
          <w:szCs w:val="28"/>
          <w:lang w:val="uk-UA" w:eastAsia="ru-RU"/>
        </w:rPr>
        <w:t>твердже</w:t>
      </w:r>
      <w:r w:rsidRPr="001A345A">
        <w:rPr>
          <w:rFonts w:ascii="Times New Roman" w:eastAsia="Times New Roman" w:hAnsi="Times New Roman" w:cs="Times New Roman"/>
          <w:sz w:val="28"/>
          <w:szCs w:val="28"/>
          <w:lang w:eastAsia="ru-RU"/>
        </w:rPr>
        <w:t xml:space="preserve">но </w:t>
      </w:r>
      <w:r w:rsidR="00791213">
        <w:rPr>
          <w:rFonts w:ascii="Times New Roman" w:eastAsia="Times New Roman" w:hAnsi="Times New Roman" w:cs="Times New Roman"/>
          <w:sz w:val="28"/>
          <w:szCs w:val="28"/>
          <w:lang w:val="uk-UA" w:eastAsia="ru-RU"/>
        </w:rPr>
        <w:t>розпорядженням Голови Хмельницької обласної ради від 26.06.2017 року</w:t>
      </w:r>
      <w:r w:rsidRPr="001A345A">
        <w:rPr>
          <w:rFonts w:ascii="Times New Roman" w:eastAsia="Times New Roman" w:hAnsi="Times New Roman" w:cs="Times New Roman"/>
          <w:sz w:val="28"/>
          <w:szCs w:val="28"/>
          <w:lang w:eastAsia="ru-RU"/>
        </w:rPr>
        <w:t xml:space="preserve"> № </w:t>
      </w:r>
      <w:r w:rsidR="00791213">
        <w:rPr>
          <w:rFonts w:ascii="Times New Roman" w:eastAsia="Times New Roman" w:hAnsi="Times New Roman" w:cs="Times New Roman"/>
          <w:sz w:val="28"/>
          <w:szCs w:val="28"/>
          <w:lang w:val="uk-UA" w:eastAsia="ru-RU"/>
        </w:rPr>
        <w:t xml:space="preserve">126/2017-о. </w:t>
      </w:r>
      <w:r w:rsidRPr="001A345A">
        <w:rPr>
          <w:rFonts w:ascii="Times New Roman" w:eastAsia="Times New Roman" w:hAnsi="Times New Roman" w:cs="Times New Roman"/>
          <w:sz w:val="28"/>
          <w:szCs w:val="28"/>
          <w:lang w:eastAsia="ru-RU"/>
        </w:rPr>
        <w:t xml:space="preserve">Статут відповідає діючим нормативним документам: Законам України “Про освіту”, “Про вищу освіту”, Положенню про вищий державний заклад освіти тощо.   </w:t>
      </w:r>
    </w:p>
    <w:p w:rsidR="00540EDB" w:rsidRPr="001A345A" w:rsidRDefault="00540EDB" w:rsidP="00540EDB">
      <w:pPr>
        <w:spacing w:after="120" w:line="240" w:lineRule="auto"/>
        <w:ind w:firstLine="567"/>
        <w:jc w:val="both"/>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4"/>
          <w:lang w:val="uk-UA" w:eastAsia="ru-RU"/>
        </w:rPr>
        <w:t xml:space="preserve">Відповідно до рішень МАК від 16 вересня 1993 р., протокол № 6, колегії Міносвіти України від 29.09.1993 р., №16/5, ДАК від 20 червня 2000р., протокол №27, ДАК від 21 червня 2005 р., протокол №56 (наказ Міністерства освіти і науки України від 30.06.2005 р., №1858-Л), ДАК від 30 березня 2010р.,  протокол № 82, Кам’янець-Подільському медичному училищу надано право на провадження освітньої діяльності, пов’язаної з наданням вищої освіти на рівні кваліфікаційних вимог до молодшого спеціаліста з напряму (спеціальності) 1201 </w:t>
      </w:r>
      <w:r w:rsidRPr="00714208">
        <w:rPr>
          <w:rFonts w:ascii="Times New Roman" w:eastAsia="Times New Roman" w:hAnsi="Times New Roman" w:cs="Times New Roman"/>
          <w:sz w:val="28"/>
          <w:szCs w:val="24"/>
          <w:lang w:val="uk-UA" w:eastAsia="ru-RU"/>
        </w:rPr>
        <w:t xml:space="preserve">“Медицина”. Відповідно Акту узгодження переліку спеціальностей, за якими здійснюється підготовка здобувачів вищої освіти за освітньо-кваліфікаційним рівнем молодшого спеціаліста та ліцензованого обсягу КПМУ, затвердженого МОН 11.12.2015 року, </w:t>
      </w:r>
      <w:r>
        <w:rPr>
          <w:rFonts w:ascii="Times New Roman" w:eastAsia="Times New Roman" w:hAnsi="Times New Roman" w:cs="Times New Roman"/>
          <w:sz w:val="28"/>
          <w:szCs w:val="24"/>
          <w:lang w:val="uk-UA" w:eastAsia="ru-RU"/>
        </w:rPr>
        <w:t>п</w:t>
      </w:r>
      <w:r w:rsidRPr="001A345A">
        <w:rPr>
          <w:rFonts w:ascii="Times New Roman" w:eastAsia="Times New Roman" w:hAnsi="Times New Roman" w:cs="Times New Roman"/>
          <w:sz w:val="28"/>
          <w:szCs w:val="24"/>
          <w:lang w:val="uk-UA" w:eastAsia="ru-RU"/>
        </w:rPr>
        <w:t xml:space="preserve">рийом до навчального закладу здійснюється на основі повної загальної середньої освіти  терміном навчання 2 роки 5 місяців на спеціальність </w:t>
      </w:r>
      <w:r>
        <w:rPr>
          <w:rFonts w:ascii="Times New Roman" w:eastAsia="Times New Roman" w:hAnsi="Times New Roman" w:cs="Times New Roman"/>
          <w:sz w:val="28"/>
          <w:szCs w:val="24"/>
          <w:lang w:val="uk-UA" w:eastAsia="ru-RU"/>
        </w:rPr>
        <w:t xml:space="preserve">223 Медсестринство </w:t>
      </w:r>
      <w:r w:rsidRPr="001A345A">
        <w:rPr>
          <w:rFonts w:ascii="Times New Roman" w:eastAsia="Times New Roman" w:hAnsi="Times New Roman" w:cs="Times New Roman"/>
          <w:sz w:val="28"/>
          <w:szCs w:val="24"/>
          <w:lang w:val="uk-UA" w:eastAsia="ru-RU"/>
        </w:rPr>
        <w:t>«Акушерська справа»,</w:t>
      </w:r>
      <w:r>
        <w:rPr>
          <w:rFonts w:ascii="Times New Roman" w:eastAsia="Times New Roman" w:hAnsi="Times New Roman" w:cs="Times New Roman"/>
          <w:sz w:val="28"/>
          <w:szCs w:val="24"/>
          <w:lang w:val="uk-UA" w:eastAsia="ru-RU"/>
        </w:rPr>
        <w:t xml:space="preserve"> за</w:t>
      </w:r>
      <w:r w:rsidRPr="001A345A">
        <w:rPr>
          <w:rFonts w:ascii="Times New Roman" w:eastAsia="Times New Roman" w:hAnsi="Times New Roman" w:cs="Times New Roman"/>
          <w:sz w:val="28"/>
          <w:szCs w:val="24"/>
          <w:lang w:val="uk-UA" w:eastAsia="ru-RU"/>
        </w:rPr>
        <w:t xml:space="preserve"> сертифікат</w:t>
      </w:r>
      <w:r>
        <w:rPr>
          <w:rFonts w:ascii="Times New Roman" w:eastAsia="Times New Roman" w:hAnsi="Times New Roman" w:cs="Times New Roman"/>
          <w:sz w:val="28"/>
          <w:szCs w:val="24"/>
          <w:lang w:val="uk-UA" w:eastAsia="ru-RU"/>
        </w:rPr>
        <w:t>ами ЗНО;</w:t>
      </w:r>
      <w:r w:rsidRPr="001A345A">
        <w:rPr>
          <w:rFonts w:ascii="Times New Roman" w:eastAsia="Times New Roman" w:hAnsi="Times New Roman" w:cs="Times New Roman"/>
          <w:sz w:val="28"/>
          <w:szCs w:val="24"/>
          <w:lang w:val="uk-UA" w:eastAsia="ru-RU"/>
        </w:rPr>
        <w:t xml:space="preserve"> на основі базової загальної середньої освіти терміном навчання 4 роки на спеціальність </w:t>
      </w:r>
      <w:r>
        <w:rPr>
          <w:rFonts w:ascii="Times New Roman" w:eastAsia="Times New Roman" w:hAnsi="Times New Roman" w:cs="Times New Roman"/>
          <w:sz w:val="28"/>
          <w:szCs w:val="24"/>
          <w:lang w:val="uk-UA" w:eastAsia="ru-RU"/>
        </w:rPr>
        <w:t xml:space="preserve">223 Медсестринство </w:t>
      </w:r>
      <w:r w:rsidRPr="001A345A">
        <w:rPr>
          <w:rFonts w:ascii="Times New Roman" w:eastAsia="Times New Roman" w:hAnsi="Times New Roman" w:cs="Times New Roman"/>
          <w:sz w:val="28"/>
          <w:szCs w:val="24"/>
          <w:lang w:val="uk-UA" w:eastAsia="ru-RU"/>
        </w:rPr>
        <w:t>«Лікувальна справа», с</w:t>
      </w:r>
      <w:r>
        <w:rPr>
          <w:rFonts w:ascii="Times New Roman" w:eastAsia="Times New Roman" w:hAnsi="Times New Roman" w:cs="Times New Roman"/>
          <w:sz w:val="28"/>
          <w:szCs w:val="24"/>
          <w:lang w:val="uk-UA" w:eastAsia="ru-RU"/>
        </w:rPr>
        <w:t>відоцтво</w:t>
      </w:r>
      <w:r w:rsidRPr="001A345A">
        <w:rPr>
          <w:rFonts w:ascii="Times New Roman" w:eastAsia="Times New Roman" w:hAnsi="Times New Roman" w:cs="Times New Roman"/>
          <w:sz w:val="28"/>
          <w:szCs w:val="24"/>
          <w:lang w:val="uk-UA" w:eastAsia="ru-RU"/>
        </w:rPr>
        <w:t xml:space="preserve"> на основі базової загальної середньої освіти  терміном навчання 3 роки на спеціальність  </w:t>
      </w:r>
      <w:r>
        <w:rPr>
          <w:rFonts w:ascii="Times New Roman" w:eastAsia="Times New Roman" w:hAnsi="Times New Roman" w:cs="Times New Roman"/>
          <w:sz w:val="28"/>
          <w:szCs w:val="24"/>
          <w:lang w:val="uk-UA" w:eastAsia="ru-RU"/>
        </w:rPr>
        <w:t xml:space="preserve">224 Технології медичної діагностики та лікування </w:t>
      </w:r>
      <w:r w:rsidRPr="001A345A">
        <w:rPr>
          <w:rFonts w:ascii="Times New Roman" w:eastAsia="Times New Roman" w:hAnsi="Times New Roman" w:cs="Times New Roman"/>
          <w:sz w:val="28"/>
          <w:szCs w:val="24"/>
          <w:lang w:val="uk-UA" w:eastAsia="ru-RU"/>
        </w:rPr>
        <w:t>«Лабораторна діагностика».</w:t>
      </w: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Навчання ведеться за денною формою.</w:t>
      </w:r>
    </w:p>
    <w:p w:rsidR="00540EDB" w:rsidRPr="001A345A" w:rsidRDefault="00540EDB" w:rsidP="00540EDB">
      <w:pPr>
        <w:keepNext/>
        <w:spacing w:after="0" w:line="240" w:lineRule="auto"/>
        <w:ind w:firstLine="567"/>
        <w:jc w:val="both"/>
        <w:outlineLvl w:val="0"/>
        <w:rPr>
          <w:rFonts w:ascii="Times New Roman" w:eastAsia="Times New Roman" w:hAnsi="Times New Roman" w:cs="Times New Roman"/>
          <w:bCs/>
          <w:iCs/>
          <w:color w:val="FF0000"/>
          <w:sz w:val="28"/>
          <w:szCs w:val="28"/>
          <w:lang w:val="uk-UA" w:eastAsia="uk-UA"/>
        </w:rPr>
      </w:pPr>
      <w:r w:rsidRPr="001A345A">
        <w:rPr>
          <w:rFonts w:ascii="Times New Roman" w:eastAsia="Times New Roman" w:hAnsi="Times New Roman" w:cs="Times New Roman"/>
          <w:bCs/>
          <w:iCs/>
          <w:sz w:val="28"/>
          <w:szCs w:val="28"/>
          <w:lang w:val="uk-UA" w:eastAsia="uk-UA"/>
        </w:rPr>
        <w:t>Відповідно до рішення ДАК від 30 березня 2010р., протокол № 82, училище визнано акредитованим за статусом вищого закладу освіти  І (першого) рівня.</w:t>
      </w: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 xml:space="preserve">Медичне училище має право з січня 2003 року на провадження освітньої діяльності щодо надання повної загальної середньої освіти. </w:t>
      </w:r>
    </w:p>
    <w:p w:rsidR="00540EDB" w:rsidRPr="00C65242"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C65242">
        <w:rPr>
          <w:rFonts w:ascii="Times New Roman" w:eastAsia="Times New Roman" w:hAnsi="Times New Roman" w:cs="Times New Roman"/>
          <w:sz w:val="28"/>
          <w:szCs w:val="24"/>
          <w:lang w:val="uk-UA" w:eastAsia="ru-RU"/>
        </w:rPr>
        <w:t xml:space="preserve">Департаментом освіти і науки Хмельницької обласної державної адміністрації відповідно до наказу Хмельницької регіональної експертної ради з ліцензування та атестації навчальних закладів області від 16 червня 2015 року протокол № 287 - ОД Кам’янець-Подільське медичне училище </w:t>
      </w:r>
      <w:r w:rsidRPr="00C65242">
        <w:rPr>
          <w:rFonts w:ascii="Times New Roman" w:eastAsia="Times New Roman" w:hAnsi="Times New Roman" w:cs="Times New Roman"/>
          <w:b/>
          <w:sz w:val="28"/>
          <w:szCs w:val="24"/>
          <w:lang w:val="uk-UA" w:eastAsia="ru-RU"/>
        </w:rPr>
        <w:lastRenderedPageBreak/>
        <w:t xml:space="preserve">визнано атестованим </w:t>
      </w:r>
      <w:r w:rsidRPr="004E2FFB">
        <w:rPr>
          <w:rFonts w:ascii="Times New Roman" w:eastAsia="Times New Roman" w:hAnsi="Times New Roman" w:cs="Times New Roman"/>
          <w:sz w:val="28"/>
          <w:szCs w:val="24"/>
          <w:lang w:val="uk-UA" w:eastAsia="ru-RU"/>
        </w:rPr>
        <w:t>за статусом</w:t>
      </w:r>
      <w:r w:rsidRPr="00C65242">
        <w:rPr>
          <w:rFonts w:ascii="Times New Roman" w:eastAsia="Times New Roman" w:hAnsi="Times New Roman" w:cs="Times New Roman"/>
          <w:b/>
          <w:sz w:val="28"/>
          <w:szCs w:val="24"/>
          <w:lang w:val="uk-UA" w:eastAsia="ru-RU"/>
        </w:rPr>
        <w:t xml:space="preserve"> </w:t>
      </w:r>
      <w:r w:rsidRPr="00C65242">
        <w:rPr>
          <w:rFonts w:ascii="Times New Roman" w:eastAsia="Times New Roman" w:hAnsi="Times New Roman" w:cs="Times New Roman"/>
          <w:sz w:val="28"/>
          <w:szCs w:val="24"/>
          <w:lang w:val="uk-UA" w:eastAsia="ru-RU"/>
        </w:rPr>
        <w:t xml:space="preserve">вищого закладу освіти, що надає повну загальну середню освіту </w:t>
      </w:r>
    </w:p>
    <w:p w:rsidR="00540EDB" w:rsidRPr="00C65242" w:rsidRDefault="00540EDB" w:rsidP="00540EDB">
      <w:pPr>
        <w:spacing w:after="0" w:line="240" w:lineRule="auto"/>
        <w:ind w:right="-1"/>
        <w:jc w:val="both"/>
        <w:rPr>
          <w:rFonts w:ascii="Times New Roman" w:eastAsia="Times New Roman" w:hAnsi="Times New Roman" w:cs="Times New Roman"/>
          <w:sz w:val="28"/>
          <w:szCs w:val="24"/>
          <w:lang w:val="uk-UA" w:eastAsia="ru-RU"/>
        </w:rPr>
      </w:pPr>
      <w:r w:rsidRPr="00C65242">
        <w:rPr>
          <w:rFonts w:ascii="Times New Roman" w:eastAsia="Times New Roman" w:hAnsi="Times New Roman" w:cs="Times New Roman"/>
          <w:sz w:val="28"/>
          <w:szCs w:val="24"/>
          <w:lang w:val="uk-UA" w:eastAsia="ru-RU"/>
        </w:rPr>
        <w:t xml:space="preserve">Термін дії наказу до 16 червня 2025 року. </w:t>
      </w: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Повторну чергову акредитацію спеціальності училище пройшло  1</w:t>
      </w:r>
      <w:r>
        <w:rPr>
          <w:rFonts w:ascii="Times New Roman" w:eastAsia="Times New Roman" w:hAnsi="Times New Roman" w:cs="Times New Roman"/>
          <w:sz w:val="28"/>
          <w:szCs w:val="24"/>
          <w:lang w:val="uk-UA" w:eastAsia="ru-RU"/>
        </w:rPr>
        <w:t>1</w:t>
      </w:r>
      <w:r w:rsidRPr="001A345A">
        <w:rPr>
          <w:rFonts w:ascii="Times New Roman" w:eastAsia="Times New Roman" w:hAnsi="Times New Roman" w:cs="Times New Roman"/>
          <w:sz w:val="28"/>
          <w:szCs w:val="24"/>
          <w:lang w:val="uk-UA" w:eastAsia="ru-RU"/>
        </w:rPr>
        <w:t>.12.20</w:t>
      </w:r>
      <w:r>
        <w:rPr>
          <w:rFonts w:ascii="Times New Roman" w:eastAsia="Times New Roman" w:hAnsi="Times New Roman" w:cs="Times New Roman"/>
          <w:sz w:val="28"/>
          <w:szCs w:val="24"/>
          <w:lang w:val="uk-UA" w:eastAsia="ru-RU"/>
        </w:rPr>
        <w:t>14</w:t>
      </w:r>
      <w:r w:rsidRPr="001A345A">
        <w:rPr>
          <w:rFonts w:ascii="Times New Roman" w:eastAsia="Times New Roman" w:hAnsi="Times New Roman" w:cs="Times New Roman"/>
          <w:sz w:val="28"/>
          <w:szCs w:val="24"/>
          <w:lang w:val="uk-UA" w:eastAsia="ru-RU"/>
        </w:rPr>
        <w:t xml:space="preserve"> року, рішення ДАК від </w:t>
      </w:r>
      <w:r>
        <w:rPr>
          <w:rFonts w:ascii="Times New Roman" w:eastAsia="Times New Roman" w:hAnsi="Times New Roman" w:cs="Times New Roman"/>
          <w:sz w:val="28"/>
          <w:szCs w:val="24"/>
          <w:lang w:val="uk-UA" w:eastAsia="ru-RU"/>
        </w:rPr>
        <w:t>27</w:t>
      </w:r>
      <w:r w:rsidRPr="001A345A">
        <w:rPr>
          <w:rFonts w:ascii="Times New Roman" w:eastAsia="Times New Roman" w:hAnsi="Times New Roman" w:cs="Times New Roman"/>
          <w:sz w:val="28"/>
          <w:szCs w:val="24"/>
          <w:lang w:val="uk-UA" w:eastAsia="ru-RU"/>
        </w:rPr>
        <w:t>.0</w:t>
      </w:r>
      <w:r>
        <w:rPr>
          <w:rFonts w:ascii="Times New Roman" w:eastAsia="Times New Roman" w:hAnsi="Times New Roman" w:cs="Times New Roman"/>
          <w:sz w:val="28"/>
          <w:szCs w:val="24"/>
          <w:lang w:val="uk-UA" w:eastAsia="ru-RU"/>
        </w:rPr>
        <w:t>1</w:t>
      </w:r>
      <w:r w:rsidRPr="001A345A">
        <w:rPr>
          <w:rFonts w:ascii="Times New Roman" w:eastAsia="Times New Roman" w:hAnsi="Times New Roman" w:cs="Times New Roman"/>
          <w:sz w:val="28"/>
          <w:szCs w:val="24"/>
          <w:lang w:val="uk-UA" w:eastAsia="ru-RU"/>
        </w:rPr>
        <w:t>.201</w:t>
      </w:r>
      <w:r>
        <w:rPr>
          <w:rFonts w:ascii="Times New Roman" w:eastAsia="Times New Roman" w:hAnsi="Times New Roman" w:cs="Times New Roman"/>
          <w:sz w:val="28"/>
          <w:szCs w:val="24"/>
          <w:lang w:val="uk-UA" w:eastAsia="ru-RU"/>
        </w:rPr>
        <w:t>5</w:t>
      </w:r>
      <w:r w:rsidRPr="001A345A">
        <w:rPr>
          <w:rFonts w:ascii="Times New Roman" w:eastAsia="Times New Roman" w:hAnsi="Times New Roman" w:cs="Times New Roman"/>
          <w:sz w:val="28"/>
          <w:szCs w:val="24"/>
          <w:lang w:val="uk-UA" w:eastAsia="ru-RU"/>
        </w:rPr>
        <w:t xml:space="preserve"> року, протокол № </w:t>
      </w:r>
      <w:r>
        <w:rPr>
          <w:rFonts w:ascii="Times New Roman" w:eastAsia="Times New Roman" w:hAnsi="Times New Roman" w:cs="Times New Roman"/>
          <w:sz w:val="28"/>
          <w:szCs w:val="24"/>
          <w:lang w:val="uk-UA" w:eastAsia="ru-RU"/>
        </w:rPr>
        <w:t>114 ( наказ МОН України від 06.02.2015 № 133 л</w:t>
      </w:r>
      <w:r w:rsidRPr="001A345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w:t>
      </w:r>
      <w:r w:rsidRPr="001A345A">
        <w:rPr>
          <w:rFonts w:ascii="Times New Roman" w:eastAsia="Times New Roman" w:hAnsi="Times New Roman" w:cs="Times New Roman"/>
          <w:sz w:val="28"/>
          <w:szCs w:val="24"/>
          <w:lang w:val="uk-UA" w:eastAsia="ru-RU"/>
        </w:rPr>
        <w:t xml:space="preserve">                                      </w:t>
      </w: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p>
    <w:p w:rsidR="00540EDB" w:rsidRPr="001A345A" w:rsidRDefault="00540EDB" w:rsidP="00540EDB">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Навчальний заклад здійснює свою діяльність згідно з Концепцією розвитку,</w:t>
      </w:r>
      <w:r w:rsidRPr="003B0FCF">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Концепцією загальноосвітньої підготовки, Концепцією виховної роботи та Концепцією молодіжної цільової освітньої програми «Європейський фахівець»</w:t>
      </w:r>
      <w:r w:rsidRPr="001A345A">
        <w:rPr>
          <w:rFonts w:ascii="Times New Roman" w:eastAsia="Times New Roman" w:hAnsi="Times New Roman" w:cs="Times New Roman"/>
          <w:sz w:val="28"/>
          <w:szCs w:val="24"/>
          <w:lang w:val="uk-UA" w:eastAsia="ru-RU"/>
        </w:rPr>
        <w:t xml:space="preserve"> в як</w:t>
      </w:r>
      <w:r>
        <w:rPr>
          <w:rFonts w:ascii="Times New Roman" w:eastAsia="Times New Roman" w:hAnsi="Times New Roman" w:cs="Times New Roman"/>
          <w:sz w:val="28"/>
          <w:szCs w:val="24"/>
          <w:lang w:val="uk-UA" w:eastAsia="ru-RU"/>
        </w:rPr>
        <w:t>их</w:t>
      </w:r>
      <w:r w:rsidRPr="001A345A">
        <w:rPr>
          <w:rFonts w:ascii="Times New Roman" w:eastAsia="Times New Roman" w:hAnsi="Times New Roman" w:cs="Times New Roman"/>
          <w:sz w:val="28"/>
          <w:szCs w:val="24"/>
          <w:lang w:val="uk-UA" w:eastAsia="ru-RU"/>
        </w:rPr>
        <w:t xml:space="preserve"> у розгорнутій формі відображено всі напрямки діяльності училища до 20</w:t>
      </w:r>
      <w:r>
        <w:rPr>
          <w:rFonts w:ascii="Times New Roman" w:eastAsia="Times New Roman" w:hAnsi="Times New Roman" w:cs="Times New Roman"/>
          <w:sz w:val="28"/>
          <w:szCs w:val="24"/>
          <w:lang w:val="uk-UA" w:eastAsia="ru-RU"/>
        </w:rPr>
        <w:t>20</w:t>
      </w:r>
      <w:r w:rsidRPr="001A345A">
        <w:rPr>
          <w:rFonts w:ascii="Times New Roman" w:eastAsia="Times New Roman" w:hAnsi="Times New Roman" w:cs="Times New Roman"/>
          <w:sz w:val="28"/>
          <w:szCs w:val="24"/>
          <w:lang w:val="uk-UA" w:eastAsia="ru-RU"/>
        </w:rPr>
        <w:t xml:space="preserve"> року. З метою покращання ступеневої освіти з </w:t>
      </w:r>
      <w:r>
        <w:rPr>
          <w:rFonts w:ascii="Times New Roman" w:eastAsia="Times New Roman" w:hAnsi="Times New Roman" w:cs="Times New Roman"/>
          <w:sz w:val="28"/>
          <w:szCs w:val="24"/>
          <w:lang w:val="uk-UA" w:eastAsia="ru-RU"/>
        </w:rPr>
        <w:t>01 березня 2015</w:t>
      </w:r>
      <w:r w:rsidRPr="001A345A">
        <w:rPr>
          <w:rFonts w:ascii="Times New Roman" w:eastAsia="Times New Roman" w:hAnsi="Times New Roman" w:cs="Times New Roman"/>
          <w:sz w:val="28"/>
          <w:szCs w:val="24"/>
          <w:lang w:val="uk-UA" w:eastAsia="ru-RU"/>
        </w:rPr>
        <w:t xml:space="preserve"> року  укладено договір</w:t>
      </w:r>
      <w:r>
        <w:rPr>
          <w:rFonts w:ascii="Times New Roman" w:eastAsia="Times New Roman" w:hAnsi="Times New Roman" w:cs="Times New Roman"/>
          <w:sz w:val="28"/>
          <w:szCs w:val="24"/>
          <w:lang w:val="uk-UA" w:eastAsia="ru-RU"/>
        </w:rPr>
        <w:t xml:space="preserve"> про наукову, освітню та творчу співпрацю</w:t>
      </w:r>
      <w:r w:rsidRPr="001A345A">
        <w:rPr>
          <w:rFonts w:ascii="Times New Roman" w:eastAsia="Times New Roman" w:hAnsi="Times New Roman" w:cs="Times New Roman"/>
          <w:sz w:val="28"/>
          <w:szCs w:val="24"/>
          <w:lang w:val="uk-UA" w:eastAsia="ru-RU"/>
        </w:rPr>
        <w:t xml:space="preserve"> з </w:t>
      </w:r>
      <w:r>
        <w:rPr>
          <w:rFonts w:ascii="Times New Roman" w:eastAsia="Times New Roman" w:hAnsi="Times New Roman" w:cs="Times New Roman"/>
          <w:sz w:val="28"/>
          <w:szCs w:val="24"/>
          <w:lang w:val="uk-UA" w:eastAsia="ru-RU"/>
        </w:rPr>
        <w:t>Кам</w:t>
      </w:r>
      <w:r w:rsidRPr="006C15CB">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янець-Подільським </w:t>
      </w:r>
      <w:r w:rsidRPr="001A345A">
        <w:rPr>
          <w:rFonts w:ascii="Times New Roman" w:eastAsia="Times New Roman" w:hAnsi="Times New Roman" w:cs="Times New Roman"/>
          <w:sz w:val="28"/>
          <w:szCs w:val="24"/>
          <w:lang w:val="uk-UA" w:eastAsia="ru-RU"/>
        </w:rPr>
        <w:t>національн</w:t>
      </w:r>
      <w:r>
        <w:rPr>
          <w:rFonts w:ascii="Times New Roman" w:eastAsia="Times New Roman" w:hAnsi="Times New Roman" w:cs="Times New Roman"/>
          <w:sz w:val="28"/>
          <w:szCs w:val="24"/>
          <w:lang w:val="uk-UA" w:eastAsia="ru-RU"/>
        </w:rPr>
        <w:t>им</w:t>
      </w:r>
      <w:r w:rsidRPr="001A345A">
        <w:rPr>
          <w:rFonts w:ascii="Times New Roman" w:eastAsia="Times New Roman" w:hAnsi="Times New Roman" w:cs="Times New Roman"/>
          <w:sz w:val="28"/>
          <w:szCs w:val="24"/>
          <w:lang w:val="uk-UA" w:eastAsia="ru-RU"/>
        </w:rPr>
        <w:t xml:space="preserve"> університет</w:t>
      </w:r>
      <w:r>
        <w:rPr>
          <w:rFonts w:ascii="Times New Roman" w:eastAsia="Times New Roman" w:hAnsi="Times New Roman" w:cs="Times New Roman"/>
          <w:sz w:val="28"/>
          <w:szCs w:val="24"/>
          <w:lang w:val="uk-UA" w:eastAsia="ru-RU"/>
        </w:rPr>
        <w:t>ом</w:t>
      </w:r>
      <w:r w:rsidRPr="001A345A">
        <w:rPr>
          <w:rFonts w:ascii="Times New Roman" w:eastAsia="Times New Roman" w:hAnsi="Times New Roman" w:cs="Times New Roman"/>
          <w:sz w:val="28"/>
          <w:szCs w:val="24"/>
          <w:lang w:val="uk-UA" w:eastAsia="ru-RU"/>
        </w:rPr>
        <w:t xml:space="preserve"> ім. І.Огієнка</w:t>
      </w:r>
      <w:r>
        <w:rPr>
          <w:rFonts w:ascii="Times New Roman" w:eastAsia="Times New Roman" w:hAnsi="Times New Roman" w:cs="Times New Roman"/>
          <w:sz w:val="28"/>
          <w:szCs w:val="24"/>
          <w:lang w:val="uk-UA" w:eastAsia="ru-RU"/>
        </w:rPr>
        <w:t>,</w:t>
      </w:r>
      <w:r w:rsidRPr="001A345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з</w:t>
      </w:r>
      <w:r w:rsidRPr="001A345A">
        <w:rPr>
          <w:rFonts w:ascii="Times New Roman" w:eastAsia="Times New Roman" w:hAnsi="Times New Roman" w:cs="Times New Roman"/>
          <w:sz w:val="28"/>
          <w:szCs w:val="24"/>
          <w:lang w:val="uk-UA" w:eastAsia="ru-RU"/>
        </w:rPr>
        <w:t xml:space="preserve"> 1</w:t>
      </w:r>
      <w:r w:rsidR="008611AF">
        <w:rPr>
          <w:rFonts w:ascii="Times New Roman" w:eastAsia="Times New Roman" w:hAnsi="Times New Roman" w:cs="Times New Roman"/>
          <w:sz w:val="28"/>
          <w:szCs w:val="24"/>
          <w:lang w:val="uk-UA" w:eastAsia="ru-RU"/>
        </w:rPr>
        <w:t>2</w:t>
      </w:r>
      <w:r w:rsidRPr="001A345A">
        <w:rPr>
          <w:rFonts w:ascii="Times New Roman" w:eastAsia="Times New Roman" w:hAnsi="Times New Roman" w:cs="Times New Roman"/>
          <w:sz w:val="28"/>
          <w:szCs w:val="24"/>
          <w:lang w:val="uk-UA" w:eastAsia="ru-RU"/>
        </w:rPr>
        <w:t>.0</w:t>
      </w:r>
      <w:r w:rsidR="008611AF">
        <w:rPr>
          <w:rFonts w:ascii="Times New Roman" w:eastAsia="Times New Roman" w:hAnsi="Times New Roman" w:cs="Times New Roman"/>
          <w:sz w:val="28"/>
          <w:szCs w:val="24"/>
          <w:lang w:val="uk-UA" w:eastAsia="ru-RU"/>
        </w:rPr>
        <w:t>6</w:t>
      </w:r>
      <w:r w:rsidRPr="001A345A">
        <w:rPr>
          <w:rFonts w:ascii="Times New Roman" w:eastAsia="Times New Roman" w:hAnsi="Times New Roman" w:cs="Times New Roman"/>
          <w:sz w:val="28"/>
          <w:szCs w:val="24"/>
          <w:lang w:val="uk-UA" w:eastAsia="ru-RU"/>
        </w:rPr>
        <w:t>.20</w:t>
      </w:r>
      <w:r w:rsidR="008611AF">
        <w:rPr>
          <w:rFonts w:ascii="Times New Roman" w:eastAsia="Times New Roman" w:hAnsi="Times New Roman" w:cs="Times New Roman"/>
          <w:sz w:val="28"/>
          <w:szCs w:val="24"/>
          <w:lang w:val="uk-UA" w:eastAsia="ru-RU"/>
        </w:rPr>
        <w:t>16</w:t>
      </w:r>
      <w:r w:rsidRPr="001A345A">
        <w:rPr>
          <w:rFonts w:ascii="Times New Roman" w:eastAsia="Times New Roman" w:hAnsi="Times New Roman" w:cs="Times New Roman"/>
          <w:sz w:val="28"/>
          <w:szCs w:val="24"/>
          <w:lang w:val="uk-UA" w:eastAsia="ru-RU"/>
        </w:rPr>
        <w:t xml:space="preserve"> року  укладено угоду про творче співробітництво з Тернопільським державним медичним університетом ім.Я.Горбачевського з метою вдосконалення та підвищення рівня під</w:t>
      </w:r>
      <w:r>
        <w:rPr>
          <w:rFonts w:ascii="Times New Roman" w:eastAsia="Times New Roman" w:hAnsi="Times New Roman" w:cs="Times New Roman"/>
          <w:sz w:val="28"/>
          <w:szCs w:val="24"/>
          <w:lang w:val="uk-UA" w:eastAsia="ru-RU"/>
        </w:rPr>
        <w:t>готовки медичних кадрів України;</w:t>
      </w:r>
      <w:r w:rsidRPr="001A345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з</w:t>
      </w:r>
      <w:r w:rsidRPr="001A345A">
        <w:rPr>
          <w:rFonts w:ascii="Times New Roman" w:eastAsia="Times New Roman" w:hAnsi="Times New Roman" w:cs="Times New Roman"/>
          <w:sz w:val="28"/>
          <w:szCs w:val="24"/>
          <w:lang w:val="uk-UA" w:eastAsia="ru-RU"/>
        </w:rPr>
        <w:t xml:space="preserve"> 28.01.2010 року укладено договір з Глухівським національним педагогічним університетом ім..О.Довженка та укладено договір з Чернівецьким національним університетом ім. Ю.Федьковича; у 2013 році укладено угоду про творче співробітництво з Буковинським д</w:t>
      </w:r>
      <w:r>
        <w:rPr>
          <w:rFonts w:ascii="Times New Roman" w:eastAsia="Times New Roman" w:hAnsi="Times New Roman" w:cs="Times New Roman"/>
          <w:sz w:val="28"/>
          <w:szCs w:val="24"/>
          <w:lang w:val="uk-UA" w:eastAsia="ru-RU"/>
        </w:rPr>
        <w:t>ержавним медичним університетом; 18 березня 2015 року укладено договір про співробітництво в галузі професійної підготовки громадян до рівня спеціаліста за спеціальністю «Фармація» з Харківським національним фармацевтичним університетом та 18 жовтня 2015 року укладено угоду про співпрацю та взаємодію між училищем та Державною вищою професійною школою ім. Яна Гродка в Саноку республіка Польща. З метою створення організованого освітнього середовища укладено угоду про партнерство з молодіжною культурно-просвітницькою фундацією Хмельницької області.</w:t>
      </w:r>
    </w:p>
    <w:p w:rsidR="002E748E" w:rsidRDefault="00540EDB" w:rsidP="00540EDB">
      <w:pPr>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Відокремлених підрозділів училище не має</w:t>
      </w:r>
      <w:r w:rsidR="008611AF">
        <w:rPr>
          <w:rFonts w:ascii="Times New Roman" w:eastAsia="Times New Roman" w:hAnsi="Times New Roman" w:cs="Times New Roman"/>
          <w:sz w:val="28"/>
          <w:szCs w:val="24"/>
          <w:lang w:val="uk-UA" w:eastAsia="ru-RU"/>
        </w:rPr>
        <w:t>.</w:t>
      </w:r>
    </w:p>
    <w:p w:rsidR="008611AF" w:rsidRDefault="008611AF" w:rsidP="00540EDB">
      <w:pPr>
        <w:rPr>
          <w:rFonts w:ascii="Times New Roman" w:eastAsia="Times New Roman" w:hAnsi="Times New Roman" w:cs="Times New Roman"/>
          <w:sz w:val="28"/>
          <w:szCs w:val="24"/>
          <w:lang w:val="uk-UA" w:eastAsia="ru-RU"/>
        </w:rPr>
      </w:pPr>
    </w:p>
    <w:p w:rsidR="008611AF" w:rsidRPr="008611AF" w:rsidRDefault="008611AF" w:rsidP="008611AF">
      <w:pPr>
        <w:spacing w:after="0" w:line="312" w:lineRule="auto"/>
        <w:jc w:val="both"/>
        <w:rPr>
          <w:rFonts w:ascii="Times New Roman" w:eastAsia="Times New Roman" w:hAnsi="Times New Roman" w:cs="Times New Roman"/>
          <w:sz w:val="28"/>
          <w:szCs w:val="24"/>
          <w:lang w:val="uk-UA" w:eastAsia="ru-RU"/>
        </w:rPr>
      </w:pPr>
      <w:r w:rsidRPr="008611AF">
        <w:rPr>
          <w:rFonts w:ascii="Times New Roman" w:eastAsia="Times New Roman" w:hAnsi="Times New Roman" w:cs="Times New Roman"/>
          <w:sz w:val="28"/>
          <w:szCs w:val="24"/>
          <w:lang w:val="uk-UA" w:eastAsia="ru-RU"/>
        </w:rPr>
        <w:t>За переліком спеціальностей 2010 року</w:t>
      </w:r>
    </w:p>
    <w:p w:rsidR="008611AF" w:rsidRDefault="008611AF" w:rsidP="00540EDB">
      <w:pPr>
        <w:rPr>
          <w:rFonts w:ascii="Times New Roman" w:eastAsia="Times New Roman" w:hAnsi="Times New Roman" w:cs="Times New Roman"/>
          <w:sz w:val="28"/>
          <w:szCs w:val="24"/>
          <w:lang w:val="uk-UA" w:eastAsia="ru-RU"/>
        </w:rPr>
      </w:pPr>
    </w:p>
    <w:tbl>
      <w:tblPr>
        <w:tblW w:w="9923" w:type="dxa"/>
        <w:tblInd w:w="108" w:type="dxa"/>
        <w:tblLayout w:type="fixed"/>
        <w:tblLook w:val="01E0" w:firstRow="1" w:lastRow="1" w:firstColumn="1" w:lastColumn="1" w:noHBand="0" w:noVBand="0"/>
      </w:tblPr>
      <w:tblGrid>
        <w:gridCol w:w="540"/>
        <w:gridCol w:w="2295"/>
        <w:gridCol w:w="2205"/>
        <w:gridCol w:w="1800"/>
        <w:gridCol w:w="1098"/>
        <w:gridCol w:w="1985"/>
      </w:tblGrid>
      <w:tr w:rsidR="008611AF" w:rsidRPr="008611AF" w:rsidTr="001413D3">
        <w:trPr>
          <w:cantSplit/>
          <w:trHeight w:val="1741"/>
        </w:trPr>
        <w:tc>
          <w:tcPr>
            <w:tcW w:w="540"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№з/п</w:t>
            </w:r>
          </w:p>
        </w:tc>
        <w:tc>
          <w:tcPr>
            <w:tcW w:w="229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Шифр та найменування галузі знань</w:t>
            </w:r>
          </w:p>
        </w:tc>
        <w:tc>
          <w:tcPr>
            <w:tcW w:w="220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Код та найменування спеціальності</w:t>
            </w:r>
          </w:p>
        </w:tc>
        <w:tc>
          <w:tcPr>
            <w:tcW w:w="1800"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Сертифікати про акредитацію</w:t>
            </w:r>
          </w:p>
        </w:tc>
        <w:tc>
          <w:tcPr>
            <w:tcW w:w="1098" w:type="dxa"/>
            <w:tcBorders>
              <w:top w:val="single" w:sz="4" w:space="0" w:color="auto"/>
              <w:left w:val="single" w:sz="4" w:space="0" w:color="auto"/>
              <w:bottom w:val="single" w:sz="4" w:space="0" w:color="auto"/>
              <w:right w:val="single" w:sz="4" w:space="0" w:color="auto"/>
            </w:tcBorders>
            <w:textDirection w:val="btLr"/>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Ліцензований обсяг</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Номер і дата рішення</w:t>
            </w:r>
          </w:p>
        </w:tc>
      </w:tr>
      <w:tr w:rsidR="008611AF" w:rsidRPr="008611AF" w:rsidTr="001413D3">
        <w:tc>
          <w:tcPr>
            <w:tcW w:w="540"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1.</w:t>
            </w:r>
          </w:p>
        </w:tc>
        <w:tc>
          <w:tcPr>
            <w:tcW w:w="2295" w:type="dxa"/>
            <w:vMerge w:val="restart"/>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1201 Медицина</w:t>
            </w:r>
          </w:p>
        </w:tc>
        <w:tc>
          <w:tcPr>
            <w:tcW w:w="2205"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5.12010105 Акушерська справа</w:t>
            </w:r>
          </w:p>
        </w:tc>
        <w:tc>
          <w:tcPr>
            <w:tcW w:w="1800" w:type="dxa"/>
            <w:tcBorders>
              <w:top w:val="single" w:sz="4" w:space="0" w:color="auto"/>
              <w:left w:val="single" w:sz="4" w:space="0" w:color="auto"/>
              <w:bottom w:val="single" w:sz="4" w:space="0" w:color="auto"/>
              <w:right w:val="single" w:sz="4" w:space="0" w:color="auto"/>
            </w:tcBorders>
          </w:tcPr>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Серія НД-І</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23</w:t>
            </w:r>
            <w:r>
              <w:rPr>
                <w:rFonts w:ascii="Times New Roman" w:eastAsia="Times New Roman" w:hAnsi="Times New Roman" w:cs="Times New Roman"/>
                <w:sz w:val="24"/>
                <w:szCs w:val="24"/>
                <w:lang w:val="uk-UA" w:eastAsia="ru-RU"/>
              </w:rPr>
              <w:t>73539</w:t>
            </w:r>
            <w:r w:rsidRPr="001A345A">
              <w:rPr>
                <w:rFonts w:ascii="Times New Roman" w:eastAsia="Times New Roman" w:hAnsi="Times New Roman" w:cs="Times New Roman"/>
                <w:sz w:val="24"/>
                <w:szCs w:val="24"/>
                <w:lang w:val="uk-UA" w:eastAsia="ru-RU"/>
              </w:rPr>
              <w:t xml:space="preserve"> </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від 27</w:t>
            </w:r>
            <w:r w:rsidRPr="001A345A">
              <w:rPr>
                <w:rFonts w:ascii="Times New Roman" w:eastAsia="Times New Roman" w:hAnsi="Times New Roman" w:cs="Times New Roman"/>
                <w:sz w:val="24"/>
                <w:szCs w:val="24"/>
                <w:lang w:val="uk-UA" w:eastAsia="ru-RU"/>
              </w:rPr>
              <w:t>.0</w:t>
            </w:r>
            <w:r>
              <w:rPr>
                <w:rFonts w:ascii="Times New Roman" w:eastAsia="Times New Roman" w:hAnsi="Times New Roman" w:cs="Times New Roman"/>
                <w:sz w:val="24"/>
                <w:szCs w:val="24"/>
                <w:lang w:val="uk-UA" w:eastAsia="ru-RU"/>
              </w:rPr>
              <w:t>1</w:t>
            </w:r>
            <w:r w:rsidRPr="001A345A">
              <w:rPr>
                <w:rFonts w:ascii="Times New Roman" w:eastAsia="Times New Roman" w:hAnsi="Times New Roman" w:cs="Times New Roman"/>
                <w:sz w:val="24"/>
                <w:szCs w:val="24"/>
                <w:lang w:val="uk-UA" w:eastAsia="ru-RU"/>
              </w:rPr>
              <w:t>.201</w:t>
            </w:r>
            <w:r>
              <w:rPr>
                <w:rFonts w:ascii="Times New Roman" w:eastAsia="Times New Roman" w:hAnsi="Times New Roman" w:cs="Times New Roman"/>
                <w:sz w:val="24"/>
                <w:szCs w:val="24"/>
                <w:lang w:val="uk-UA" w:eastAsia="ru-RU"/>
              </w:rPr>
              <w:t>5</w:t>
            </w:r>
            <w:r w:rsidRPr="001A345A">
              <w:rPr>
                <w:rFonts w:ascii="Times New Roman" w:eastAsia="Times New Roman" w:hAnsi="Times New Roman" w:cs="Times New Roman"/>
                <w:sz w:val="24"/>
                <w:szCs w:val="24"/>
                <w:lang w:val="uk-UA" w:eastAsia="ru-RU"/>
              </w:rPr>
              <w:t>р.</w:t>
            </w:r>
          </w:p>
          <w:p w:rsidR="008611AF" w:rsidRPr="008611AF" w:rsidRDefault="008611AF" w:rsidP="008611AF">
            <w:pPr>
              <w:spacing w:after="0" w:line="312" w:lineRule="auto"/>
              <w:jc w:val="both"/>
              <w:rPr>
                <w:rFonts w:ascii="Times New Roman" w:eastAsia="Times New Roman" w:hAnsi="Times New Roman" w:cs="Times New Roman"/>
                <w:color w:val="000000"/>
                <w:sz w:val="24"/>
                <w:szCs w:val="24"/>
                <w:lang w:val="uk-UA" w:eastAsia="ru-RU"/>
              </w:rPr>
            </w:pPr>
            <w:r w:rsidRPr="001A345A">
              <w:rPr>
                <w:rFonts w:ascii="Times New Roman" w:eastAsia="Times New Roman" w:hAnsi="Times New Roman" w:cs="Times New Roman"/>
                <w:sz w:val="24"/>
                <w:szCs w:val="24"/>
                <w:lang w:val="uk-UA" w:eastAsia="ru-RU"/>
              </w:rPr>
              <w:lastRenderedPageBreak/>
              <w:t>до 01.07.20</w:t>
            </w:r>
            <w:r>
              <w:rPr>
                <w:rFonts w:ascii="Times New Roman" w:eastAsia="Times New Roman" w:hAnsi="Times New Roman" w:cs="Times New Roman"/>
                <w:sz w:val="24"/>
                <w:szCs w:val="24"/>
                <w:lang w:val="uk-UA" w:eastAsia="ru-RU"/>
              </w:rPr>
              <w:t>2</w:t>
            </w:r>
            <w:r w:rsidRPr="001A345A">
              <w:rPr>
                <w:rFonts w:ascii="Times New Roman" w:eastAsia="Times New Roman" w:hAnsi="Times New Roman" w:cs="Times New Roman"/>
                <w:sz w:val="24"/>
                <w:szCs w:val="24"/>
                <w:lang w:val="uk-UA" w:eastAsia="ru-RU"/>
              </w:rPr>
              <w:t>5р.</w:t>
            </w:r>
          </w:p>
        </w:tc>
        <w:tc>
          <w:tcPr>
            <w:tcW w:w="1098"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6</w:t>
            </w:r>
            <w:r w:rsidRPr="008611AF">
              <w:rPr>
                <w:rFonts w:ascii="Times New Roman" w:eastAsia="Times New Roman" w:hAnsi="Times New Roman" w:cs="Times New Roman"/>
                <w:sz w:val="24"/>
                <w:szCs w:val="24"/>
                <w:lang w:val="uk-UA" w:eastAsia="ru-RU"/>
              </w:rPr>
              <w:t>0</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sidRPr="00927FDA">
              <w:rPr>
                <w:rFonts w:ascii="Times New Roman" w:eastAsia="Times New Roman" w:hAnsi="Times New Roman" w:cs="Times New Roman"/>
                <w:sz w:val="24"/>
                <w:szCs w:val="24"/>
                <w:lang w:val="uk-UA" w:eastAsia="ru-RU"/>
              </w:rPr>
              <w:t xml:space="preserve">наказ МОН України від 06.02.2011 р. </w:t>
            </w:r>
            <w:r w:rsidRPr="00927FDA">
              <w:rPr>
                <w:rFonts w:ascii="Times New Roman" w:eastAsia="Times New Roman" w:hAnsi="Times New Roman" w:cs="Times New Roman"/>
                <w:sz w:val="24"/>
                <w:szCs w:val="24"/>
                <w:lang w:val="uk-UA" w:eastAsia="ru-RU"/>
              </w:rPr>
              <w:lastRenderedPageBreak/>
              <w:t>№133л</w:t>
            </w:r>
          </w:p>
        </w:tc>
      </w:tr>
      <w:tr w:rsidR="008611AF" w:rsidRPr="008611AF" w:rsidTr="001413D3">
        <w:tc>
          <w:tcPr>
            <w:tcW w:w="540"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eastAsia="ru-RU"/>
              </w:rPr>
            </w:pPr>
          </w:p>
        </w:tc>
        <w:tc>
          <w:tcPr>
            <w:tcW w:w="2295" w:type="dxa"/>
            <w:vMerge/>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2205" w:type="dxa"/>
            <w:tcBorders>
              <w:top w:val="single" w:sz="4" w:space="0" w:color="auto"/>
              <w:left w:val="single" w:sz="4" w:space="0" w:color="auto"/>
              <w:bottom w:val="single" w:sz="4" w:space="0" w:color="auto"/>
              <w:right w:val="single" w:sz="4" w:space="0" w:color="auto"/>
            </w:tcBorders>
          </w:tcPr>
          <w:p w:rsid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5.12010201</w:t>
            </w:r>
          </w:p>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Лікувальна справа</w:t>
            </w:r>
          </w:p>
        </w:tc>
        <w:tc>
          <w:tcPr>
            <w:tcW w:w="1800" w:type="dxa"/>
            <w:tcBorders>
              <w:top w:val="single" w:sz="4" w:space="0" w:color="auto"/>
              <w:left w:val="single" w:sz="4" w:space="0" w:color="auto"/>
              <w:bottom w:val="single" w:sz="4" w:space="0" w:color="auto"/>
              <w:right w:val="single" w:sz="4" w:space="0" w:color="auto"/>
            </w:tcBorders>
          </w:tcPr>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Серія НД-І</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23</w:t>
            </w:r>
            <w:r>
              <w:rPr>
                <w:rFonts w:ascii="Times New Roman" w:eastAsia="Times New Roman" w:hAnsi="Times New Roman" w:cs="Times New Roman"/>
                <w:sz w:val="24"/>
                <w:szCs w:val="24"/>
                <w:lang w:val="uk-UA" w:eastAsia="ru-RU"/>
              </w:rPr>
              <w:t>73538</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xml:space="preserve">від </w:t>
            </w:r>
            <w:r>
              <w:rPr>
                <w:rFonts w:ascii="Times New Roman" w:eastAsia="Times New Roman" w:hAnsi="Times New Roman" w:cs="Times New Roman"/>
                <w:sz w:val="24"/>
                <w:szCs w:val="24"/>
                <w:lang w:val="uk-UA" w:eastAsia="ru-RU"/>
              </w:rPr>
              <w:t>27</w:t>
            </w:r>
            <w:r w:rsidRPr="001A345A">
              <w:rPr>
                <w:rFonts w:ascii="Times New Roman" w:eastAsia="Times New Roman" w:hAnsi="Times New Roman" w:cs="Times New Roman"/>
                <w:sz w:val="24"/>
                <w:szCs w:val="24"/>
                <w:lang w:val="uk-UA" w:eastAsia="ru-RU"/>
              </w:rPr>
              <w:t>.0</w:t>
            </w:r>
            <w:r>
              <w:rPr>
                <w:rFonts w:ascii="Times New Roman" w:eastAsia="Times New Roman" w:hAnsi="Times New Roman" w:cs="Times New Roman"/>
                <w:sz w:val="24"/>
                <w:szCs w:val="24"/>
                <w:lang w:val="uk-UA" w:eastAsia="ru-RU"/>
              </w:rPr>
              <w:t>1</w:t>
            </w:r>
            <w:r w:rsidRPr="001A345A">
              <w:rPr>
                <w:rFonts w:ascii="Times New Roman" w:eastAsia="Times New Roman" w:hAnsi="Times New Roman" w:cs="Times New Roman"/>
                <w:sz w:val="24"/>
                <w:szCs w:val="24"/>
                <w:lang w:val="uk-UA" w:eastAsia="ru-RU"/>
              </w:rPr>
              <w:t>.201</w:t>
            </w:r>
            <w:r>
              <w:rPr>
                <w:rFonts w:ascii="Times New Roman" w:eastAsia="Times New Roman" w:hAnsi="Times New Roman" w:cs="Times New Roman"/>
                <w:sz w:val="24"/>
                <w:szCs w:val="24"/>
                <w:lang w:val="uk-UA" w:eastAsia="ru-RU"/>
              </w:rPr>
              <w:t>5</w:t>
            </w:r>
            <w:r w:rsidRPr="001A345A">
              <w:rPr>
                <w:rFonts w:ascii="Times New Roman" w:eastAsia="Times New Roman" w:hAnsi="Times New Roman" w:cs="Times New Roman"/>
                <w:sz w:val="24"/>
                <w:szCs w:val="24"/>
                <w:lang w:val="uk-UA" w:eastAsia="ru-RU"/>
              </w:rPr>
              <w:t>р.</w:t>
            </w:r>
          </w:p>
          <w:p w:rsidR="008611AF" w:rsidRPr="008611AF" w:rsidRDefault="008611AF" w:rsidP="008611AF">
            <w:pPr>
              <w:spacing w:after="0" w:line="312" w:lineRule="auto"/>
              <w:jc w:val="both"/>
              <w:rPr>
                <w:rFonts w:ascii="Times New Roman" w:eastAsia="Times New Roman" w:hAnsi="Times New Roman" w:cs="Times New Roman"/>
                <w:color w:val="000000"/>
                <w:sz w:val="24"/>
                <w:szCs w:val="24"/>
                <w:lang w:val="uk-UA" w:eastAsia="ru-RU"/>
              </w:rPr>
            </w:pPr>
            <w:r w:rsidRPr="001A345A">
              <w:rPr>
                <w:rFonts w:ascii="Times New Roman" w:eastAsia="Times New Roman" w:hAnsi="Times New Roman" w:cs="Times New Roman"/>
                <w:sz w:val="24"/>
                <w:szCs w:val="24"/>
                <w:lang w:val="uk-UA" w:eastAsia="ru-RU"/>
              </w:rPr>
              <w:t>до 01.07.20</w:t>
            </w:r>
            <w:r>
              <w:rPr>
                <w:rFonts w:ascii="Times New Roman" w:eastAsia="Times New Roman" w:hAnsi="Times New Roman" w:cs="Times New Roman"/>
                <w:sz w:val="24"/>
                <w:szCs w:val="24"/>
                <w:lang w:val="uk-UA" w:eastAsia="ru-RU"/>
              </w:rPr>
              <w:t>2</w:t>
            </w:r>
            <w:r w:rsidRPr="001A345A">
              <w:rPr>
                <w:rFonts w:ascii="Times New Roman" w:eastAsia="Times New Roman" w:hAnsi="Times New Roman" w:cs="Times New Roman"/>
                <w:sz w:val="24"/>
                <w:szCs w:val="24"/>
                <w:lang w:val="uk-UA" w:eastAsia="ru-RU"/>
              </w:rPr>
              <w:t>5р.</w:t>
            </w:r>
          </w:p>
        </w:tc>
        <w:tc>
          <w:tcPr>
            <w:tcW w:w="1098"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90</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sidRPr="00927FDA">
              <w:rPr>
                <w:rFonts w:ascii="Times New Roman" w:eastAsia="Times New Roman" w:hAnsi="Times New Roman" w:cs="Times New Roman"/>
                <w:sz w:val="24"/>
                <w:szCs w:val="24"/>
                <w:lang w:val="uk-UA" w:eastAsia="ru-RU"/>
              </w:rPr>
              <w:t>наказ МОН України від 06.02.2011 р. №133л</w:t>
            </w:r>
          </w:p>
        </w:tc>
      </w:tr>
      <w:tr w:rsidR="008611AF" w:rsidRPr="008611AF" w:rsidTr="001413D3">
        <w:tc>
          <w:tcPr>
            <w:tcW w:w="540"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eastAsia="ru-RU"/>
              </w:rPr>
            </w:pPr>
          </w:p>
        </w:tc>
        <w:tc>
          <w:tcPr>
            <w:tcW w:w="2295" w:type="dxa"/>
            <w:vMerge/>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2205"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5.12010101 Лабораторна діагностика</w:t>
            </w:r>
          </w:p>
        </w:tc>
        <w:tc>
          <w:tcPr>
            <w:tcW w:w="1800" w:type="dxa"/>
            <w:tcBorders>
              <w:top w:val="single" w:sz="4" w:space="0" w:color="auto"/>
              <w:left w:val="single" w:sz="4" w:space="0" w:color="auto"/>
              <w:bottom w:val="single" w:sz="4" w:space="0" w:color="auto"/>
              <w:right w:val="single" w:sz="4" w:space="0" w:color="auto"/>
            </w:tcBorders>
          </w:tcPr>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Серія НД-І</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23</w:t>
            </w:r>
            <w:r>
              <w:rPr>
                <w:rFonts w:ascii="Times New Roman" w:eastAsia="Times New Roman" w:hAnsi="Times New Roman" w:cs="Times New Roman"/>
                <w:sz w:val="24"/>
                <w:szCs w:val="24"/>
                <w:lang w:val="uk-UA" w:eastAsia="ru-RU"/>
              </w:rPr>
              <w:t>73540</w:t>
            </w:r>
          </w:p>
          <w:p w:rsidR="008611AF" w:rsidRPr="001A345A" w:rsidRDefault="008611AF" w:rsidP="008611AF">
            <w:pPr>
              <w:spacing w:after="0" w:line="240" w:lineRule="auto"/>
              <w:ind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від 27</w:t>
            </w:r>
            <w:r w:rsidRPr="001A345A">
              <w:rPr>
                <w:rFonts w:ascii="Times New Roman" w:eastAsia="Times New Roman" w:hAnsi="Times New Roman" w:cs="Times New Roman"/>
                <w:sz w:val="24"/>
                <w:szCs w:val="24"/>
                <w:lang w:val="uk-UA" w:eastAsia="ru-RU"/>
              </w:rPr>
              <w:t>.0</w:t>
            </w:r>
            <w:r>
              <w:rPr>
                <w:rFonts w:ascii="Times New Roman" w:eastAsia="Times New Roman" w:hAnsi="Times New Roman" w:cs="Times New Roman"/>
                <w:sz w:val="24"/>
                <w:szCs w:val="24"/>
                <w:lang w:val="uk-UA" w:eastAsia="ru-RU"/>
              </w:rPr>
              <w:t>1</w:t>
            </w:r>
            <w:r w:rsidRPr="001A345A">
              <w:rPr>
                <w:rFonts w:ascii="Times New Roman" w:eastAsia="Times New Roman" w:hAnsi="Times New Roman" w:cs="Times New Roman"/>
                <w:sz w:val="24"/>
                <w:szCs w:val="24"/>
                <w:lang w:val="uk-UA" w:eastAsia="ru-RU"/>
              </w:rPr>
              <w:t>.201</w:t>
            </w:r>
            <w:r>
              <w:rPr>
                <w:rFonts w:ascii="Times New Roman" w:eastAsia="Times New Roman" w:hAnsi="Times New Roman" w:cs="Times New Roman"/>
                <w:sz w:val="24"/>
                <w:szCs w:val="24"/>
                <w:lang w:val="uk-UA" w:eastAsia="ru-RU"/>
              </w:rPr>
              <w:t>5</w:t>
            </w:r>
            <w:r w:rsidRPr="001A345A">
              <w:rPr>
                <w:rFonts w:ascii="Times New Roman" w:eastAsia="Times New Roman" w:hAnsi="Times New Roman" w:cs="Times New Roman"/>
                <w:sz w:val="24"/>
                <w:szCs w:val="24"/>
                <w:lang w:val="uk-UA" w:eastAsia="ru-RU"/>
              </w:rPr>
              <w:t>р.</w:t>
            </w:r>
          </w:p>
          <w:p w:rsidR="008611AF" w:rsidRPr="008611AF" w:rsidRDefault="008611AF" w:rsidP="008611AF">
            <w:pPr>
              <w:spacing w:after="0" w:line="312" w:lineRule="auto"/>
              <w:jc w:val="both"/>
              <w:rPr>
                <w:rFonts w:ascii="Times New Roman" w:eastAsia="Times New Roman" w:hAnsi="Times New Roman" w:cs="Times New Roman"/>
                <w:color w:val="000000"/>
                <w:sz w:val="24"/>
                <w:szCs w:val="24"/>
                <w:lang w:val="uk-UA" w:eastAsia="ru-RU"/>
              </w:rPr>
            </w:pPr>
            <w:r w:rsidRPr="001A345A">
              <w:rPr>
                <w:rFonts w:ascii="Times New Roman" w:eastAsia="Times New Roman" w:hAnsi="Times New Roman" w:cs="Times New Roman"/>
                <w:sz w:val="24"/>
                <w:szCs w:val="24"/>
                <w:lang w:val="uk-UA" w:eastAsia="ru-RU"/>
              </w:rPr>
              <w:t>до 01.07.20</w:t>
            </w:r>
            <w:r>
              <w:rPr>
                <w:rFonts w:ascii="Times New Roman" w:eastAsia="Times New Roman" w:hAnsi="Times New Roman" w:cs="Times New Roman"/>
                <w:sz w:val="24"/>
                <w:szCs w:val="24"/>
                <w:lang w:val="uk-UA" w:eastAsia="ru-RU"/>
              </w:rPr>
              <w:t>2</w:t>
            </w:r>
            <w:r w:rsidRPr="001A345A">
              <w:rPr>
                <w:rFonts w:ascii="Times New Roman" w:eastAsia="Times New Roman" w:hAnsi="Times New Roman" w:cs="Times New Roman"/>
                <w:sz w:val="24"/>
                <w:szCs w:val="24"/>
                <w:lang w:val="uk-UA" w:eastAsia="ru-RU"/>
              </w:rPr>
              <w:t>5р.</w:t>
            </w:r>
          </w:p>
        </w:tc>
        <w:tc>
          <w:tcPr>
            <w:tcW w:w="1098"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60 </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sidRPr="00927FDA">
              <w:rPr>
                <w:rFonts w:ascii="Times New Roman" w:eastAsia="Times New Roman" w:hAnsi="Times New Roman" w:cs="Times New Roman"/>
                <w:sz w:val="24"/>
                <w:szCs w:val="24"/>
                <w:lang w:val="uk-UA" w:eastAsia="ru-RU"/>
              </w:rPr>
              <w:t>наказ МОН України від 06.02.2011 р. №133л</w:t>
            </w:r>
          </w:p>
        </w:tc>
      </w:tr>
      <w:tr w:rsidR="008611AF" w:rsidRPr="008611AF" w:rsidTr="001413D3">
        <w:tc>
          <w:tcPr>
            <w:tcW w:w="540"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2295"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2205"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1800"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color w:val="000000"/>
                <w:sz w:val="24"/>
                <w:szCs w:val="24"/>
                <w:lang w:val="uk-UA" w:eastAsia="ru-RU"/>
              </w:rPr>
            </w:pPr>
          </w:p>
        </w:tc>
        <w:tc>
          <w:tcPr>
            <w:tcW w:w="1098"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r>
      <w:tr w:rsidR="008611AF" w:rsidRPr="008611AF" w:rsidTr="001413D3">
        <w:tc>
          <w:tcPr>
            <w:tcW w:w="540"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6300" w:type="dxa"/>
            <w:gridSpan w:val="3"/>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Ліцензований обсяг всього:</w:t>
            </w:r>
          </w:p>
        </w:tc>
        <w:tc>
          <w:tcPr>
            <w:tcW w:w="1098"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210</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both"/>
              <w:rPr>
                <w:rFonts w:ascii="Times New Roman" w:eastAsia="Times New Roman" w:hAnsi="Times New Roman" w:cs="Times New Roman"/>
                <w:b/>
                <w:sz w:val="24"/>
                <w:szCs w:val="24"/>
                <w:lang w:val="uk-UA" w:eastAsia="ru-RU"/>
              </w:rPr>
            </w:pPr>
          </w:p>
        </w:tc>
      </w:tr>
    </w:tbl>
    <w:p w:rsidR="008611AF" w:rsidRDefault="008611AF" w:rsidP="00540EDB">
      <w:pPr>
        <w:rPr>
          <w:lang w:val="uk-UA"/>
        </w:rPr>
      </w:pPr>
    </w:p>
    <w:p w:rsidR="008611AF" w:rsidRPr="008611AF" w:rsidRDefault="008611AF" w:rsidP="008611AF">
      <w:pPr>
        <w:spacing w:after="0" w:line="312" w:lineRule="auto"/>
        <w:ind w:firstLine="709"/>
        <w:jc w:val="both"/>
        <w:rPr>
          <w:rFonts w:ascii="Times New Roman" w:eastAsia="Times New Roman" w:hAnsi="Times New Roman" w:cs="Times New Roman"/>
          <w:sz w:val="28"/>
          <w:szCs w:val="28"/>
          <w:lang w:val="uk-UA" w:eastAsia="ru-RU"/>
        </w:rPr>
      </w:pPr>
      <w:r w:rsidRPr="008611AF">
        <w:rPr>
          <w:rFonts w:ascii="Times New Roman" w:eastAsia="Times New Roman" w:hAnsi="Times New Roman" w:cs="Times New Roman"/>
          <w:sz w:val="28"/>
          <w:szCs w:val="28"/>
          <w:lang w:val="uk-UA" w:eastAsia="ru-RU"/>
        </w:rPr>
        <w:t>За переліком спеціальностей 2015 року</w:t>
      </w:r>
    </w:p>
    <w:tbl>
      <w:tblPr>
        <w:tblW w:w="9923" w:type="dxa"/>
        <w:tblInd w:w="108" w:type="dxa"/>
        <w:tblLayout w:type="fixed"/>
        <w:tblLook w:val="01E0" w:firstRow="1" w:lastRow="1" w:firstColumn="1" w:lastColumn="1" w:noHBand="0" w:noVBand="0"/>
      </w:tblPr>
      <w:tblGrid>
        <w:gridCol w:w="426"/>
        <w:gridCol w:w="2409"/>
        <w:gridCol w:w="3969"/>
        <w:gridCol w:w="1134"/>
        <w:gridCol w:w="1985"/>
      </w:tblGrid>
      <w:tr w:rsidR="008611AF" w:rsidRPr="008611AF" w:rsidTr="001413D3">
        <w:trPr>
          <w:cantSplit/>
          <w:trHeight w:val="1741"/>
        </w:trPr>
        <w:tc>
          <w:tcPr>
            <w:tcW w:w="426"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№з/п</w:t>
            </w:r>
          </w:p>
        </w:tc>
        <w:tc>
          <w:tcPr>
            <w:tcW w:w="2409"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Шифр та найменування галузі знань</w:t>
            </w:r>
          </w:p>
        </w:tc>
        <w:tc>
          <w:tcPr>
            <w:tcW w:w="3969"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Код та найменування спеціальності</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Ліцензований обсяг</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center"/>
              <w:rPr>
                <w:rFonts w:ascii="Times New Roman" w:eastAsia="Times New Roman" w:hAnsi="Times New Roman" w:cs="Times New Roman"/>
                <w:b/>
                <w:sz w:val="24"/>
                <w:szCs w:val="24"/>
                <w:lang w:val="uk-UA" w:eastAsia="ru-RU"/>
              </w:rPr>
            </w:pPr>
            <w:r w:rsidRPr="008611AF">
              <w:rPr>
                <w:rFonts w:ascii="Times New Roman" w:eastAsia="Times New Roman" w:hAnsi="Times New Roman" w:cs="Times New Roman"/>
                <w:b/>
                <w:sz w:val="24"/>
                <w:szCs w:val="24"/>
                <w:lang w:val="uk-UA" w:eastAsia="ru-RU"/>
              </w:rPr>
              <w:t>Номер і дата рішення</w:t>
            </w:r>
          </w:p>
        </w:tc>
      </w:tr>
      <w:tr w:rsidR="008611AF" w:rsidRPr="008611AF"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1.</w:t>
            </w:r>
          </w:p>
        </w:tc>
        <w:tc>
          <w:tcPr>
            <w:tcW w:w="2409" w:type="dxa"/>
            <w:vMerge w:val="restart"/>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22 Охорона здоров’я</w:t>
            </w:r>
          </w:p>
        </w:tc>
        <w:tc>
          <w:tcPr>
            <w:tcW w:w="3969" w:type="dxa"/>
            <w:tcBorders>
              <w:top w:val="single" w:sz="4" w:space="0" w:color="auto"/>
              <w:left w:val="single" w:sz="4" w:space="0" w:color="auto"/>
              <w:bottom w:val="single" w:sz="4" w:space="0" w:color="auto"/>
              <w:right w:val="single" w:sz="4" w:space="0" w:color="auto"/>
            </w:tcBorders>
          </w:tcPr>
          <w:p w:rsid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sz w:val="24"/>
                <w:szCs w:val="24"/>
                <w:lang w:val="uk-UA" w:eastAsia="ru-RU"/>
              </w:rPr>
              <w:t>223 Медсестринство</w:t>
            </w:r>
            <w:r>
              <w:rPr>
                <w:rFonts w:ascii="Times New Roman" w:eastAsia="Times New Roman" w:hAnsi="Times New Roman" w:cs="Times New Roman"/>
                <w:sz w:val="24"/>
                <w:szCs w:val="24"/>
                <w:lang w:val="uk-UA" w:eastAsia="ru-RU"/>
              </w:rPr>
              <w:t xml:space="preserve"> </w:t>
            </w:r>
          </w:p>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w:t>
            </w:r>
            <w:r w:rsidR="008611AF" w:rsidRPr="008611AF">
              <w:rPr>
                <w:rFonts w:ascii="Times New Roman" w:eastAsia="Times New Roman" w:hAnsi="Times New Roman" w:cs="Times New Roman"/>
                <w:sz w:val="24"/>
                <w:szCs w:val="24"/>
                <w:lang w:val="uk-UA" w:eastAsia="ru-RU"/>
              </w:rPr>
              <w:t>0</w:t>
            </w:r>
          </w:p>
        </w:tc>
        <w:tc>
          <w:tcPr>
            <w:tcW w:w="1985" w:type="dxa"/>
            <w:tcBorders>
              <w:top w:val="single" w:sz="4" w:space="0" w:color="auto"/>
              <w:left w:val="single" w:sz="4" w:space="0" w:color="auto"/>
              <w:bottom w:val="single" w:sz="4" w:space="0" w:color="auto"/>
              <w:right w:val="single" w:sz="4" w:space="0" w:color="auto"/>
            </w:tcBorders>
            <w:vAlign w:val="center"/>
          </w:tcPr>
          <w:p w:rsidR="0098656D" w:rsidRPr="0098656D" w:rsidRDefault="00927FDA" w:rsidP="008611AF">
            <w:pPr>
              <w:spacing w:after="0" w:line="312" w:lineRule="auto"/>
              <w:jc w:val="both"/>
              <w:rPr>
                <w:rFonts w:ascii="Times New Roman" w:eastAsia="Times New Roman" w:hAnsi="Times New Roman" w:cs="Times New Roman"/>
                <w:sz w:val="20"/>
                <w:szCs w:val="20"/>
                <w:lang w:val="uk-UA" w:eastAsia="ru-RU"/>
              </w:rPr>
            </w:pPr>
            <w:r w:rsidRPr="0098656D">
              <w:rPr>
                <w:rFonts w:ascii="Times New Roman" w:eastAsia="Times New Roman" w:hAnsi="Times New Roman" w:cs="Times New Roman"/>
                <w:sz w:val="20"/>
                <w:szCs w:val="20"/>
                <w:lang w:val="uk-UA" w:eastAsia="ru-RU"/>
              </w:rPr>
              <w:t>наказ Міністерства освіт</w:t>
            </w:r>
            <w:r w:rsidR="0098656D" w:rsidRPr="0098656D">
              <w:rPr>
                <w:rFonts w:ascii="Times New Roman" w:eastAsia="Times New Roman" w:hAnsi="Times New Roman" w:cs="Times New Roman"/>
                <w:sz w:val="20"/>
                <w:szCs w:val="20"/>
                <w:lang w:val="uk-UA" w:eastAsia="ru-RU"/>
              </w:rPr>
              <w:t xml:space="preserve">и і науки України від 19.12.2016  </w:t>
            </w:r>
          </w:p>
          <w:p w:rsidR="008611AF" w:rsidRPr="008611AF" w:rsidRDefault="0098656D" w:rsidP="008611AF">
            <w:pPr>
              <w:spacing w:after="0" w:line="312" w:lineRule="auto"/>
              <w:jc w:val="both"/>
              <w:rPr>
                <w:rFonts w:ascii="Times New Roman" w:eastAsia="Times New Roman" w:hAnsi="Times New Roman" w:cs="Times New Roman"/>
                <w:sz w:val="24"/>
                <w:szCs w:val="24"/>
                <w:lang w:val="uk-UA" w:eastAsia="ru-RU"/>
              </w:rPr>
            </w:pPr>
            <w:r w:rsidRPr="0098656D">
              <w:rPr>
                <w:rFonts w:ascii="Times New Roman" w:eastAsia="Times New Roman" w:hAnsi="Times New Roman" w:cs="Times New Roman"/>
                <w:sz w:val="20"/>
                <w:szCs w:val="20"/>
                <w:lang w:val="uk-UA" w:eastAsia="ru-RU"/>
              </w:rPr>
              <w:t>№ 1565</w:t>
            </w:r>
          </w:p>
        </w:tc>
      </w:tr>
      <w:tr w:rsidR="008611AF" w:rsidRPr="008611AF"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3969" w:type="dxa"/>
            <w:tcBorders>
              <w:top w:val="single" w:sz="4" w:space="0" w:color="auto"/>
              <w:left w:val="single" w:sz="4" w:space="0" w:color="auto"/>
              <w:bottom w:val="single" w:sz="4" w:space="0" w:color="auto"/>
              <w:right w:val="single" w:sz="4" w:space="0" w:color="auto"/>
            </w:tcBorders>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224 </w:t>
            </w:r>
            <w:r w:rsidRPr="00927FDA">
              <w:rPr>
                <w:rFonts w:ascii="Times New Roman" w:eastAsia="Times New Roman" w:hAnsi="Times New Roman" w:cs="Times New Roman"/>
                <w:sz w:val="24"/>
                <w:szCs w:val="24"/>
                <w:lang w:val="uk-UA" w:eastAsia="ru-RU"/>
              </w:rPr>
              <w:t>Технології медичної діагностики та лікування</w:t>
            </w:r>
          </w:p>
        </w:tc>
        <w:tc>
          <w:tcPr>
            <w:tcW w:w="1134" w:type="dxa"/>
            <w:tcBorders>
              <w:top w:val="single" w:sz="4" w:space="0" w:color="auto"/>
              <w:left w:val="single" w:sz="4" w:space="0" w:color="auto"/>
              <w:bottom w:val="single" w:sz="4" w:space="0" w:color="auto"/>
              <w:right w:val="single" w:sz="4" w:space="0" w:color="auto"/>
            </w:tcBorders>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927FDA" w:rsidP="008611AF">
            <w:pPr>
              <w:spacing w:after="0" w:line="312" w:lineRule="auto"/>
              <w:jc w:val="both"/>
              <w:rPr>
                <w:rFonts w:ascii="Times New Roman" w:eastAsia="Times New Roman" w:hAnsi="Times New Roman" w:cs="Times New Roman"/>
                <w:sz w:val="20"/>
                <w:szCs w:val="20"/>
                <w:lang w:val="uk-UA" w:eastAsia="ru-RU"/>
              </w:rPr>
            </w:pPr>
            <w:r w:rsidRPr="0098656D">
              <w:rPr>
                <w:rFonts w:ascii="Times New Roman" w:eastAsia="Times New Roman" w:hAnsi="Times New Roman" w:cs="Times New Roman"/>
                <w:sz w:val="20"/>
                <w:szCs w:val="20"/>
                <w:lang w:val="uk-UA" w:eastAsia="ru-RU"/>
              </w:rPr>
              <w:t>наказ Міністерства освіти і науки України від 19.12.2016</w:t>
            </w:r>
            <w:r w:rsidR="0098656D" w:rsidRPr="0098656D">
              <w:rPr>
                <w:rFonts w:ascii="Times New Roman" w:eastAsia="Times New Roman" w:hAnsi="Times New Roman" w:cs="Times New Roman"/>
                <w:sz w:val="20"/>
                <w:szCs w:val="20"/>
                <w:lang w:val="uk-UA" w:eastAsia="ru-RU"/>
              </w:rPr>
              <w:t>№ 1565</w:t>
            </w:r>
          </w:p>
        </w:tc>
      </w:tr>
      <w:tr w:rsidR="008611AF" w:rsidRPr="008611AF"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3969"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r>
      <w:tr w:rsidR="008611AF" w:rsidRPr="008611AF"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c>
          <w:tcPr>
            <w:tcW w:w="6378" w:type="dxa"/>
            <w:gridSpan w:val="2"/>
            <w:tcBorders>
              <w:top w:val="single" w:sz="4" w:space="0" w:color="auto"/>
              <w:left w:val="single" w:sz="4" w:space="0" w:color="auto"/>
              <w:bottom w:val="single" w:sz="4" w:space="0" w:color="auto"/>
              <w:right w:val="single" w:sz="4" w:space="0" w:color="auto"/>
            </w:tcBorders>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r w:rsidRPr="008611AF">
              <w:rPr>
                <w:rFonts w:ascii="Times New Roman" w:eastAsia="Times New Roman" w:hAnsi="Times New Roman" w:cs="Times New Roman"/>
                <w:b/>
                <w:sz w:val="24"/>
                <w:szCs w:val="24"/>
                <w:lang w:val="uk-UA" w:eastAsia="ru-RU"/>
              </w:rPr>
              <w:t>Ліцензований обсяг всього:</w:t>
            </w:r>
          </w:p>
        </w:tc>
        <w:tc>
          <w:tcPr>
            <w:tcW w:w="1134" w:type="dxa"/>
            <w:tcBorders>
              <w:top w:val="single" w:sz="4" w:space="0" w:color="auto"/>
              <w:left w:val="single" w:sz="4" w:space="0" w:color="auto"/>
              <w:bottom w:val="single" w:sz="4" w:space="0" w:color="auto"/>
              <w:right w:val="single" w:sz="4" w:space="0" w:color="auto"/>
            </w:tcBorders>
          </w:tcPr>
          <w:p w:rsidR="008611AF" w:rsidRPr="008611AF" w:rsidRDefault="00927FDA" w:rsidP="008611AF">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210</w:t>
            </w:r>
          </w:p>
        </w:tc>
        <w:tc>
          <w:tcPr>
            <w:tcW w:w="1985" w:type="dxa"/>
            <w:tcBorders>
              <w:top w:val="single" w:sz="4" w:space="0" w:color="auto"/>
              <w:left w:val="single" w:sz="4" w:space="0" w:color="auto"/>
              <w:bottom w:val="single" w:sz="4" w:space="0" w:color="auto"/>
              <w:right w:val="single" w:sz="4" w:space="0" w:color="auto"/>
            </w:tcBorders>
            <w:vAlign w:val="center"/>
          </w:tcPr>
          <w:p w:rsidR="008611AF" w:rsidRPr="008611AF" w:rsidRDefault="008611AF" w:rsidP="008611AF">
            <w:pPr>
              <w:spacing w:after="0" w:line="312" w:lineRule="auto"/>
              <w:jc w:val="both"/>
              <w:rPr>
                <w:rFonts w:ascii="Times New Roman" w:eastAsia="Times New Roman" w:hAnsi="Times New Roman" w:cs="Times New Roman"/>
                <w:sz w:val="24"/>
                <w:szCs w:val="24"/>
                <w:lang w:val="uk-UA" w:eastAsia="ru-RU"/>
              </w:rPr>
            </w:pPr>
          </w:p>
        </w:tc>
      </w:tr>
    </w:tbl>
    <w:p w:rsidR="008611AF" w:rsidRPr="00683E73" w:rsidRDefault="00683E73" w:rsidP="008611AF">
      <w:pPr>
        <w:spacing w:after="0" w:line="312" w:lineRule="auto"/>
        <w:ind w:firstLine="709"/>
        <w:jc w:val="both"/>
        <w:rPr>
          <w:rFonts w:ascii="Times New Roman" w:eastAsia="Times New Roman" w:hAnsi="Times New Roman" w:cs="Times New Roman"/>
          <w:sz w:val="28"/>
          <w:szCs w:val="28"/>
          <w:lang w:val="uk-UA" w:eastAsia="ru-RU"/>
        </w:rPr>
      </w:pPr>
      <w:r w:rsidRPr="00683E73">
        <w:rPr>
          <w:rFonts w:ascii="Times New Roman" w:eastAsia="Times New Roman" w:hAnsi="Times New Roman" w:cs="Times New Roman"/>
          <w:sz w:val="28"/>
          <w:szCs w:val="28"/>
          <w:lang w:val="uk-UA" w:eastAsia="ru-RU"/>
        </w:rPr>
        <w:t>Форма навчання денна.</w:t>
      </w:r>
    </w:p>
    <w:p w:rsidR="00683E73" w:rsidRDefault="00683E73" w:rsidP="008611AF">
      <w:pPr>
        <w:spacing w:after="0" w:line="312" w:lineRule="auto"/>
        <w:ind w:firstLine="709"/>
        <w:jc w:val="both"/>
        <w:rPr>
          <w:rFonts w:ascii="Times New Roman" w:eastAsia="Times New Roman" w:hAnsi="Times New Roman" w:cs="Times New Roman"/>
          <w:sz w:val="24"/>
          <w:szCs w:val="24"/>
          <w:lang w:val="uk-UA" w:eastAsia="ru-RU"/>
        </w:rPr>
      </w:pPr>
    </w:p>
    <w:p w:rsidR="00683E73" w:rsidRDefault="00683E73" w:rsidP="008611AF">
      <w:pPr>
        <w:spacing w:after="0" w:line="312" w:lineRule="auto"/>
        <w:ind w:firstLine="709"/>
        <w:jc w:val="both"/>
        <w:rPr>
          <w:rFonts w:ascii="Times New Roman" w:eastAsia="Times New Roman" w:hAnsi="Times New Roman" w:cs="Times New Roman"/>
          <w:sz w:val="24"/>
          <w:szCs w:val="24"/>
          <w:lang w:val="uk-UA" w:eastAsia="ru-RU"/>
        </w:rPr>
      </w:pPr>
    </w:p>
    <w:p w:rsidR="00683E73" w:rsidRDefault="00683E73" w:rsidP="008611AF">
      <w:pPr>
        <w:spacing w:after="0" w:line="312" w:lineRule="auto"/>
        <w:ind w:firstLine="709"/>
        <w:jc w:val="both"/>
        <w:rPr>
          <w:rFonts w:ascii="Times New Roman" w:eastAsia="Times New Roman" w:hAnsi="Times New Roman" w:cs="Times New Roman"/>
          <w:sz w:val="24"/>
          <w:szCs w:val="24"/>
          <w:lang w:val="uk-UA" w:eastAsia="ru-RU"/>
        </w:rPr>
      </w:pPr>
    </w:p>
    <w:p w:rsidR="00683E73" w:rsidRPr="00843292" w:rsidRDefault="00683E73" w:rsidP="008611AF">
      <w:pPr>
        <w:spacing w:after="0" w:line="312" w:lineRule="auto"/>
        <w:ind w:firstLine="709"/>
        <w:jc w:val="both"/>
        <w:rPr>
          <w:rFonts w:ascii="Times New Roman" w:eastAsia="Times New Roman" w:hAnsi="Times New Roman" w:cs="Times New Roman"/>
          <w:sz w:val="28"/>
          <w:szCs w:val="28"/>
          <w:lang w:eastAsia="ru-RU"/>
        </w:rPr>
      </w:pPr>
      <w:r w:rsidRPr="00843292">
        <w:rPr>
          <w:rFonts w:ascii="Times New Roman" w:eastAsia="Times New Roman" w:hAnsi="Times New Roman" w:cs="Times New Roman"/>
          <w:sz w:val="28"/>
          <w:szCs w:val="28"/>
          <w:lang w:eastAsia="ru-RU"/>
        </w:rPr>
        <w:t>На базі неповної середньої освіти</w:t>
      </w:r>
    </w:p>
    <w:tbl>
      <w:tblPr>
        <w:tblW w:w="9923" w:type="dxa"/>
        <w:tblInd w:w="108" w:type="dxa"/>
        <w:tblLayout w:type="fixed"/>
        <w:tblLook w:val="01E0" w:firstRow="1" w:lastRow="1" w:firstColumn="1" w:lastColumn="1" w:noHBand="0" w:noVBand="0"/>
      </w:tblPr>
      <w:tblGrid>
        <w:gridCol w:w="426"/>
        <w:gridCol w:w="2409"/>
        <w:gridCol w:w="3969"/>
        <w:gridCol w:w="1134"/>
        <w:gridCol w:w="1985"/>
      </w:tblGrid>
      <w:tr w:rsidR="00683E73" w:rsidRPr="00683E73" w:rsidTr="001413D3">
        <w:trPr>
          <w:cantSplit/>
          <w:trHeight w:val="1741"/>
        </w:trPr>
        <w:tc>
          <w:tcPr>
            <w:tcW w:w="426"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center"/>
              <w:rPr>
                <w:rFonts w:ascii="Times New Roman" w:eastAsia="Times New Roman" w:hAnsi="Times New Roman" w:cs="Times New Roman"/>
                <w:b/>
                <w:sz w:val="24"/>
                <w:szCs w:val="24"/>
                <w:lang w:val="uk-UA" w:eastAsia="ru-RU"/>
              </w:rPr>
            </w:pPr>
            <w:r w:rsidRPr="00683E73">
              <w:rPr>
                <w:rFonts w:ascii="Times New Roman" w:eastAsia="Times New Roman" w:hAnsi="Times New Roman" w:cs="Times New Roman"/>
                <w:b/>
                <w:sz w:val="24"/>
                <w:szCs w:val="24"/>
                <w:lang w:val="uk-UA" w:eastAsia="ru-RU"/>
              </w:rPr>
              <w:t>№з/п</w:t>
            </w:r>
          </w:p>
        </w:tc>
        <w:tc>
          <w:tcPr>
            <w:tcW w:w="2409"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center"/>
              <w:rPr>
                <w:rFonts w:ascii="Times New Roman" w:eastAsia="Times New Roman" w:hAnsi="Times New Roman" w:cs="Times New Roman"/>
                <w:b/>
                <w:sz w:val="24"/>
                <w:szCs w:val="24"/>
                <w:lang w:val="uk-UA" w:eastAsia="ru-RU"/>
              </w:rPr>
            </w:pPr>
            <w:r w:rsidRPr="00683E73">
              <w:rPr>
                <w:rFonts w:ascii="Times New Roman" w:eastAsia="Times New Roman" w:hAnsi="Times New Roman" w:cs="Times New Roman"/>
                <w:b/>
                <w:sz w:val="24"/>
                <w:szCs w:val="24"/>
                <w:lang w:val="uk-UA" w:eastAsia="ru-RU"/>
              </w:rPr>
              <w:t>Шифр та найменування галузі знань</w:t>
            </w:r>
          </w:p>
        </w:tc>
        <w:tc>
          <w:tcPr>
            <w:tcW w:w="3969"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center"/>
              <w:rPr>
                <w:rFonts w:ascii="Times New Roman" w:eastAsia="Times New Roman" w:hAnsi="Times New Roman" w:cs="Times New Roman"/>
                <w:b/>
                <w:sz w:val="24"/>
                <w:szCs w:val="24"/>
                <w:lang w:val="uk-UA" w:eastAsia="ru-RU"/>
              </w:rPr>
            </w:pPr>
            <w:r w:rsidRPr="00683E73">
              <w:rPr>
                <w:rFonts w:ascii="Times New Roman" w:eastAsia="Times New Roman" w:hAnsi="Times New Roman" w:cs="Times New Roman"/>
                <w:b/>
                <w:sz w:val="24"/>
                <w:szCs w:val="24"/>
                <w:lang w:val="uk-UA" w:eastAsia="ru-RU"/>
              </w:rPr>
              <w:t>Код та найменування спеціальності</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683E73" w:rsidRPr="00683E73" w:rsidRDefault="00683E73" w:rsidP="00683E73">
            <w:pPr>
              <w:spacing w:after="0" w:line="312"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Держ-замовлення</w:t>
            </w:r>
          </w:p>
        </w:tc>
        <w:tc>
          <w:tcPr>
            <w:tcW w:w="1985"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Контракт</w:t>
            </w:r>
          </w:p>
        </w:tc>
      </w:tr>
      <w:tr w:rsidR="00683E73" w:rsidRPr="00683E73"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sidRPr="00683E73">
              <w:rPr>
                <w:rFonts w:ascii="Times New Roman" w:eastAsia="Times New Roman" w:hAnsi="Times New Roman" w:cs="Times New Roman"/>
                <w:sz w:val="24"/>
                <w:szCs w:val="24"/>
                <w:lang w:val="uk-UA" w:eastAsia="ru-RU"/>
              </w:rPr>
              <w:t>1.</w:t>
            </w:r>
          </w:p>
        </w:tc>
        <w:tc>
          <w:tcPr>
            <w:tcW w:w="2409" w:type="dxa"/>
            <w:vMerge w:val="restart"/>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rPr>
                <w:rFonts w:ascii="Times New Roman" w:eastAsia="Times New Roman" w:hAnsi="Times New Roman" w:cs="Times New Roman"/>
                <w:sz w:val="24"/>
                <w:szCs w:val="24"/>
                <w:lang w:val="uk-UA" w:eastAsia="ru-RU"/>
              </w:rPr>
            </w:pPr>
            <w:r w:rsidRPr="00683E73">
              <w:rPr>
                <w:rFonts w:ascii="Times New Roman" w:eastAsia="Times New Roman" w:hAnsi="Times New Roman" w:cs="Times New Roman"/>
                <w:sz w:val="24"/>
                <w:szCs w:val="24"/>
                <w:lang w:val="uk-UA" w:eastAsia="ru-RU"/>
              </w:rPr>
              <w:t>22 Охорона здоров’я</w:t>
            </w:r>
          </w:p>
        </w:tc>
        <w:tc>
          <w:tcPr>
            <w:tcW w:w="3969" w:type="dxa"/>
            <w:tcBorders>
              <w:top w:val="single" w:sz="4" w:space="0" w:color="auto"/>
              <w:left w:val="single" w:sz="4" w:space="0" w:color="auto"/>
              <w:bottom w:val="single" w:sz="4" w:space="0" w:color="auto"/>
              <w:right w:val="single" w:sz="4" w:space="0" w:color="auto"/>
            </w:tcBorders>
          </w:tcPr>
          <w:p w:rsidR="00683E73" w:rsidRDefault="00683E73" w:rsidP="00683E73">
            <w:pPr>
              <w:spacing w:after="0" w:line="312" w:lineRule="auto"/>
              <w:jc w:val="both"/>
              <w:rPr>
                <w:rFonts w:ascii="Times New Roman" w:eastAsia="Times New Roman" w:hAnsi="Times New Roman" w:cs="Times New Roman"/>
                <w:sz w:val="24"/>
                <w:szCs w:val="24"/>
                <w:lang w:val="uk-UA" w:eastAsia="ru-RU"/>
              </w:rPr>
            </w:pPr>
            <w:r w:rsidRPr="00683E73">
              <w:rPr>
                <w:rFonts w:ascii="Times New Roman" w:eastAsia="Times New Roman" w:hAnsi="Times New Roman" w:cs="Times New Roman"/>
                <w:sz w:val="24"/>
                <w:szCs w:val="24"/>
                <w:lang w:val="uk-UA" w:eastAsia="ru-RU"/>
              </w:rPr>
              <w:t>223 Медсестринство</w:t>
            </w:r>
          </w:p>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Лікувальна справа</w:t>
            </w:r>
          </w:p>
        </w:tc>
        <w:tc>
          <w:tcPr>
            <w:tcW w:w="1134"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35</w:t>
            </w:r>
          </w:p>
        </w:tc>
        <w:tc>
          <w:tcPr>
            <w:tcW w:w="1985"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55</w:t>
            </w:r>
          </w:p>
        </w:tc>
      </w:tr>
      <w:tr w:rsidR="00683E73" w:rsidRPr="00683E73"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683E73" w:rsidRPr="00683E73" w:rsidRDefault="00683E73" w:rsidP="00683E73">
            <w:pPr>
              <w:spacing w:after="0" w:line="312" w:lineRule="auto"/>
              <w:jc w:val="both"/>
              <w:rPr>
                <w:rFonts w:ascii="Times New Roman" w:eastAsia="Times New Roman" w:hAnsi="Times New Roman" w:cs="Times New Roman"/>
                <w:sz w:val="24"/>
                <w:szCs w:val="24"/>
                <w:lang w:val="en-US" w:eastAsia="ru-RU"/>
              </w:rPr>
            </w:pPr>
          </w:p>
        </w:tc>
        <w:tc>
          <w:tcPr>
            <w:tcW w:w="2409" w:type="dxa"/>
            <w:vMerge/>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c>
          <w:tcPr>
            <w:tcW w:w="3969"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224</w:t>
            </w:r>
            <w:r w:rsidRPr="00927FDA">
              <w:rPr>
                <w:rFonts w:ascii="Times New Roman" w:eastAsia="Times New Roman" w:hAnsi="Times New Roman" w:cs="Times New Roman"/>
                <w:sz w:val="24"/>
                <w:szCs w:val="24"/>
                <w:lang w:val="uk-UA" w:eastAsia="ru-RU"/>
              </w:rPr>
              <w:t xml:space="preserve"> Технології медичної діагностики та лікування</w:t>
            </w:r>
          </w:p>
        </w:tc>
        <w:tc>
          <w:tcPr>
            <w:tcW w:w="1134"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22</w:t>
            </w:r>
          </w:p>
        </w:tc>
        <w:tc>
          <w:tcPr>
            <w:tcW w:w="1985"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38</w:t>
            </w:r>
          </w:p>
        </w:tc>
      </w:tr>
      <w:tr w:rsidR="00683E73" w:rsidRPr="00683E73"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683E73" w:rsidRPr="00683E73" w:rsidRDefault="00683E73" w:rsidP="00683E73">
            <w:pPr>
              <w:spacing w:after="0" w:line="312" w:lineRule="auto"/>
              <w:jc w:val="both"/>
              <w:rPr>
                <w:rFonts w:ascii="Times New Roman" w:eastAsia="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c>
          <w:tcPr>
            <w:tcW w:w="3969"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r>
      <w:tr w:rsidR="00683E73" w:rsidRPr="00683E73"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p>
        </w:tc>
        <w:tc>
          <w:tcPr>
            <w:tcW w:w="6378" w:type="dxa"/>
            <w:gridSpan w:val="2"/>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sidRPr="00683E73">
              <w:rPr>
                <w:rFonts w:ascii="Times New Roman" w:eastAsia="Times New Roman" w:hAnsi="Times New Roman" w:cs="Times New Roman"/>
                <w:b/>
                <w:sz w:val="24"/>
                <w:szCs w:val="24"/>
                <w:lang w:val="uk-UA" w:eastAsia="ru-RU"/>
              </w:rPr>
              <w:t>всього:</w:t>
            </w:r>
          </w:p>
        </w:tc>
        <w:tc>
          <w:tcPr>
            <w:tcW w:w="1134" w:type="dxa"/>
            <w:tcBorders>
              <w:top w:val="single" w:sz="4" w:space="0" w:color="auto"/>
              <w:left w:val="single" w:sz="4" w:space="0" w:color="auto"/>
              <w:bottom w:val="single" w:sz="4" w:space="0" w:color="auto"/>
              <w:right w:val="single" w:sz="4" w:space="0" w:color="auto"/>
            </w:tcBorders>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57</w:t>
            </w:r>
          </w:p>
        </w:tc>
        <w:tc>
          <w:tcPr>
            <w:tcW w:w="1985" w:type="dxa"/>
            <w:tcBorders>
              <w:top w:val="single" w:sz="4" w:space="0" w:color="auto"/>
              <w:left w:val="single" w:sz="4" w:space="0" w:color="auto"/>
              <w:bottom w:val="single" w:sz="4" w:space="0" w:color="auto"/>
              <w:right w:val="single" w:sz="4" w:space="0" w:color="auto"/>
            </w:tcBorders>
            <w:vAlign w:val="center"/>
          </w:tcPr>
          <w:p w:rsidR="00683E73" w:rsidRPr="00683E73" w:rsidRDefault="00683E73" w:rsidP="00683E73">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93</w:t>
            </w:r>
          </w:p>
        </w:tc>
      </w:tr>
    </w:tbl>
    <w:p w:rsidR="009D3BE1" w:rsidRDefault="009D3BE1" w:rsidP="00683E73">
      <w:pPr>
        <w:spacing w:after="0" w:line="312" w:lineRule="auto"/>
        <w:ind w:firstLine="709"/>
        <w:jc w:val="both"/>
        <w:rPr>
          <w:rFonts w:ascii="Times New Roman" w:eastAsia="Times New Roman" w:hAnsi="Times New Roman" w:cs="Times New Roman"/>
          <w:sz w:val="24"/>
          <w:szCs w:val="24"/>
          <w:lang w:val="uk-UA" w:eastAsia="ru-RU"/>
        </w:rPr>
      </w:pPr>
    </w:p>
    <w:p w:rsidR="00683E73" w:rsidRPr="00843292" w:rsidRDefault="00683E73" w:rsidP="00683E73">
      <w:pPr>
        <w:spacing w:after="0" w:line="312" w:lineRule="auto"/>
        <w:ind w:firstLine="709"/>
        <w:jc w:val="both"/>
        <w:rPr>
          <w:rFonts w:ascii="Times New Roman" w:eastAsia="Times New Roman" w:hAnsi="Times New Roman" w:cs="Times New Roman"/>
          <w:sz w:val="28"/>
          <w:szCs w:val="28"/>
          <w:lang w:eastAsia="ru-RU"/>
        </w:rPr>
      </w:pPr>
      <w:r w:rsidRPr="00843292">
        <w:rPr>
          <w:rFonts w:ascii="Times New Roman" w:eastAsia="Times New Roman" w:hAnsi="Times New Roman" w:cs="Times New Roman"/>
          <w:sz w:val="28"/>
          <w:szCs w:val="28"/>
          <w:lang w:eastAsia="ru-RU"/>
        </w:rPr>
        <w:t>На базі повної середньої освіти</w:t>
      </w:r>
    </w:p>
    <w:p w:rsidR="00683E73" w:rsidRPr="00843292" w:rsidRDefault="00683E73" w:rsidP="008611AF">
      <w:pPr>
        <w:spacing w:after="0" w:line="312" w:lineRule="auto"/>
        <w:ind w:firstLine="709"/>
        <w:jc w:val="both"/>
        <w:rPr>
          <w:rFonts w:ascii="Times New Roman" w:eastAsia="Times New Roman" w:hAnsi="Times New Roman" w:cs="Times New Roman"/>
          <w:sz w:val="28"/>
          <w:szCs w:val="28"/>
          <w:lang w:eastAsia="ru-RU"/>
        </w:rPr>
      </w:pPr>
    </w:p>
    <w:tbl>
      <w:tblPr>
        <w:tblW w:w="9923" w:type="dxa"/>
        <w:tblInd w:w="108" w:type="dxa"/>
        <w:tblLayout w:type="fixed"/>
        <w:tblLook w:val="01E0" w:firstRow="1" w:lastRow="1" w:firstColumn="1" w:lastColumn="1" w:noHBand="0" w:noVBand="0"/>
      </w:tblPr>
      <w:tblGrid>
        <w:gridCol w:w="426"/>
        <w:gridCol w:w="2409"/>
        <w:gridCol w:w="3969"/>
        <w:gridCol w:w="1134"/>
        <w:gridCol w:w="1985"/>
      </w:tblGrid>
      <w:tr w:rsidR="009D3BE1" w:rsidRPr="009D3BE1" w:rsidTr="001413D3">
        <w:trPr>
          <w:cantSplit/>
          <w:trHeight w:val="1741"/>
        </w:trPr>
        <w:tc>
          <w:tcPr>
            <w:tcW w:w="426"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center"/>
              <w:rPr>
                <w:rFonts w:ascii="Times New Roman" w:eastAsia="Times New Roman" w:hAnsi="Times New Roman" w:cs="Times New Roman"/>
                <w:b/>
                <w:sz w:val="24"/>
                <w:szCs w:val="24"/>
                <w:lang w:val="uk-UA" w:eastAsia="ru-RU"/>
              </w:rPr>
            </w:pPr>
            <w:r w:rsidRPr="009D3BE1">
              <w:rPr>
                <w:rFonts w:ascii="Times New Roman" w:eastAsia="Times New Roman" w:hAnsi="Times New Roman" w:cs="Times New Roman"/>
                <w:b/>
                <w:sz w:val="24"/>
                <w:szCs w:val="24"/>
                <w:lang w:val="uk-UA" w:eastAsia="ru-RU"/>
              </w:rPr>
              <w:t>№з/п</w:t>
            </w:r>
          </w:p>
        </w:tc>
        <w:tc>
          <w:tcPr>
            <w:tcW w:w="2409"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center"/>
              <w:rPr>
                <w:rFonts w:ascii="Times New Roman" w:eastAsia="Times New Roman" w:hAnsi="Times New Roman" w:cs="Times New Roman"/>
                <w:b/>
                <w:sz w:val="24"/>
                <w:szCs w:val="24"/>
                <w:lang w:val="uk-UA" w:eastAsia="ru-RU"/>
              </w:rPr>
            </w:pPr>
            <w:r w:rsidRPr="009D3BE1">
              <w:rPr>
                <w:rFonts w:ascii="Times New Roman" w:eastAsia="Times New Roman" w:hAnsi="Times New Roman" w:cs="Times New Roman"/>
                <w:b/>
                <w:sz w:val="24"/>
                <w:szCs w:val="24"/>
                <w:lang w:val="uk-UA" w:eastAsia="ru-RU"/>
              </w:rPr>
              <w:t>Шифр та найменування галузі знань</w:t>
            </w:r>
          </w:p>
        </w:tc>
        <w:tc>
          <w:tcPr>
            <w:tcW w:w="3969"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center"/>
              <w:rPr>
                <w:rFonts w:ascii="Times New Roman" w:eastAsia="Times New Roman" w:hAnsi="Times New Roman" w:cs="Times New Roman"/>
                <w:b/>
                <w:sz w:val="24"/>
                <w:szCs w:val="24"/>
                <w:lang w:val="uk-UA" w:eastAsia="ru-RU"/>
              </w:rPr>
            </w:pPr>
            <w:r w:rsidRPr="009D3BE1">
              <w:rPr>
                <w:rFonts w:ascii="Times New Roman" w:eastAsia="Times New Roman" w:hAnsi="Times New Roman" w:cs="Times New Roman"/>
                <w:b/>
                <w:sz w:val="24"/>
                <w:szCs w:val="24"/>
                <w:lang w:val="uk-UA" w:eastAsia="ru-RU"/>
              </w:rPr>
              <w:t>Код та найменування спеціальності</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9D3BE1" w:rsidRPr="009D3BE1" w:rsidRDefault="009D3BE1" w:rsidP="009D3BE1">
            <w:pPr>
              <w:spacing w:after="0" w:line="312"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Держ-замовлення</w:t>
            </w:r>
          </w:p>
        </w:tc>
        <w:tc>
          <w:tcPr>
            <w:tcW w:w="1985"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Контракт</w:t>
            </w:r>
          </w:p>
        </w:tc>
      </w:tr>
      <w:tr w:rsidR="009D3BE1" w:rsidRPr="009D3BE1"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sidRPr="009D3BE1">
              <w:rPr>
                <w:rFonts w:ascii="Times New Roman" w:eastAsia="Times New Roman" w:hAnsi="Times New Roman" w:cs="Times New Roman"/>
                <w:sz w:val="24"/>
                <w:szCs w:val="24"/>
                <w:lang w:val="uk-UA" w:eastAsia="ru-RU"/>
              </w:rPr>
              <w:t>1.</w:t>
            </w:r>
          </w:p>
        </w:tc>
        <w:tc>
          <w:tcPr>
            <w:tcW w:w="2409" w:type="dxa"/>
            <w:tcBorders>
              <w:top w:val="single" w:sz="4" w:space="0" w:color="auto"/>
              <w:left w:val="single" w:sz="4" w:space="0" w:color="auto"/>
              <w:bottom w:val="single" w:sz="4" w:space="0" w:color="auto"/>
              <w:right w:val="single" w:sz="4" w:space="0" w:color="auto"/>
            </w:tcBorders>
          </w:tcPr>
          <w:p w:rsidR="009D3BE1" w:rsidRPr="009D3BE1" w:rsidRDefault="009D3BE1" w:rsidP="009D3BE1">
            <w:pPr>
              <w:spacing w:after="0" w:line="312" w:lineRule="auto"/>
              <w:rPr>
                <w:rFonts w:ascii="Times New Roman" w:eastAsia="Times New Roman" w:hAnsi="Times New Roman" w:cs="Times New Roman"/>
                <w:sz w:val="24"/>
                <w:szCs w:val="24"/>
                <w:lang w:val="uk-UA" w:eastAsia="ru-RU"/>
              </w:rPr>
            </w:pPr>
            <w:r w:rsidRPr="009D3BE1">
              <w:rPr>
                <w:rFonts w:ascii="Times New Roman" w:eastAsia="Times New Roman" w:hAnsi="Times New Roman" w:cs="Times New Roman"/>
                <w:sz w:val="24"/>
                <w:szCs w:val="24"/>
                <w:lang w:val="uk-UA" w:eastAsia="ru-RU"/>
              </w:rPr>
              <w:t>22 Охорона здоров’я</w:t>
            </w:r>
          </w:p>
        </w:tc>
        <w:tc>
          <w:tcPr>
            <w:tcW w:w="3969" w:type="dxa"/>
            <w:tcBorders>
              <w:top w:val="single" w:sz="4" w:space="0" w:color="auto"/>
              <w:left w:val="single" w:sz="4" w:space="0" w:color="auto"/>
              <w:bottom w:val="single" w:sz="4" w:space="0" w:color="auto"/>
              <w:right w:val="single" w:sz="4" w:space="0" w:color="auto"/>
            </w:tcBorders>
          </w:tcPr>
          <w:p w:rsidR="009D3BE1" w:rsidRDefault="009D3BE1" w:rsidP="009D3BE1">
            <w:pPr>
              <w:spacing w:after="0" w:line="312" w:lineRule="auto"/>
              <w:jc w:val="both"/>
              <w:rPr>
                <w:rFonts w:ascii="Times New Roman" w:eastAsia="Times New Roman" w:hAnsi="Times New Roman" w:cs="Times New Roman"/>
                <w:sz w:val="24"/>
                <w:szCs w:val="24"/>
                <w:lang w:val="uk-UA" w:eastAsia="ru-RU"/>
              </w:rPr>
            </w:pPr>
            <w:r w:rsidRPr="009D3BE1">
              <w:rPr>
                <w:rFonts w:ascii="Times New Roman" w:eastAsia="Times New Roman" w:hAnsi="Times New Roman" w:cs="Times New Roman"/>
                <w:sz w:val="24"/>
                <w:szCs w:val="24"/>
                <w:lang w:val="uk-UA" w:eastAsia="ru-RU"/>
              </w:rPr>
              <w:t>223 Медсестринство</w:t>
            </w:r>
          </w:p>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Акушерська справа</w:t>
            </w:r>
          </w:p>
        </w:tc>
        <w:tc>
          <w:tcPr>
            <w:tcW w:w="1134" w:type="dxa"/>
            <w:tcBorders>
              <w:top w:val="single" w:sz="4" w:space="0" w:color="auto"/>
              <w:left w:val="single" w:sz="4" w:space="0" w:color="auto"/>
              <w:bottom w:val="single" w:sz="4" w:space="0" w:color="auto"/>
              <w:right w:val="single" w:sz="4" w:space="0" w:color="auto"/>
            </w:tcBorders>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15</w:t>
            </w:r>
          </w:p>
        </w:tc>
        <w:tc>
          <w:tcPr>
            <w:tcW w:w="1985"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45</w:t>
            </w:r>
          </w:p>
        </w:tc>
      </w:tr>
      <w:tr w:rsidR="009D3BE1" w:rsidRPr="009D3BE1" w:rsidTr="001413D3">
        <w:tc>
          <w:tcPr>
            <w:tcW w:w="426" w:type="dxa"/>
            <w:tcBorders>
              <w:top w:val="single" w:sz="4" w:space="0" w:color="auto"/>
              <w:left w:val="single" w:sz="4" w:space="0" w:color="auto"/>
              <w:bottom w:val="single" w:sz="4" w:space="0" w:color="auto"/>
              <w:right w:val="single" w:sz="4" w:space="0" w:color="auto"/>
            </w:tcBorders>
            <w:shd w:val="clear" w:color="auto" w:fill="auto"/>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p>
        </w:tc>
        <w:tc>
          <w:tcPr>
            <w:tcW w:w="6378" w:type="dxa"/>
            <w:gridSpan w:val="2"/>
            <w:tcBorders>
              <w:top w:val="single" w:sz="4" w:space="0" w:color="auto"/>
              <w:left w:val="single" w:sz="4" w:space="0" w:color="auto"/>
              <w:bottom w:val="single" w:sz="4" w:space="0" w:color="auto"/>
              <w:right w:val="single" w:sz="4" w:space="0" w:color="auto"/>
            </w:tcBorders>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sidRPr="009D3BE1">
              <w:rPr>
                <w:rFonts w:ascii="Times New Roman" w:eastAsia="Times New Roman" w:hAnsi="Times New Roman" w:cs="Times New Roman"/>
                <w:b/>
                <w:sz w:val="24"/>
                <w:szCs w:val="24"/>
                <w:lang w:val="uk-UA" w:eastAsia="ru-RU"/>
              </w:rPr>
              <w:t>всього:</w:t>
            </w:r>
          </w:p>
        </w:tc>
        <w:tc>
          <w:tcPr>
            <w:tcW w:w="1134" w:type="dxa"/>
            <w:tcBorders>
              <w:top w:val="single" w:sz="4" w:space="0" w:color="auto"/>
              <w:left w:val="single" w:sz="4" w:space="0" w:color="auto"/>
              <w:bottom w:val="single" w:sz="4" w:space="0" w:color="auto"/>
              <w:right w:val="single" w:sz="4" w:space="0" w:color="auto"/>
            </w:tcBorders>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w:t>
            </w:r>
          </w:p>
        </w:tc>
        <w:tc>
          <w:tcPr>
            <w:tcW w:w="1985" w:type="dxa"/>
            <w:tcBorders>
              <w:top w:val="single" w:sz="4" w:space="0" w:color="auto"/>
              <w:left w:val="single" w:sz="4" w:space="0" w:color="auto"/>
              <w:bottom w:val="single" w:sz="4" w:space="0" w:color="auto"/>
              <w:right w:val="single" w:sz="4" w:space="0" w:color="auto"/>
            </w:tcBorders>
            <w:vAlign w:val="center"/>
          </w:tcPr>
          <w:p w:rsidR="009D3BE1" w:rsidRPr="009D3BE1" w:rsidRDefault="009D3BE1" w:rsidP="009D3BE1">
            <w:pPr>
              <w:spacing w:after="0" w:line="312"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r>
    </w:tbl>
    <w:p w:rsidR="00683E73" w:rsidRDefault="00683E73" w:rsidP="008611AF">
      <w:pPr>
        <w:spacing w:after="0" w:line="312" w:lineRule="auto"/>
        <w:ind w:firstLine="709"/>
        <w:jc w:val="both"/>
        <w:rPr>
          <w:rFonts w:ascii="Times New Roman" w:eastAsia="Times New Roman" w:hAnsi="Times New Roman" w:cs="Times New Roman"/>
          <w:sz w:val="24"/>
          <w:szCs w:val="24"/>
          <w:lang w:val="uk-UA" w:eastAsia="ru-RU"/>
        </w:rPr>
      </w:pPr>
    </w:p>
    <w:p w:rsidR="00586510" w:rsidRPr="00586510" w:rsidRDefault="00586510" w:rsidP="00586510">
      <w:pPr>
        <w:spacing w:after="0" w:line="312" w:lineRule="auto"/>
        <w:ind w:firstLine="709"/>
        <w:jc w:val="both"/>
        <w:rPr>
          <w:rFonts w:ascii="Times New Roman" w:eastAsia="Times New Roman" w:hAnsi="Times New Roman" w:cs="Times New Roman"/>
          <w:sz w:val="28"/>
          <w:szCs w:val="28"/>
          <w:lang w:eastAsia="ru-RU"/>
        </w:rPr>
      </w:pPr>
      <w:r w:rsidRPr="00586510">
        <w:rPr>
          <w:rFonts w:ascii="Times New Roman" w:eastAsia="Times New Roman" w:hAnsi="Times New Roman" w:cs="Times New Roman"/>
          <w:sz w:val="28"/>
          <w:szCs w:val="28"/>
          <w:lang w:eastAsia="ru-RU"/>
        </w:rPr>
        <w:t>Свідоцтво про державну реєстрацію юридичної особи (серія</w:t>
      </w:r>
      <w:r w:rsidRPr="00843292">
        <w:rPr>
          <w:rFonts w:ascii="Times New Roman" w:eastAsia="Times New Roman" w:hAnsi="Times New Roman" w:cs="Times New Roman"/>
          <w:sz w:val="28"/>
          <w:szCs w:val="28"/>
          <w:lang w:eastAsia="ru-RU"/>
        </w:rPr>
        <w:t xml:space="preserve"> АОО</w:t>
      </w:r>
      <w:r w:rsidRPr="00586510">
        <w:rPr>
          <w:rFonts w:ascii="Times New Roman" w:eastAsia="Times New Roman" w:hAnsi="Times New Roman" w:cs="Times New Roman"/>
          <w:sz w:val="28"/>
          <w:szCs w:val="28"/>
          <w:lang w:eastAsia="ru-RU"/>
        </w:rPr>
        <w:t>, номер</w:t>
      </w:r>
      <w:r w:rsidRPr="00843292">
        <w:rPr>
          <w:rFonts w:ascii="Times New Roman" w:eastAsia="Times New Roman" w:hAnsi="Times New Roman" w:cs="Times New Roman"/>
          <w:sz w:val="28"/>
          <w:szCs w:val="28"/>
          <w:lang w:eastAsia="ru-RU"/>
        </w:rPr>
        <w:t>219859</w:t>
      </w:r>
      <w:r w:rsidRPr="00586510">
        <w:rPr>
          <w:rFonts w:ascii="Times New Roman" w:eastAsia="Times New Roman" w:hAnsi="Times New Roman" w:cs="Times New Roman"/>
          <w:sz w:val="28"/>
          <w:szCs w:val="28"/>
          <w:lang w:eastAsia="ru-RU"/>
        </w:rPr>
        <w:t>, дата видачі</w:t>
      </w:r>
      <w:r w:rsidRPr="00843292">
        <w:rPr>
          <w:rFonts w:ascii="Times New Roman" w:eastAsia="Times New Roman" w:hAnsi="Times New Roman" w:cs="Times New Roman"/>
          <w:sz w:val="28"/>
          <w:szCs w:val="28"/>
          <w:lang w:eastAsia="ru-RU"/>
        </w:rPr>
        <w:t xml:space="preserve"> 23.01.2003</w:t>
      </w:r>
      <w:r w:rsidRPr="00586510">
        <w:rPr>
          <w:rFonts w:ascii="Times New Roman" w:eastAsia="Times New Roman" w:hAnsi="Times New Roman" w:cs="Times New Roman"/>
          <w:sz w:val="28"/>
          <w:szCs w:val="28"/>
          <w:lang w:eastAsia="ru-RU"/>
        </w:rPr>
        <w:t>).</w:t>
      </w:r>
    </w:p>
    <w:p w:rsidR="00683E73" w:rsidRPr="001A345A" w:rsidRDefault="00843292" w:rsidP="00843292">
      <w:pPr>
        <w:spacing w:after="12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 xml:space="preserve">             </w:t>
      </w:r>
      <w:r w:rsidR="00683E73" w:rsidRPr="001A345A">
        <w:rPr>
          <w:rFonts w:ascii="Times New Roman" w:eastAsia="Times New Roman" w:hAnsi="Times New Roman" w:cs="Times New Roman"/>
          <w:sz w:val="28"/>
          <w:szCs w:val="28"/>
          <w:lang w:eastAsia="ru-RU"/>
        </w:rPr>
        <w:t xml:space="preserve">Навчальний заклад діє у відповідності до власного Статуту, який розроблено відповідно до вимог, розглянуто на загальних зборах трудового колективу та прийнято </w:t>
      </w:r>
      <w:r w:rsidR="00683E73">
        <w:rPr>
          <w:rFonts w:ascii="Times New Roman" w:eastAsia="Times New Roman" w:hAnsi="Times New Roman" w:cs="Times New Roman"/>
          <w:sz w:val="28"/>
          <w:szCs w:val="28"/>
          <w:lang w:val="uk-UA" w:eastAsia="ru-RU"/>
        </w:rPr>
        <w:t>28</w:t>
      </w:r>
      <w:r w:rsidR="00683E73" w:rsidRPr="001A345A">
        <w:rPr>
          <w:rFonts w:ascii="Times New Roman" w:eastAsia="Times New Roman" w:hAnsi="Times New Roman" w:cs="Times New Roman"/>
          <w:sz w:val="28"/>
          <w:szCs w:val="28"/>
          <w:lang w:eastAsia="ru-RU"/>
        </w:rPr>
        <w:t xml:space="preserve"> </w:t>
      </w:r>
      <w:r w:rsidR="00683E73">
        <w:rPr>
          <w:rFonts w:ascii="Times New Roman" w:eastAsia="Times New Roman" w:hAnsi="Times New Roman" w:cs="Times New Roman"/>
          <w:sz w:val="28"/>
          <w:szCs w:val="28"/>
          <w:lang w:val="uk-UA" w:eastAsia="ru-RU"/>
        </w:rPr>
        <w:t>листопада</w:t>
      </w:r>
      <w:r w:rsidR="00683E73" w:rsidRPr="001A345A">
        <w:rPr>
          <w:rFonts w:ascii="Times New Roman" w:eastAsia="Times New Roman" w:hAnsi="Times New Roman" w:cs="Times New Roman"/>
          <w:sz w:val="28"/>
          <w:szCs w:val="28"/>
          <w:lang w:eastAsia="ru-RU"/>
        </w:rPr>
        <w:t xml:space="preserve"> 20</w:t>
      </w:r>
      <w:r w:rsidR="00683E73">
        <w:rPr>
          <w:rFonts w:ascii="Times New Roman" w:eastAsia="Times New Roman" w:hAnsi="Times New Roman" w:cs="Times New Roman"/>
          <w:sz w:val="28"/>
          <w:szCs w:val="28"/>
          <w:lang w:val="uk-UA" w:eastAsia="ru-RU"/>
        </w:rPr>
        <w:t>16</w:t>
      </w:r>
      <w:r w:rsidR="00683E73" w:rsidRPr="001A345A">
        <w:rPr>
          <w:rFonts w:ascii="Times New Roman" w:eastAsia="Times New Roman" w:hAnsi="Times New Roman" w:cs="Times New Roman"/>
          <w:sz w:val="28"/>
          <w:szCs w:val="28"/>
          <w:lang w:eastAsia="ru-RU"/>
        </w:rPr>
        <w:t xml:space="preserve"> року, протокол № 1, за</w:t>
      </w:r>
      <w:r w:rsidR="00683E73">
        <w:rPr>
          <w:rFonts w:ascii="Times New Roman" w:eastAsia="Times New Roman" w:hAnsi="Times New Roman" w:cs="Times New Roman"/>
          <w:sz w:val="28"/>
          <w:szCs w:val="28"/>
          <w:lang w:val="uk-UA" w:eastAsia="ru-RU"/>
        </w:rPr>
        <w:t>твердже</w:t>
      </w:r>
      <w:r w:rsidR="00683E73" w:rsidRPr="001A345A">
        <w:rPr>
          <w:rFonts w:ascii="Times New Roman" w:eastAsia="Times New Roman" w:hAnsi="Times New Roman" w:cs="Times New Roman"/>
          <w:sz w:val="28"/>
          <w:szCs w:val="28"/>
          <w:lang w:eastAsia="ru-RU"/>
        </w:rPr>
        <w:t xml:space="preserve">но </w:t>
      </w:r>
      <w:r w:rsidR="00683E73">
        <w:rPr>
          <w:rFonts w:ascii="Times New Roman" w:eastAsia="Times New Roman" w:hAnsi="Times New Roman" w:cs="Times New Roman"/>
          <w:sz w:val="28"/>
          <w:szCs w:val="28"/>
          <w:lang w:val="uk-UA" w:eastAsia="ru-RU"/>
        </w:rPr>
        <w:t>розпорядженням Голови Хмельницької обласної ради від 26.06.2017 року</w:t>
      </w:r>
      <w:r w:rsidR="00683E73" w:rsidRPr="001A345A">
        <w:rPr>
          <w:rFonts w:ascii="Times New Roman" w:eastAsia="Times New Roman" w:hAnsi="Times New Roman" w:cs="Times New Roman"/>
          <w:sz w:val="28"/>
          <w:szCs w:val="28"/>
          <w:lang w:eastAsia="ru-RU"/>
        </w:rPr>
        <w:t xml:space="preserve"> № </w:t>
      </w:r>
      <w:r w:rsidR="00683E73">
        <w:rPr>
          <w:rFonts w:ascii="Times New Roman" w:eastAsia="Times New Roman" w:hAnsi="Times New Roman" w:cs="Times New Roman"/>
          <w:sz w:val="28"/>
          <w:szCs w:val="28"/>
          <w:lang w:val="uk-UA" w:eastAsia="ru-RU"/>
        </w:rPr>
        <w:t xml:space="preserve">126/2017-о. </w:t>
      </w:r>
      <w:r w:rsidR="00683E73" w:rsidRPr="001A345A">
        <w:rPr>
          <w:rFonts w:ascii="Times New Roman" w:eastAsia="Times New Roman" w:hAnsi="Times New Roman" w:cs="Times New Roman"/>
          <w:sz w:val="28"/>
          <w:szCs w:val="28"/>
          <w:lang w:eastAsia="ru-RU"/>
        </w:rPr>
        <w:t xml:space="preserve">Статут відповідає діючим нормативним документам: Законам України “Про освіту”, “Про вищу освіту”, Положенню про вищий державний заклад освіти тощо.   </w:t>
      </w:r>
    </w:p>
    <w:p w:rsidR="00005333" w:rsidRPr="001A345A" w:rsidRDefault="00005333" w:rsidP="00005333">
      <w:pPr>
        <w:tabs>
          <w:tab w:val="left" w:pos="0"/>
        </w:tabs>
        <w:spacing w:after="0" w:line="240" w:lineRule="auto"/>
        <w:ind w:right="-1" w:firstLine="567"/>
        <w:jc w:val="both"/>
        <w:rPr>
          <w:rFonts w:ascii="Times New Roman" w:eastAsia="Times New Roman" w:hAnsi="Times New Roman" w:cs="Times New Roman"/>
          <w:b/>
          <w:sz w:val="28"/>
          <w:szCs w:val="24"/>
          <w:lang w:val="uk-UA" w:eastAsia="ru-RU"/>
        </w:rPr>
      </w:pPr>
      <w:r w:rsidRPr="001A345A">
        <w:rPr>
          <w:rFonts w:ascii="Times New Roman" w:eastAsia="Times New Roman" w:hAnsi="Times New Roman" w:cs="Times New Roman"/>
          <w:b/>
          <w:sz w:val="28"/>
          <w:szCs w:val="24"/>
          <w:lang w:val="uk-UA" w:eastAsia="ru-RU"/>
        </w:rPr>
        <w:t>Формування контингенту студентів училища.</w:t>
      </w:r>
    </w:p>
    <w:p w:rsidR="00005333" w:rsidRDefault="00005333" w:rsidP="00005333">
      <w:pPr>
        <w:spacing w:after="0" w:line="240" w:lineRule="auto"/>
        <w:ind w:firstLine="567"/>
        <w:jc w:val="both"/>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8"/>
          <w:lang w:val="uk-UA" w:eastAsia="ru-RU"/>
        </w:rPr>
        <w:t>В</w:t>
      </w:r>
      <w:r w:rsidRPr="001A345A">
        <w:rPr>
          <w:rFonts w:ascii="Times New Roman" w:eastAsia="Times New Roman" w:hAnsi="Times New Roman" w:cs="Times New Roman"/>
          <w:sz w:val="28"/>
          <w:szCs w:val="28"/>
          <w:lang w:eastAsia="ru-RU"/>
        </w:rPr>
        <w:t xml:space="preserve"> училищі достатньо актуальним є питання збереження контингенту. Постійно на порядку денному засідань адміністративної ради</w:t>
      </w:r>
      <w:r>
        <w:rPr>
          <w:rFonts w:ascii="Times New Roman" w:eastAsia="Times New Roman" w:hAnsi="Times New Roman" w:cs="Times New Roman"/>
          <w:sz w:val="28"/>
          <w:szCs w:val="28"/>
          <w:lang w:val="uk-UA" w:eastAsia="ru-RU"/>
        </w:rPr>
        <w:t xml:space="preserve"> та інших дорадчих органів</w:t>
      </w:r>
      <w:r w:rsidRPr="001A345A">
        <w:rPr>
          <w:rFonts w:ascii="Times New Roman" w:eastAsia="Times New Roman" w:hAnsi="Times New Roman" w:cs="Times New Roman"/>
          <w:sz w:val="28"/>
          <w:szCs w:val="28"/>
          <w:lang w:eastAsia="ru-RU"/>
        </w:rPr>
        <w:t xml:space="preserve"> стоять питання успішності та відвідувань занять студентами. Запрошують на такі заходи проблемних студентів, підтримуються постійні зв’язки з батьками</w:t>
      </w:r>
      <w:r w:rsidRPr="001A345A">
        <w:rPr>
          <w:rFonts w:ascii="Times New Roman" w:eastAsia="Times New Roman" w:hAnsi="Times New Roman" w:cs="Times New Roman"/>
          <w:sz w:val="28"/>
          <w:szCs w:val="28"/>
          <w:lang w:val="uk-UA" w:eastAsia="ru-RU"/>
        </w:rPr>
        <w:t>, з представниками Служби захисту дітей</w:t>
      </w:r>
      <w:r w:rsidRPr="001A345A">
        <w:rPr>
          <w:rFonts w:ascii="Times New Roman" w:eastAsia="Times New Roman" w:hAnsi="Times New Roman" w:cs="Times New Roman"/>
          <w:sz w:val="28"/>
          <w:szCs w:val="28"/>
          <w:lang w:eastAsia="ru-RU"/>
        </w:rPr>
        <w:t xml:space="preserve"> як у формі індивідуальних зустрічей, так і батьківських зборів.</w:t>
      </w:r>
    </w:p>
    <w:p w:rsidR="00C26E19" w:rsidRPr="00C26E19" w:rsidRDefault="00C26E19" w:rsidP="00C26E19">
      <w:pPr>
        <w:spacing w:after="0" w:line="240" w:lineRule="auto"/>
        <w:ind w:left="283" w:right="-2" w:firstLine="540"/>
        <w:jc w:val="both"/>
        <w:rPr>
          <w:rFonts w:ascii="Times New Roman" w:eastAsia="Times New Roman" w:hAnsi="Times New Roman" w:cs="Times New Roman"/>
          <w:sz w:val="28"/>
          <w:szCs w:val="28"/>
          <w:lang w:eastAsia="ru-RU"/>
        </w:rPr>
      </w:pPr>
      <w:r w:rsidRPr="00C26E19">
        <w:rPr>
          <w:rFonts w:ascii="Times New Roman" w:eastAsia="Times New Roman" w:hAnsi="Times New Roman" w:cs="Times New Roman"/>
          <w:sz w:val="28"/>
          <w:szCs w:val="28"/>
          <w:lang w:val="uk-UA" w:eastAsia="ru-RU"/>
        </w:rPr>
        <w:t xml:space="preserve">20 </w:t>
      </w:r>
      <w:r w:rsidRPr="00C26E19">
        <w:rPr>
          <w:rFonts w:ascii="Times New Roman" w:eastAsia="Times New Roman" w:hAnsi="Times New Roman" w:cs="Times New Roman"/>
          <w:sz w:val="28"/>
          <w:szCs w:val="28"/>
          <w:lang w:eastAsia="ru-RU"/>
        </w:rPr>
        <w:t>травня 201</w:t>
      </w:r>
      <w:r w:rsidRPr="00C26E19">
        <w:rPr>
          <w:rFonts w:ascii="Times New Roman" w:eastAsia="Times New Roman" w:hAnsi="Times New Roman" w:cs="Times New Roman"/>
          <w:sz w:val="28"/>
          <w:szCs w:val="28"/>
          <w:lang w:val="uk-UA" w:eastAsia="ru-RU"/>
        </w:rPr>
        <w:t>6</w:t>
      </w:r>
      <w:r w:rsidRPr="00C26E19">
        <w:rPr>
          <w:rFonts w:ascii="Times New Roman" w:eastAsia="Times New Roman" w:hAnsi="Times New Roman" w:cs="Times New Roman"/>
          <w:sz w:val="28"/>
          <w:szCs w:val="28"/>
          <w:lang w:eastAsia="ru-RU"/>
        </w:rPr>
        <w:t xml:space="preserve"> р</w:t>
      </w:r>
      <w:r w:rsidRPr="00C26E19">
        <w:rPr>
          <w:rFonts w:ascii="Times New Roman" w:eastAsia="Times New Roman" w:hAnsi="Times New Roman" w:cs="Times New Roman"/>
          <w:sz w:val="28"/>
          <w:szCs w:val="28"/>
          <w:lang w:val="uk-UA" w:eastAsia="ru-RU"/>
        </w:rPr>
        <w:t xml:space="preserve">оку </w:t>
      </w:r>
      <w:r w:rsidRPr="00C26E19">
        <w:rPr>
          <w:rFonts w:ascii="Times New Roman" w:eastAsia="Times New Roman" w:hAnsi="Times New Roman" w:cs="Times New Roman"/>
          <w:sz w:val="28"/>
          <w:szCs w:val="28"/>
          <w:lang w:eastAsia="ru-RU"/>
        </w:rPr>
        <w:t xml:space="preserve"> проведено "День відкритих дверей", училище брало участь у "Ярмарк</w:t>
      </w:r>
      <w:r w:rsidRPr="00C26E19">
        <w:rPr>
          <w:rFonts w:ascii="Times New Roman" w:eastAsia="Times New Roman" w:hAnsi="Times New Roman" w:cs="Times New Roman"/>
          <w:sz w:val="28"/>
          <w:szCs w:val="28"/>
          <w:lang w:val="uk-UA" w:eastAsia="ru-RU"/>
        </w:rPr>
        <w:t>ах</w:t>
      </w:r>
      <w:r w:rsidRPr="00C26E19">
        <w:rPr>
          <w:rFonts w:ascii="Times New Roman" w:eastAsia="Times New Roman" w:hAnsi="Times New Roman" w:cs="Times New Roman"/>
          <w:sz w:val="28"/>
          <w:szCs w:val="28"/>
          <w:lang w:eastAsia="ru-RU"/>
        </w:rPr>
        <w:t xml:space="preserve"> професій", організован</w:t>
      </w:r>
      <w:r w:rsidRPr="00C26E19">
        <w:rPr>
          <w:rFonts w:ascii="Times New Roman" w:eastAsia="Times New Roman" w:hAnsi="Times New Roman" w:cs="Times New Roman"/>
          <w:sz w:val="28"/>
          <w:szCs w:val="28"/>
          <w:lang w:val="uk-UA" w:eastAsia="ru-RU"/>
        </w:rPr>
        <w:t>их</w:t>
      </w:r>
      <w:r w:rsidRPr="00C26E19">
        <w:rPr>
          <w:rFonts w:ascii="Times New Roman" w:eastAsia="Times New Roman" w:hAnsi="Times New Roman" w:cs="Times New Roman"/>
          <w:sz w:val="28"/>
          <w:szCs w:val="28"/>
          <w:lang w:eastAsia="ru-RU"/>
        </w:rPr>
        <w:t xml:space="preserve"> міським</w:t>
      </w:r>
      <w:r w:rsidRPr="00C26E19">
        <w:rPr>
          <w:rFonts w:ascii="Times New Roman" w:eastAsia="Times New Roman" w:hAnsi="Times New Roman" w:cs="Times New Roman"/>
          <w:sz w:val="28"/>
          <w:szCs w:val="28"/>
          <w:lang w:val="uk-UA" w:eastAsia="ru-RU"/>
        </w:rPr>
        <w:t>и та районними</w:t>
      </w:r>
      <w:r w:rsidRPr="00C26E19">
        <w:rPr>
          <w:rFonts w:ascii="Times New Roman" w:eastAsia="Times New Roman" w:hAnsi="Times New Roman" w:cs="Times New Roman"/>
          <w:sz w:val="28"/>
          <w:szCs w:val="28"/>
          <w:lang w:eastAsia="ru-RU"/>
        </w:rPr>
        <w:t xml:space="preserve"> центр</w:t>
      </w:r>
      <w:r w:rsidRPr="00C26E19">
        <w:rPr>
          <w:rFonts w:ascii="Times New Roman" w:eastAsia="Times New Roman" w:hAnsi="Times New Roman" w:cs="Times New Roman"/>
          <w:sz w:val="28"/>
          <w:szCs w:val="28"/>
          <w:lang w:val="uk-UA" w:eastAsia="ru-RU"/>
        </w:rPr>
        <w:t>а</w:t>
      </w:r>
      <w:r w:rsidRPr="00C26E19">
        <w:rPr>
          <w:rFonts w:ascii="Times New Roman" w:eastAsia="Times New Roman" w:hAnsi="Times New Roman" w:cs="Times New Roman"/>
          <w:sz w:val="28"/>
          <w:szCs w:val="28"/>
          <w:lang w:eastAsia="ru-RU"/>
        </w:rPr>
        <w:t>м</w:t>
      </w:r>
      <w:r w:rsidRPr="00C26E19">
        <w:rPr>
          <w:rFonts w:ascii="Times New Roman" w:eastAsia="Times New Roman" w:hAnsi="Times New Roman" w:cs="Times New Roman"/>
          <w:sz w:val="28"/>
          <w:szCs w:val="28"/>
          <w:lang w:val="uk-UA" w:eastAsia="ru-RU"/>
        </w:rPr>
        <w:t>и</w:t>
      </w:r>
      <w:r w:rsidRPr="00C26E19">
        <w:rPr>
          <w:rFonts w:ascii="Times New Roman" w:eastAsia="Times New Roman" w:hAnsi="Times New Roman" w:cs="Times New Roman"/>
          <w:sz w:val="28"/>
          <w:szCs w:val="28"/>
          <w:lang w:eastAsia="ru-RU"/>
        </w:rPr>
        <w:t xml:space="preserve"> зайнятості молоді для випускників шкіл.</w:t>
      </w:r>
    </w:p>
    <w:p w:rsidR="00C26E19" w:rsidRPr="00C26E19" w:rsidRDefault="00C26E19" w:rsidP="00C26E19">
      <w:pPr>
        <w:spacing w:after="0" w:line="240" w:lineRule="auto"/>
        <w:ind w:left="283" w:right="-2" w:firstLine="540"/>
        <w:jc w:val="both"/>
        <w:rPr>
          <w:rFonts w:ascii="Times New Roman" w:eastAsia="Times New Roman" w:hAnsi="Times New Roman" w:cs="Times New Roman"/>
          <w:sz w:val="28"/>
          <w:szCs w:val="28"/>
          <w:lang w:eastAsia="ru-RU"/>
        </w:rPr>
      </w:pPr>
      <w:r w:rsidRPr="00C26E19">
        <w:rPr>
          <w:rFonts w:ascii="Times New Roman" w:eastAsia="Times New Roman" w:hAnsi="Times New Roman" w:cs="Times New Roman"/>
          <w:sz w:val="28"/>
          <w:szCs w:val="28"/>
          <w:lang w:eastAsia="ru-RU"/>
        </w:rPr>
        <w:t>Організовувався виїзд викладачів училища в школи районів разом із студентами для проведення профорієнтаційної роботи.</w:t>
      </w:r>
    </w:p>
    <w:p w:rsidR="00C26E19" w:rsidRPr="00C26E19" w:rsidRDefault="00C26E19" w:rsidP="00C26E19">
      <w:pPr>
        <w:spacing w:after="0" w:line="240" w:lineRule="auto"/>
        <w:ind w:right="-2" w:firstLine="567"/>
        <w:jc w:val="both"/>
        <w:rPr>
          <w:rFonts w:ascii="Times New Roman" w:eastAsia="Times New Roman" w:hAnsi="Times New Roman" w:cs="Times New Roman"/>
          <w:sz w:val="28"/>
          <w:szCs w:val="28"/>
          <w:lang w:eastAsia="ru-RU"/>
        </w:rPr>
      </w:pPr>
      <w:r w:rsidRPr="00C26E19">
        <w:rPr>
          <w:rFonts w:ascii="Times New Roman" w:eastAsia="Times New Roman" w:hAnsi="Times New Roman" w:cs="Times New Roman"/>
          <w:sz w:val="28"/>
          <w:szCs w:val="28"/>
          <w:lang w:eastAsia="ru-RU"/>
        </w:rPr>
        <w:t xml:space="preserve">Було розроблено і затверджено головою приймальної комісії </w:t>
      </w:r>
      <w:r w:rsidRPr="00C26E19">
        <w:rPr>
          <w:rFonts w:ascii="Times New Roman" w:eastAsia="Times New Roman" w:hAnsi="Times New Roman" w:cs="Times New Roman"/>
          <w:sz w:val="28"/>
          <w:szCs w:val="28"/>
          <w:lang w:val="uk-UA" w:eastAsia="ru-RU"/>
        </w:rPr>
        <w:t>2</w:t>
      </w:r>
      <w:r w:rsidRPr="00C26E19">
        <w:rPr>
          <w:rFonts w:ascii="Times New Roman" w:eastAsia="Times New Roman" w:hAnsi="Times New Roman" w:cs="Times New Roman"/>
          <w:sz w:val="28"/>
          <w:szCs w:val="28"/>
          <w:lang w:eastAsia="ru-RU"/>
        </w:rPr>
        <w:t>5.</w:t>
      </w:r>
      <w:r w:rsidRPr="00C26E19">
        <w:rPr>
          <w:rFonts w:ascii="Times New Roman" w:eastAsia="Times New Roman" w:hAnsi="Times New Roman" w:cs="Times New Roman"/>
          <w:sz w:val="28"/>
          <w:szCs w:val="28"/>
          <w:lang w:val="uk-UA" w:eastAsia="ru-RU"/>
        </w:rPr>
        <w:t>01</w:t>
      </w:r>
      <w:r w:rsidRPr="00C26E19">
        <w:rPr>
          <w:rFonts w:ascii="Times New Roman" w:eastAsia="Times New Roman" w:hAnsi="Times New Roman" w:cs="Times New Roman"/>
          <w:sz w:val="28"/>
          <w:szCs w:val="28"/>
          <w:lang w:eastAsia="ru-RU"/>
        </w:rPr>
        <w:t>.</w:t>
      </w:r>
      <w:r w:rsidRPr="00C26E19">
        <w:rPr>
          <w:rFonts w:ascii="Times New Roman" w:eastAsia="Times New Roman" w:hAnsi="Times New Roman" w:cs="Times New Roman"/>
          <w:sz w:val="28"/>
          <w:szCs w:val="28"/>
          <w:lang w:val="uk-UA" w:eastAsia="ru-RU"/>
        </w:rPr>
        <w:t>20</w:t>
      </w:r>
      <w:r w:rsidRPr="00C26E19">
        <w:rPr>
          <w:rFonts w:ascii="Times New Roman" w:eastAsia="Times New Roman" w:hAnsi="Times New Roman" w:cs="Times New Roman"/>
          <w:sz w:val="28"/>
          <w:szCs w:val="28"/>
          <w:lang w:eastAsia="ru-RU"/>
        </w:rPr>
        <w:t>1</w:t>
      </w:r>
      <w:r w:rsidRPr="00C26E19">
        <w:rPr>
          <w:rFonts w:ascii="Times New Roman" w:eastAsia="Times New Roman" w:hAnsi="Times New Roman" w:cs="Times New Roman"/>
          <w:sz w:val="28"/>
          <w:szCs w:val="28"/>
          <w:lang w:val="uk-UA" w:eastAsia="ru-RU"/>
        </w:rPr>
        <w:t xml:space="preserve">6 </w:t>
      </w:r>
      <w:r w:rsidRPr="00C26E19">
        <w:rPr>
          <w:rFonts w:ascii="Times New Roman" w:eastAsia="Times New Roman" w:hAnsi="Times New Roman" w:cs="Times New Roman"/>
          <w:sz w:val="28"/>
          <w:szCs w:val="28"/>
          <w:lang w:eastAsia="ru-RU"/>
        </w:rPr>
        <w:t>р</w:t>
      </w:r>
      <w:r w:rsidRPr="00C26E19">
        <w:rPr>
          <w:rFonts w:ascii="Times New Roman" w:eastAsia="Times New Roman" w:hAnsi="Times New Roman" w:cs="Times New Roman"/>
          <w:sz w:val="28"/>
          <w:szCs w:val="28"/>
          <w:lang w:val="uk-UA" w:eastAsia="ru-RU"/>
        </w:rPr>
        <w:t xml:space="preserve">оку </w:t>
      </w:r>
      <w:r w:rsidRPr="00C26E19">
        <w:rPr>
          <w:rFonts w:ascii="Times New Roman" w:eastAsia="Times New Roman" w:hAnsi="Times New Roman" w:cs="Times New Roman"/>
          <w:sz w:val="28"/>
          <w:szCs w:val="28"/>
          <w:lang w:eastAsia="ru-RU"/>
        </w:rPr>
        <w:t xml:space="preserve">План заходів у Кам’янець-Подільському медичному училищі, спрямованих на попередження порушень умов прийому на навчання, </w:t>
      </w:r>
      <w:r w:rsidRPr="00C26E19">
        <w:rPr>
          <w:rFonts w:ascii="Times New Roman" w:eastAsia="Times New Roman" w:hAnsi="Times New Roman" w:cs="Times New Roman"/>
          <w:sz w:val="28"/>
          <w:szCs w:val="28"/>
          <w:lang w:eastAsia="ru-RU"/>
        </w:rPr>
        <w:lastRenderedPageBreak/>
        <w:t xml:space="preserve">запобігання випадкам хабарництва, забезпечення прозорості та чесності в роботі приймальної комісії. </w:t>
      </w:r>
    </w:p>
    <w:p w:rsidR="00C26E19" w:rsidRPr="00C26E19" w:rsidRDefault="00C26E19" w:rsidP="00005333">
      <w:pPr>
        <w:spacing w:after="0" w:line="240" w:lineRule="auto"/>
        <w:ind w:firstLine="567"/>
        <w:jc w:val="both"/>
        <w:rPr>
          <w:rFonts w:ascii="Times New Roman" w:eastAsia="Times New Roman" w:hAnsi="Times New Roman" w:cs="Times New Roman"/>
          <w:sz w:val="28"/>
          <w:szCs w:val="28"/>
          <w:lang w:eastAsia="ru-RU"/>
        </w:rPr>
      </w:pPr>
    </w:p>
    <w:p w:rsidR="00ED01EC" w:rsidRPr="00D94C76" w:rsidRDefault="00ED01EC" w:rsidP="00ED01EC">
      <w:pPr>
        <w:spacing w:after="0" w:line="240" w:lineRule="auto"/>
        <w:ind w:firstLine="567"/>
        <w:rPr>
          <w:rFonts w:ascii="Times New Roman" w:eastAsia="Times New Roman" w:hAnsi="Times New Roman" w:cs="Times New Roman"/>
          <w:sz w:val="28"/>
          <w:szCs w:val="28"/>
          <w:lang w:eastAsia="ru-RU"/>
        </w:rPr>
      </w:pPr>
      <w:r w:rsidRPr="00D94C76">
        <w:rPr>
          <w:rFonts w:ascii="Times New Roman" w:eastAsia="Times New Roman" w:hAnsi="Times New Roman" w:cs="Times New Roman"/>
          <w:sz w:val="28"/>
          <w:szCs w:val="28"/>
          <w:lang w:eastAsia="ru-RU"/>
        </w:rPr>
        <w:t>Приймальна комісія Кам’янець-Подільського медучилища здійсню</w:t>
      </w:r>
      <w:r w:rsidRPr="00D94C76">
        <w:rPr>
          <w:rFonts w:ascii="Times New Roman" w:eastAsia="Times New Roman" w:hAnsi="Times New Roman" w:cs="Times New Roman"/>
          <w:sz w:val="28"/>
          <w:szCs w:val="28"/>
          <w:lang w:val="uk-UA" w:eastAsia="ru-RU"/>
        </w:rPr>
        <w:t>вала</w:t>
      </w:r>
      <w:r w:rsidRPr="00D94C76">
        <w:rPr>
          <w:rFonts w:ascii="Times New Roman" w:eastAsia="Times New Roman" w:hAnsi="Times New Roman" w:cs="Times New Roman"/>
          <w:sz w:val="28"/>
          <w:szCs w:val="28"/>
          <w:lang w:eastAsia="ru-RU"/>
        </w:rPr>
        <w:t xml:space="preserve"> свою діяльність відповідно до </w:t>
      </w:r>
      <w:r w:rsidRPr="00D94C76">
        <w:rPr>
          <w:rFonts w:ascii="Times New Roman" w:eastAsia="Times New Roman" w:hAnsi="Times New Roman" w:cs="Times New Roman"/>
          <w:b/>
          <w:sz w:val="28"/>
          <w:szCs w:val="28"/>
          <w:lang w:eastAsia="ru-RU"/>
        </w:rPr>
        <w:t>наступних документів</w:t>
      </w:r>
      <w:r w:rsidRPr="00D94C76">
        <w:rPr>
          <w:rFonts w:ascii="Times New Roman" w:eastAsia="Times New Roman" w:hAnsi="Times New Roman" w:cs="Times New Roman"/>
          <w:sz w:val="28"/>
          <w:szCs w:val="28"/>
          <w:lang w:eastAsia="ru-RU"/>
        </w:rPr>
        <w:t>:</w:t>
      </w:r>
    </w:p>
    <w:p w:rsidR="00ED01EC" w:rsidRPr="007A5E4B" w:rsidRDefault="00ED01EC" w:rsidP="00EE5800">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7A5E4B">
        <w:rPr>
          <w:rFonts w:ascii="Times New Roman" w:eastAsia="Times New Roman" w:hAnsi="Times New Roman" w:cs="Times New Roman"/>
          <w:sz w:val="28"/>
          <w:szCs w:val="28"/>
          <w:lang w:val="uk-UA" w:eastAsia="ru-RU"/>
        </w:rPr>
        <w:t>Умови прийому до вищих навчальних закладів України, затверджені наказом Міністерства освіти і науки України №</w:t>
      </w:r>
      <w:r w:rsidRPr="007A5E4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1085 </w:t>
      </w:r>
      <w:r w:rsidRPr="007A5E4B">
        <w:rPr>
          <w:rFonts w:ascii="Times New Roman" w:eastAsia="Times New Roman" w:hAnsi="Times New Roman" w:cs="Times New Roman"/>
          <w:sz w:val="28"/>
          <w:szCs w:val="28"/>
          <w:lang w:val="uk-UA" w:eastAsia="ru-RU"/>
        </w:rPr>
        <w:t xml:space="preserve"> від </w:t>
      </w:r>
      <w:r>
        <w:rPr>
          <w:rFonts w:ascii="Times New Roman" w:eastAsia="Times New Roman" w:hAnsi="Times New Roman" w:cs="Times New Roman"/>
          <w:sz w:val="28"/>
          <w:szCs w:val="28"/>
          <w:lang w:val="uk-UA" w:eastAsia="ru-RU"/>
        </w:rPr>
        <w:t>15</w:t>
      </w:r>
      <w:r w:rsidRPr="007A5E4B">
        <w:rPr>
          <w:rFonts w:ascii="Times New Roman" w:eastAsia="Times New Roman" w:hAnsi="Times New Roman" w:cs="Times New Roman"/>
          <w:sz w:val="28"/>
          <w:szCs w:val="28"/>
          <w:lang w:val="uk-UA" w:eastAsia="ru-RU"/>
        </w:rPr>
        <w:t xml:space="preserve"> жовтня 201</w:t>
      </w:r>
      <w:r>
        <w:rPr>
          <w:rFonts w:ascii="Times New Roman" w:eastAsia="Times New Roman" w:hAnsi="Times New Roman" w:cs="Times New Roman"/>
          <w:sz w:val="28"/>
          <w:szCs w:val="28"/>
          <w:lang w:val="uk-UA" w:eastAsia="ru-RU"/>
        </w:rPr>
        <w:t>5</w:t>
      </w:r>
      <w:r w:rsidRPr="007A5E4B">
        <w:rPr>
          <w:rFonts w:ascii="Times New Roman" w:eastAsia="Times New Roman" w:hAnsi="Times New Roman" w:cs="Times New Roman"/>
          <w:sz w:val="28"/>
          <w:szCs w:val="28"/>
          <w:lang w:val="uk-UA" w:eastAsia="ru-RU"/>
        </w:rPr>
        <w:t xml:space="preserve"> року та зареєстрованих у Міністерстві юстиції України </w:t>
      </w:r>
      <w:r>
        <w:rPr>
          <w:rFonts w:ascii="Times New Roman" w:eastAsia="Times New Roman" w:hAnsi="Times New Roman" w:cs="Times New Roman"/>
          <w:sz w:val="28"/>
          <w:szCs w:val="28"/>
          <w:lang w:val="uk-UA" w:eastAsia="ru-RU"/>
        </w:rPr>
        <w:t>4</w:t>
      </w:r>
      <w:r w:rsidRPr="007A5E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листопада</w:t>
      </w:r>
      <w:r w:rsidRPr="007A5E4B">
        <w:rPr>
          <w:rFonts w:ascii="Times New Roman" w:eastAsia="Times New Roman" w:hAnsi="Times New Roman" w:cs="Times New Roman"/>
          <w:sz w:val="28"/>
          <w:szCs w:val="28"/>
          <w:lang w:val="uk-UA" w:eastAsia="ru-RU"/>
        </w:rPr>
        <w:t xml:space="preserve"> 201</w:t>
      </w:r>
      <w:r>
        <w:rPr>
          <w:rFonts w:ascii="Times New Roman" w:eastAsia="Times New Roman" w:hAnsi="Times New Roman" w:cs="Times New Roman"/>
          <w:sz w:val="28"/>
          <w:szCs w:val="28"/>
          <w:lang w:val="uk-UA" w:eastAsia="ru-RU"/>
        </w:rPr>
        <w:t>5</w:t>
      </w:r>
      <w:r w:rsidRPr="007A5E4B">
        <w:rPr>
          <w:rFonts w:ascii="Times New Roman" w:eastAsia="Times New Roman" w:hAnsi="Times New Roman" w:cs="Times New Roman"/>
          <w:sz w:val="28"/>
          <w:szCs w:val="28"/>
          <w:lang w:val="uk-UA" w:eastAsia="ru-RU"/>
        </w:rPr>
        <w:t>року за №</w:t>
      </w:r>
      <w:r w:rsidRPr="007A5E4B">
        <w:rPr>
          <w:rFonts w:ascii="Times New Roman" w:eastAsia="Times New Roman" w:hAnsi="Times New Roman" w:cs="Times New Roman"/>
          <w:sz w:val="28"/>
          <w:szCs w:val="28"/>
          <w:lang w:eastAsia="ru-RU"/>
        </w:rPr>
        <w:t> </w:t>
      </w:r>
      <w:r w:rsidRPr="007A5E4B">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351</w:t>
      </w:r>
      <w:r w:rsidRPr="007A5E4B">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7796</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val="uk-UA" w:eastAsia="ru-RU"/>
        </w:rPr>
      </w:pPr>
      <w:r w:rsidRPr="007A5E4B">
        <w:rPr>
          <w:rFonts w:ascii="Times New Roman" w:eastAsia="Times New Roman" w:hAnsi="Times New Roman" w:cs="Times New Roman"/>
          <w:sz w:val="28"/>
          <w:szCs w:val="28"/>
          <w:lang w:val="uk-UA" w:eastAsia="ru-RU"/>
        </w:rPr>
        <w:t xml:space="preserve">Наказ Міністерства освіти і науки України від </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червня</w:t>
      </w:r>
      <w:r w:rsidRPr="007A5E4B">
        <w:rPr>
          <w:rFonts w:ascii="Times New Roman" w:eastAsia="Times New Roman" w:hAnsi="Times New Roman" w:cs="Times New Roman"/>
          <w:sz w:val="28"/>
          <w:szCs w:val="28"/>
          <w:lang w:val="uk-UA" w:eastAsia="ru-RU"/>
        </w:rPr>
        <w:t xml:space="preserve"> 201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val="uk-UA" w:eastAsia="ru-RU"/>
        </w:rPr>
        <w:t xml:space="preserve"> року №</w:t>
      </w:r>
      <w:r w:rsidRPr="007A5E4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622</w:t>
      </w:r>
      <w:r w:rsidRPr="007A5E4B">
        <w:rPr>
          <w:rFonts w:ascii="Times New Roman" w:eastAsia="Times New Roman" w:hAnsi="Times New Roman" w:cs="Times New Roman"/>
          <w:sz w:val="28"/>
          <w:szCs w:val="28"/>
          <w:lang w:val="uk-UA" w:eastAsia="ru-RU"/>
        </w:rPr>
        <w:t xml:space="preserve"> «Про </w:t>
      </w:r>
      <w:r>
        <w:rPr>
          <w:rFonts w:ascii="Times New Roman" w:eastAsia="Times New Roman" w:hAnsi="Times New Roman" w:cs="Times New Roman"/>
          <w:sz w:val="28"/>
          <w:szCs w:val="28"/>
          <w:lang w:val="uk-UA" w:eastAsia="ru-RU"/>
        </w:rPr>
        <w:t xml:space="preserve">затвердження Змін </w:t>
      </w:r>
      <w:r w:rsidRPr="007A5E4B">
        <w:rPr>
          <w:rFonts w:ascii="Times New Roman" w:eastAsia="Times New Roman" w:hAnsi="Times New Roman" w:cs="Times New Roman"/>
          <w:sz w:val="28"/>
          <w:szCs w:val="28"/>
          <w:lang w:val="uk-UA" w:eastAsia="ru-RU"/>
        </w:rPr>
        <w:t xml:space="preserve"> до </w:t>
      </w:r>
      <w:r>
        <w:rPr>
          <w:rFonts w:ascii="Times New Roman" w:eastAsia="Times New Roman" w:hAnsi="Times New Roman" w:cs="Times New Roman"/>
          <w:sz w:val="28"/>
          <w:szCs w:val="28"/>
          <w:lang w:val="uk-UA" w:eastAsia="ru-RU"/>
        </w:rPr>
        <w:t>наказу МОН від 15.10.2015 року № 1085»</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suppressAutoHyphens/>
        <w:spacing w:after="0" w:line="240" w:lineRule="auto"/>
        <w:ind w:left="360" w:right="-2"/>
        <w:jc w:val="both"/>
        <w:rPr>
          <w:rFonts w:ascii="Times New Roman" w:eastAsia="Times New Roman" w:hAnsi="Times New Roman" w:cs="Times New Roman"/>
          <w:sz w:val="28"/>
          <w:szCs w:val="28"/>
          <w:lang w:eastAsia="ru-RU"/>
        </w:rPr>
      </w:pPr>
      <w:r w:rsidRPr="003E44D0">
        <w:rPr>
          <w:rFonts w:ascii="Times New Roman" w:eastAsia="Times New Roman" w:hAnsi="Times New Roman" w:cs="Times New Roman"/>
          <w:sz w:val="28"/>
          <w:szCs w:val="28"/>
          <w:lang w:eastAsia="ru-RU"/>
        </w:rPr>
        <w:t>Положення п</w:t>
      </w:r>
      <w:r w:rsidRPr="007A5E4B">
        <w:rPr>
          <w:rFonts w:ascii="Times New Roman" w:eastAsia="Times New Roman" w:hAnsi="Times New Roman" w:cs="Times New Roman"/>
          <w:sz w:val="28"/>
          <w:szCs w:val="28"/>
          <w:lang w:eastAsia="ru-RU"/>
        </w:rPr>
        <w:t xml:space="preserve">ро приймальну комісію Кам’янець-Подільського медичного училища, затверджене </w:t>
      </w:r>
      <w:r>
        <w:rPr>
          <w:rFonts w:ascii="Times New Roman" w:eastAsia="Times New Roman" w:hAnsi="Times New Roman" w:cs="Times New Roman"/>
          <w:sz w:val="28"/>
          <w:szCs w:val="28"/>
          <w:lang w:val="uk-UA" w:eastAsia="ru-RU"/>
        </w:rPr>
        <w:t>09</w:t>
      </w:r>
      <w:r w:rsidRPr="007A5E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0</w:t>
      </w:r>
      <w:r w:rsidRPr="007A5E4B">
        <w:rPr>
          <w:rFonts w:ascii="Times New Roman" w:eastAsia="Times New Roman" w:hAnsi="Times New Roman" w:cs="Times New Roman"/>
          <w:sz w:val="28"/>
          <w:szCs w:val="28"/>
          <w:lang w:val="uk-UA" w:eastAsia="ru-RU"/>
        </w:rPr>
        <w:t>2</w:t>
      </w:r>
      <w:r w:rsidRPr="007A5E4B">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 xml:space="preserve">р. </w:t>
      </w:r>
    </w:p>
    <w:p w:rsidR="00ED01EC" w:rsidRPr="007A5E4B"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Наказ “Про створення та склад приймальної комісії” за №</w:t>
      </w:r>
      <w:r w:rsidRPr="007A5E4B">
        <w:rPr>
          <w:rFonts w:ascii="Times New Roman" w:eastAsia="Times New Roman" w:hAnsi="Times New Roman" w:cs="Times New Roman"/>
          <w:sz w:val="28"/>
          <w:szCs w:val="28"/>
          <w:lang w:val="uk-UA" w:eastAsia="ru-RU"/>
        </w:rPr>
        <w:t xml:space="preserve"> </w:t>
      </w:r>
      <w:r w:rsidRPr="0045551D">
        <w:rPr>
          <w:rFonts w:ascii="Times New Roman" w:eastAsia="Times New Roman" w:hAnsi="Times New Roman" w:cs="Times New Roman"/>
          <w:sz w:val="28"/>
          <w:szCs w:val="28"/>
          <w:lang w:eastAsia="ru-RU"/>
        </w:rPr>
        <w:t>24</w:t>
      </w:r>
      <w:r w:rsidRPr="007A5E4B">
        <w:rPr>
          <w:rFonts w:ascii="Times New Roman" w:eastAsia="Times New Roman" w:hAnsi="Times New Roman" w:cs="Times New Roman"/>
          <w:sz w:val="28"/>
          <w:szCs w:val="28"/>
          <w:lang w:eastAsia="ru-RU"/>
        </w:rPr>
        <w:t xml:space="preserve"> від </w:t>
      </w:r>
      <w:r w:rsidRPr="0045551D">
        <w:rPr>
          <w:rFonts w:ascii="Times New Roman" w:eastAsia="Times New Roman" w:hAnsi="Times New Roman" w:cs="Times New Roman"/>
          <w:sz w:val="28"/>
          <w:szCs w:val="28"/>
          <w:lang w:eastAsia="ru-RU"/>
        </w:rPr>
        <w:t>9</w:t>
      </w:r>
      <w:r w:rsidRPr="007A5E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лютого</w:t>
      </w:r>
      <w:r w:rsidRPr="007A5E4B">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 xml:space="preserve"> 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w:t>
      </w:r>
    </w:p>
    <w:p w:rsidR="00ED01EC" w:rsidRPr="003E44D0"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eastAsia="ru-RU"/>
        </w:rPr>
      </w:pPr>
      <w:r w:rsidRPr="0045551D">
        <w:rPr>
          <w:rFonts w:ascii="Times New Roman" w:eastAsia="Times New Roman" w:hAnsi="Times New Roman" w:cs="Times New Roman"/>
          <w:sz w:val="28"/>
          <w:szCs w:val="28"/>
          <w:lang w:eastAsia="ru-RU"/>
        </w:rPr>
        <w:t xml:space="preserve">Наказ про </w:t>
      </w:r>
      <w:r w:rsidRPr="007A5E4B">
        <w:rPr>
          <w:rFonts w:ascii="Times New Roman" w:eastAsia="Times New Roman" w:hAnsi="Times New Roman" w:cs="Times New Roman"/>
          <w:sz w:val="28"/>
          <w:szCs w:val="28"/>
          <w:lang w:eastAsia="ru-RU"/>
        </w:rPr>
        <w:t xml:space="preserve">створення функціональних підрозділів приймальної комісії </w:t>
      </w:r>
      <w:r w:rsidRPr="007A5E4B">
        <w:rPr>
          <w:rFonts w:ascii="Times New Roman" w:eastAsia="Times New Roman" w:hAnsi="Times New Roman" w:cs="Times New Roman"/>
          <w:sz w:val="28"/>
          <w:szCs w:val="28"/>
          <w:lang w:val="uk-UA" w:eastAsia="ru-RU"/>
        </w:rPr>
        <w:t xml:space="preserve">та </w:t>
      </w:r>
      <w:r w:rsidRPr="007A5E4B">
        <w:rPr>
          <w:rFonts w:ascii="Times New Roman" w:eastAsia="Times New Roman" w:hAnsi="Times New Roman" w:cs="Times New Roman"/>
          <w:sz w:val="28"/>
          <w:szCs w:val="28"/>
          <w:lang w:eastAsia="ru-RU"/>
        </w:rPr>
        <w:t>створення апеляційної комісії №</w:t>
      </w:r>
      <w:r w:rsidRPr="007A5E4B">
        <w:rPr>
          <w:rFonts w:ascii="Times New Roman" w:eastAsia="Times New Roman" w:hAnsi="Times New Roman" w:cs="Times New Roman"/>
          <w:sz w:val="28"/>
          <w:szCs w:val="28"/>
          <w:lang w:val="uk-UA" w:eastAsia="ru-RU"/>
        </w:rPr>
        <w:t xml:space="preserve"> </w:t>
      </w:r>
      <w:r w:rsidRPr="0045551D">
        <w:rPr>
          <w:rFonts w:ascii="Times New Roman" w:eastAsia="Times New Roman" w:hAnsi="Times New Roman" w:cs="Times New Roman"/>
          <w:sz w:val="28"/>
          <w:szCs w:val="28"/>
          <w:lang w:eastAsia="ru-RU"/>
        </w:rPr>
        <w:t>29</w:t>
      </w:r>
      <w:r w:rsidRPr="007A5E4B">
        <w:rPr>
          <w:rFonts w:ascii="Times New Roman" w:eastAsia="Times New Roman" w:hAnsi="Times New Roman" w:cs="Times New Roman"/>
          <w:sz w:val="28"/>
          <w:szCs w:val="28"/>
          <w:lang w:eastAsia="ru-RU"/>
        </w:rPr>
        <w:t xml:space="preserve"> від </w:t>
      </w:r>
      <w:r w:rsidRPr="0045551D">
        <w:rPr>
          <w:rFonts w:ascii="Times New Roman" w:eastAsia="Times New Roman" w:hAnsi="Times New Roman" w:cs="Times New Roman"/>
          <w:sz w:val="28"/>
          <w:szCs w:val="28"/>
          <w:lang w:eastAsia="ru-RU"/>
        </w:rPr>
        <w:t>1</w:t>
      </w:r>
      <w:r w:rsidRPr="007A5E4B">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.0</w:t>
      </w:r>
      <w:r w:rsidRPr="007A5E4B">
        <w:rPr>
          <w:rFonts w:ascii="Times New Roman" w:eastAsia="Times New Roman" w:hAnsi="Times New Roman" w:cs="Times New Roman"/>
          <w:sz w:val="28"/>
          <w:szCs w:val="28"/>
          <w:lang w:val="uk-UA" w:eastAsia="ru-RU"/>
        </w:rPr>
        <w:t>2</w:t>
      </w:r>
      <w:r w:rsidRPr="007A5E4B">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 xml:space="preserve"> 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w:t>
      </w:r>
    </w:p>
    <w:p w:rsidR="00ED01EC" w:rsidRPr="007A5E4B"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Погодження складу апеляційної комісії, лист департаменту освіти і науки ХОДА від 18.04.2016 № 1024-41/2016</w:t>
      </w:r>
    </w:p>
    <w:p w:rsidR="00ED01EC" w:rsidRPr="003E44D0"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eastAsia="ru-RU"/>
        </w:rPr>
      </w:pPr>
      <w:r w:rsidRPr="003E44D0">
        <w:rPr>
          <w:rFonts w:ascii="Times New Roman" w:eastAsia="Times New Roman" w:hAnsi="Times New Roman" w:cs="Times New Roman"/>
          <w:sz w:val="28"/>
          <w:szCs w:val="28"/>
          <w:lang w:eastAsia="ru-RU"/>
        </w:rPr>
        <w:t xml:space="preserve">Положення про апеляційну комісію, затверджене </w:t>
      </w:r>
      <w:r w:rsidRPr="003E44D0">
        <w:rPr>
          <w:rFonts w:ascii="Times New Roman" w:eastAsia="Times New Roman" w:hAnsi="Times New Roman" w:cs="Times New Roman"/>
          <w:sz w:val="28"/>
          <w:szCs w:val="28"/>
          <w:lang w:val="uk-UA" w:eastAsia="ru-RU"/>
        </w:rPr>
        <w:t>26.02.</w:t>
      </w:r>
      <w:r w:rsidRPr="003E44D0">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val="uk-UA" w:eastAsia="ru-RU"/>
        </w:rPr>
        <w:t>6</w:t>
      </w:r>
      <w:r w:rsidRPr="003E44D0">
        <w:rPr>
          <w:rFonts w:ascii="Times New Roman" w:eastAsia="Times New Roman" w:hAnsi="Times New Roman" w:cs="Times New Roman"/>
          <w:sz w:val="28"/>
          <w:szCs w:val="28"/>
          <w:lang w:eastAsia="ru-RU"/>
        </w:rPr>
        <w:t xml:space="preserve"> р</w:t>
      </w:r>
      <w:r w:rsidRPr="003E44D0">
        <w:rPr>
          <w:rFonts w:ascii="Times New Roman" w:eastAsia="Times New Roman" w:hAnsi="Times New Roman" w:cs="Times New Roman"/>
          <w:sz w:val="28"/>
          <w:szCs w:val="28"/>
          <w:lang w:val="uk-UA" w:eastAsia="ru-RU"/>
        </w:rPr>
        <w:t>оку;</w:t>
      </w:r>
    </w:p>
    <w:p w:rsidR="00ED01EC" w:rsidRPr="003E44D0" w:rsidRDefault="00ED01EC" w:rsidP="00EE5800">
      <w:pPr>
        <w:numPr>
          <w:ilvl w:val="0"/>
          <w:numId w:val="2"/>
        </w:numPr>
        <w:suppressAutoHyphens/>
        <w:spacing w:after="0" w:line="240" w:lineRule="auto"/>
        <w:ind w:left="360" w:right="-2"/>
        <w:jc w:val="both"/>
        <w:rPr>
          <w:rFonts w:ascii="Times New Roman" w:eastAsia="Times New Roman" w:hAnsi="Times New Roman" w:cs="Times New Roman"/>
          <w:sz w:val="28"/>
          <w:szCs w:val="28"/>
          <w:lang w:eastAsia="ru-RU"/>
        </w:rPr>
      </w:pPr>
      <w:r w:rsidRPr="003E44D0">
        <w:rPr>
          <w:rFonts w:ascii="Times New Roman" w:eastAsia="Times New Roman" w:hAnsi="Times New Roman" w:cs="Times New Roman"/>
          <w:sz w:val="28"/>
          <w:szCs w:val="28"/>
          <w:lang w:val="uk-UA" w:eastAsia="ru-RU"/>
        </w:rPr>
        <w:t>Закон України про вищу освіту від 01.07. 2014 № 1556-</w:t>
      </w:r>
      <w:r w:rsidRPr="003E44D0">
        <w:rPr>
          <w:rFonts w:ascii="Times New Roman" w:eastAsia="Times New Roman" w:hAnsi="Times New Roman" w:cs="Times New Roman"/>
          <w:sz w:val="28"/>
          <w:szCs w:val="28"/>
          <w:lang w:val="en-US" w:eastAsia="ru-RU"/>
        </w:rPr>
        <w:t xml:space="preserve">VII </w:t>
      </w:r>
      <w:r w:rsidRPr="003E44D0">
        <w:rPr>
          <w:rFonts w:ascii="Times New Roman" w:eastAsia="Times New Roman" w:hAnsi="Times New Roman" w:cs="Times New Roman"/>
          <w:sz w:val="28"/>
          <w:szCs w:val="28"/>
          <w:lang w:val="uk-UA" w:eastAsia="ru-RU"/>
        </w:rPr>
        <w:t>зі змінами</w:t>
      </w:r>
    </w:p>
    <w:p w:rsidR="00ED01EC" w:rsidRPr="007A5E4B" w:rsidRDefault="00ED01EC" w:rsidP="00EE5800">
      <w:pPr>
        <w:numPr>
          <w:ilvl w:val="0"/>
          <w:numId w:val="2"/>
        </w:numPr>
        <w:shd w:val="clear" w:color="auto" w:fill="FFFFFF"/>
        <w:tabs>
          <w:tab w:val="left" w:pos="-142"/>
        </w:tabs>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Закон України про освіту (17.01.2002р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 xml:space="preserve"> №2984-14)</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tabs>
          <w:tab w:val="left" w:pos="-142"/>
        </w:tabs>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Закон України "Про громадянство України" (№</w:t>
      </w:r>
      <w:r w:rsidRPr="007A5E4B">
        <w:rPr>
          <w:rFonts w:ascii="Times New Roman" w:eastAsia="Times New Roman" w:hAnsi="Times New Roman" w:cs="Times New Roman"/>
          <w:sz w:val="28"/>
          <w:szCs w:val="28"/>
          <w:lang w:val="uk-UA" w:eastAsia="ru-RU"/>
        </w:rPr>
        <w:t xml:space="preserve"> </w:t>
      </w:r>
      <w:r w:rsidRPr="007A5E4B">
        <w:rPr>
          <w:rFonts w:ascii="Times New Roman" w:eastAsia="Times New Roman" w:hAnsi="Times New Roman" w:cs="Times New Roman"/>
          <w:sz w:val="28"/>
          <w:szCs w:val="28"/>
          <w:lang w:eastAsia="ru-RU"/>
        </w:rPr>
        <w:t>2235 від 18.01.2001р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tabs>
          <w:tab w:val="left" w:pos="-142"/>
        </w:tabs>
        <w:spacing w:after="0" w:line="240" w:lineRule="auto"/>
        <w:ind w:left="360"/>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Закон України "Про статус ветеранів війни, гарантії їх соціального захисту" (№ 3551 від 22 жовтня 1993 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 22.12.</w:t>
      </w:r>
      <w:r w:rsidRPr="007A5E4B">
        <w:rPr>
          <w:rFonts w:ascii="Times New Roman" w:eastAsia="Times New Roman" w:hAnsi="Times New Roman" w:cs="Times New Roman"/>
          <w:sz w:val="28"/>
          <w:szCs w:val="28"/>
          <w:lang w:val="uk-UA" w:eastAsia="ru-RU"/>
        </w:rPr>
        <w:t>19</w:t>
      </w:r>
      <w:r w:rsidRPr="007A5E4B">
        <w:rPr>
          <w:rFonts w:ascii="Times New Roman" w:eastAsia="Times New Roman" w:hAnsi="Times New Roman" w:cs="Times New Roman"/>
          <w:sz w:val="28"/>
          <w:szCs w:val="28"/>
          <w:lang w:eastAsia="ru-RU"/>
        </w:rPr>
        <w:t>95 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tabs>
          <w:tab w:val="left" w:pos="350"/>
        </w:tabs>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Закон України "Про статус і соціальний захист громадян, які постраждали внаслідок Чорнобильської катастрофи" в редакції Закону України від 19.12.1991 року із змінами і доповненнями від 01.07.1992 року та від 06.06.1996 року</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Постанова Кабінету Міністрів України № 1159 від 29.06.</w:t>
      </w:r>
      <w:r w:rsidRPr="007A5E4B">
        <w:rPr>
          <w:rFonts w:ascii="Times New Roman" w:eastAsia="Times New Roman" w:hAnsi="Times New Roman" w:cs="Times New Roman"/>
          <w:sz w:val="28"/>
          <w:szCs w:val="28"/>
          <w:lang w:val="uk-UA" w:eastAsia="ru-RU"/>
        </w:rPr>
        <w:t>19</w:t>
      </w:r>
      <w:r w:rsidRPr="007A5E4B">
        <w:rPr>
          <w:rFonts w:ascii="Times New Roman" w:eastAsia="Times New Roman" w:hAnsi="Times New Roman" w:cs="Times New Roman"/>
          <w:sz w:val="28"/>
          <w:szCs w:val="28"/>
          <w:lang w:eastAsia="ru-RU"/>
        </w:rPr>
        <w:t>99 року "Про підготовку фахівців для роботи в сільській місцевості"</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Указ Президента України від 22.06.1999 року №700/99 "Про надання допомоги сім'ям загиблих учасників бойових дій на території інших держав у навчанні їхніх дітей" та лист Міністерства охорони здоров'я України № 8.03-15/1689 від 14.07.1999 року</w:t>
      </w:r>
      <w:r w:rsidRPr="007A5E4B">
        <w:rPr>
          <w:rFonts w:ascii="Times New Roman" w:eastAsia="Times New Roman" w:hAnsi="Times New Roman" w:cs="Times New Roman"/>
          <w:sz w:val="28"/>
          <w:szCs w:val="28"/>
          <w:lang w:val="uk-UA" w:eastAsia="ru-RU"/>
        </w:rPr>
        <w:t>;</w:t>
      </w:r>
      <w:r w:rsidRPr="007A5E4B">
        <w:rPr>
          <w:rFonts w:ascii="Times New Roman" w:eastAsia="Times New Roman" w:hAnsi="Times New Roman" w:cs="Times New Roman"/>
          <w:sz w:val="28"/>
          <w:szCs w:val="28"/>
          <w:lang w:eastAsia="ru-RU"/>
        </w:rPr>
        <w:t xml:space="preserve"> </w:t>
      </w:r>
    </w:p>
    <w:p w:rsidR="00ED01EC" w:rsidRPr="007A5E4B" w:rsidRDefault="00ED01EC" w:rsidP="00EE5800">
      <w:pPr>
        <w:numPr>
          <w:ilvl w:val="0"/>
          <w:numId w:val="2"/>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Постанова Кабінету Міністрів України від 31 грудня 2005р</w:t>
      </w:r>
      <w:r w:rsidRPr="007A5E4B">
        <w:rPr>
          <w:rFonts w:ascii="Times New Roman" w:eastAsia="Times New Roman" w:hAnsi="Times New Roman" w:cs="Times New Roman"/>
          <w:sz w:val="28"/>
          <w:szCs w:val="28"/>
          <w:lang w:val="uk-UA" w:eastAsia="ru-RU"/>
        </w:rPr>
        <w:t>оку</w:t>
      </w:r>
      <w:r w:rsidRPr="007A5E4B">
        <w:rPr>
          <w:rFonts w:ascii="Times New Roman" w:eastAsia="Times New Roman" w:hAnsi="Times New Roman" w:cs="Times New Roman"/>
          <w:sz w:val="28"/>
          <w:szCs w:val="28"/>
          <w:lang w:eastAsia="ru-RU"/>
        </w:rPr>
        <w:t xml:space="preserve"> №1312 «Про невідкладні    заходи    щодо    запровадження    зовнішнього    незалежного оцінювання та моніторингу якості освіти»</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tabs>
          <w:tab w:val="left" w:pos="403"/>
        </w:tabs>
        <w:spacing w:after="0" w:line="240" w:lineRule="auto"/>
        <w:ind w:left="360"/>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Лист МОЗ України ректорам (директорам) вищих медичних (фармацевтичних) навчальних закладів І-ІУ рівнів акредитації щодо виконання Постанови Кабінету Міністрів України від 31  грудня 2005 р.№1312 «Про невідкладні заходи щодо запровадження зовнішнього незалежного оцінювання та моніторингу якості освіти»</w:t>
      </w:r>
      <w:r w:rsidRPr="007A5E4B">
        <w:rPr>
          <w:rFonts w:ascii="Times New Roman" w:eastAsia="Times New Roman" w:hAnsi="Times New Roman" w:cs="Times New Roman"/>
          <w:sz w:val="28"/>
          <w:szCs w:val="28"/>
          <w:lang w:val="uk-UA" w:eastAsia="ru-RU"/>
        </w:rPr>
        <w:t>;</w:t>
      </w:r>
    </w:p>
    <w:p w:rsidR="00ED01EC" w:rsidRPr="007A5E4B" w:rsidRDefault="00ED01EC" w:rsidP="00EE5800">
      <w:pPr>
        <w:numPr>
          <w:ilvl w:val="0"/>
          <w:numId w:val="2"/>
        </w:numPr>
        <w:shd w:val="clear" w:color="auto" w:fill="FFFFFF"/>
        <w:spacing w:after="0" w:line="240" w:lineRule="auto"/>
        <w:ind w:left="360" w:right="29"/>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Програми вступних випробовувань до вищих навчальних закладів України, затверджені Міністерством освіти та науки України.</w:t>
      </w:r>
    </w:p>
    <w:p w:rsidR="00ED01EC" w:rsidRPr="007A5E4B" w:rsidRDefault="00ED01EC" w:rsidP="00ED01EC">
      <w:pPr>
        <w:suppressAutoHyphens/>
        <w:spacing w:after="0" w:line="240" w:lineRule="auto"/>
        <w:ind w:left="283" w:right="-2" w:firstLine="425"/>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lastRenderedPageBreak/>
        <w:t>Для проведення оперативного аналізу та розв’язання проблем організації вступу створено консультативний пункт та студентський штаб “Абітурієнт-20</w:t>
      </w:r>
      <w:r w:rsidRPr="007A5E4B">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 До</w:t>
      </w:r>
      <w:r w:rsidRPr="007A5E4B">
        <w:rPr>
          <w:rFonts w:ascii="Times New Roman" w:eastAsia="Times New Roman" w:hAnsi="Times New Roman" w:cs="Times New Roman"/>
          <w:sz w:val="28"/>
          <w:szCs w:val="28"/>
          <w:lang w:val="uk-UA" w:eastAsia="ru-RU"/>
        </w:rPr>
        <w:t xml:space="preserve"> </w:t>
      </w:r>
      <w:r w:rsidRPr="007A5E4B">
        <w:rPr>
          <w:rFonts w:ascii="Times New Roman" w:eastAsia="Times New Roman" w:hAnsi="Times New Roman" w:cs="Times New Roman"/>
          <w:sz w:val="28"/>
          <w:szCs w:val="28"/>
          <w:lang w:eastAsia="ru-RU"/>
        </w:rPr>
        <w:t xml:space="preserve">складу приймальної комісії включено представників громадськості міста, а також </w:t>
      </w:r>
      <w:r w:rsidRPr="007A5E4B">
        <w:rPr>
          <w:rFonts w:ascii="Times New Roman" w:eastAsia="Times New Roman" w:hAnsi="Times New Roman" w:cs="Times New Roman"/>
          <w:sz w:val="28"/>
          <w:szCs w:val="28"/>
          <w:lang w:val="uk-UA" w:eastAsia="ru-RU"/>
        </w:rPr>
        <w:t>член</w:t>
      </w:r>
      <w:r>
        <w:rPr>
          <w:rFonts w:ascii="Times New Roman" w:eastAsia="Times New Roman" w:hAnsi="Times New Roman" w:cs="Times New Roman"/>
          <w:sz w:val="28"/>
          <w:szCs w:val="28"/>
          <w:lang w:val="uk-UA" w:eastAsia="ru-RU"/>
        </w:rPr>
        <w:t>ів</w:t>
      </w:r>
      <w:r w:rsidRPr="007A5E4B">
        <w:rPr>
          <w:rFonts w:ascii="Times New Roman" w:eastAsia="Times New Roman" w:hAnsi="Times New Roman" w:cs="Times New Roman"/>
          <w:sz w:val="28"/>
          <w:szCs w:val="28"/>
          <w:lang w:eastAsia="ru-RU"/>
        </w:rPr>
        <w:t xml:space="preserve"> студентсько</w:t>
      </w:r>
      <w:r w:rsidRPr="007A5E4B">
        <w:rPr>
          <w:rFonts w:ascii="Times New Roman" w:eastAsia="Times New Roman" w:hAnsi="Times New Roman" w:cs="Times New Roman"/>
          <w:sz w:val="28"/>
          <w:szCs w:val="28"/>
          <w:lang w:val="uk-UA" w:eastAsia="ru-RU"/>
        </w:rPr>
        <w:t xml:space="preserve">го </w:t>
      </w:r>
      <w:r>
        <w:rPr>
          <w:rFonts w:ascii="Times New Roman" w:eastAsia="Times New Roman" w:hAnsi="Times New Roman" w:cs="Times New Roman"/>
          <w:sz w:val="28"/>
          <w:szCs w:val="28"/>
          <w:lang w:val="uk-UA" w:eastAsia="ru-RU"/>
        </w:rPr>
        <w:t>самоврядування</w:t>
      </w:r>
      <w:r w:rsidRPr="007A5E4B">
        <w:rPr>
          <w:rFonts w:ascii="Times New Roman" w:eastAsia="Times New Roman" w:hAnsi="Times New Roman" w:cs="Times New Roman"/>
          <w:sz w:val="28"/>
          <w:szCs w:val="28"/>
          <w:lang w:eastAsia="ru-RU"/>
        </w:rPr>
        <w:t xml:space="preserve"> училища.</w:t>
      </w:r>
    </w:p>
    <w:p w:rsidR="00ED01EC" w:rsidRPr="00DE70AF" w:rsidRDefault="00ED01EC" w:rsidP="00ED01EC">
      <w:pPr>
        <w:spacing w:after="120" w:line="240" w:lineRule="auto"/>
        <w:ind w:left="283" w:right="-2" w:firstLine="567"/>
        <w:jc w:val="both"/>
        <w:rPr>
          <w:rFonts w:ascii="Times New Roman" w:eastAsia="Times New Roman" w:hAnsi="Times New Roman" w:cs="Times New Roman"/>
          <w:sz w:val="28"/>
          <w:szCs w:val="28"/>
          <w:lang w:eastAsia="ru-RU"/>
        </w:rPr>
      </w:pPr>
      <w:r w:rsidRPr="007A5E4B">
        <w:rPr>
          <w:rFonts w:ascii="Times New Roman" w:eastAsia="Times New Roman" w:hAnsi="Times New Roman" w:cs="Times New Roman"/>
          <w:sz w:val="28"/>
          <w:szCs w:val="28"/>
          <w:lang w:eastAsia="ru-RU"/>
        </w:rPr>
        <w:t>Приймальна комісія училища забезпечена на період вступної кампанії 20</w:t>
      </w:r>
      <w:r w:rsidRPr="007A5E4B">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6</w:t>
      </w:r>
      <w:r w:rsidRPr="007A5E4B">
        <w:rPr>
          <w:rFonts w:ascii="Times New Roman" w:eastAsia="Times New Roman" w:hAnsi="Times New Roman" w:cs="Times New Roman"/>
          <w:sz w:val="28"/>
          <w:szCs w:val="28"/>
          <w:lang w:eastAsia="ru-RU"/>
        </w:rPr>
        <w:t xml:space="preserve"> р</w:t>
      </w:r>
      <w:r w:rsidRPr="007A5E4B">
        <w:rPr>
          <w:rFonts w:ascii="Times New Roman" w:eastAsia="Times New Roman" w:hAnsi="Times New Roman" w:cs="Times New Roman"/>
          <w:sz w:val="28"/>
          <w:szCs w:val="28"/>
          <w:lang w:val="uk-UA" w:eastAsia="ru-RU"/>
        </w:rPr>
        <w:t xml:space="preserve">оку </w:t>
      </w:r>
      <w:r w:rsidRPr="007A5E4B">
        <w:rPr>
          <w:rFonts w:ascii="Times New Roman" w:eastAsia="Times New Roman" w:hAnsi="Times New Roman" w:cs="Times New Roman"/>
          <w:sz w:val="28"/>
          <w:szCs w:val="28"/>
          <w:lang w:eastAsia="ru-RU"/>
        </w:rPr>
        <w:t>консультативними телефонами голови приймальної комісії та заступника голови.</w:t>
      </w:r>
    </w:p>
    <w:p w:rsidR="00356002" w:rsidRPr="00ED01EC" w:rsidRDefault="00356002" w:rsidP="00005333">
      <w:pPr>
        <w:spacing w:after="0" w:line="240" w:lineRule="auto"/>
        <w:jc w:val="both"/>
        <w:rPr>
          <w:rFonts w:ascii="Times New Roman" w:eastAsia="Times New Roman" w:hAnsi="Times New Roman" w:cs="Times New Roman"/>
          <w:sz w:val="28"/>
          <w:szCs w:val="28"/>
          <w:u w:val="single"/>
          <w:lang w:eastAsia="ru-RU"/>
        </w:rPr>
      </w:pPr>
    </w:p>
    <w:p w:rsidR="00005333" w:rsidRPr="001A345A" w:rsidRDefault="00005333" w:rsidP="00005333">
      <w:pPr>
        <w:spacing w:after="0" w:line="240" w:lineRule="auto"/>
        <w:jc w:val="both"/>
        <w:rPr>
          <w:rFonts w:ascii="Times New Roman" w:eastAsia="Times New Roman" w:hAnsi="Times New Roman" w:cs="Times New Roman"/>
          <w:sz w:val="28"/>
          <w:szCs w:val="28"/>
          <w:u w:val="single"/>
          <w:lang w:val="uk-UA" w:eastAsia="ru-RU"/>
        </w:rPr>
      </w:pPr>
      <w:r w:rsidRPr="001A345A">
        <w:rPr>
          <w:rFonts w:ascii="Times New Roman" w:eastAsia="Times New Roman" w:hAnsi="Times New Roman" w:cs="Times New Roman"/>
          <w:sz w:val="28"/>
          <w:szCs w:val="28"/>
          <w:u w:val="single"/>
          <w:lang w:val="uk-UA" w:eastAsia="ru-RU"/>
        </w:rPr>
        <w:t>Аналіз проведення прийому в 20</w:t>
      </w:r>
      <w:r w:rsidRPr="001A345A">
        <w:rPr>
          <w:rFonts w:ascii="Times New Roman" w:eastAsia="Times New Roman" w:hAnsi="Times New Roman" w:cs="Times New Roman"/>
          <w:sz w:val="28"/>
          <w:szCs w:val="28"/>
          <w:u w:val="single"/>
          <w:lang w:eastAsia="ru-RU"/>
        </w:rPr>
        <w:t>1</w:t>
      </w:r>
      <w:r w:rsidR="00991F5F">
        <w:rPr>
          <w:rFonts w:ascii="Times New Roman" w:eastAsia="Times New Roman" w:hAnsi="Times New Roman" w:cs="Times New Roman"/>
          <w:sz w:val="28"/>
          <w:szCs w:val="28"/>
          <w:u w:val="single"/>
          <w:lang w:val="uk-UA" w:eastAsia="ru-RU"/>
        </w:rPr>
        <w:t>6</w:t>
      </w:r>
      <w:r w:rsidRPr="001A345A">
        <w:rPr>
          <w:rFonts w:ascii="Times New Roman" w:eastAsia="Times New Roman" w:hAnsi="Times New Roman" w:cs="Times New Roman"/>
          <w:sz w:val="28"/>
          <w:szCs w:val="28"/>
          <w:u w:val="single"/>
          <w:lang w:val="uk-UA" w:eastAsia="ru-RU"/>
        </w:rPr>
        <w:t xml:space="preserve"> році</w:t>
      </w:r>
    </w:p>
    <w:p w:rsidR="00005333" w:rsidRPr="001A345A" w:rsidRDefault="00005333" w:rsidP="00005333">
      <w:pPr>
        <w:spacing w:after="0" w:line="240" w:lineRule="auto"/>
        <w:jc w:val="both"/>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8"/>
          <w:lang w:eastAsia="ru-RU"/>
        </w:rPr>
        <w:t xml:space="preserve">   Плани прийому за державним замовленням, враховуючи фінансові можливості Хмельницького  обласного бюджету, щорічно переглядаються і передаються на затвердження в Міністерство охорони здоров’я України. </w:t>
      </w:r>
    </w:p>
    <w:p w:rsidR="00005333" w:rsidRPr="001A345A" w:rsidRDefault="00005333" w:rsidP="00005333">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eastAsia="ru-RU"/>
        </w:rPr>
        <w:t>План прийому студентів до Кам’янець-Подільського медичного училища проводиться відповідно до ліцензованого обсягу підготовки та державного замовлення.</w:t>
      </w:r>
    </w:p>
    <w:p w:rsidR="00005333" w:rsidRDefault="00005333" w:rsidP="00356002">
      <w:pPr>
        <w:spacing w:after="120" w:line="240" w:lineRule="auto"/>
        <w:ind w:left="283" w:right="-2" w:firstLine="257"/>
        <w:jc w:val="both"/>
        <w:rPr>
          <w:rFonts w:ascii="Times New Roman" w:hAnsi="Times New Roman" w:cs="Times New Roman"/>
          <w:sz w:val="28"/>
          <w:szCs w:val="28"/>
          <w:lang w:val="uk-UA"/>
        </w:rPr>
      </w:pPr>
      <w:r w:rsidRPr="001A345A">
        <w:rPr>
          <w:rFonts w:ascii="Times New Roman" w:eastAsia="Times New Roman" w:hAnsi="Times New Roman" w:cs="Times New Roman"/>
          <w:sz w:val="28"/>
          <w:szCs w:val="28"/>
          <w:lang w:val="uk-UA" w:eastAsia="ru-RU"/>
        </w:rPr>
        <w:t>Прийом за освітньо кваліфікаційними рівнями молодший спеціаліст на базі 11 класів проводиться виключно за сертифікатами Українського центру оцінювання якості освіти, на базі 9 класів – за внутрі</w:t>
      </w:r>
      <w:r w:rsidR="00356002">
        <w:rPr>
          <w:rFonts w:ascii="Times New Roman" w:eastAsia="Times New Roman" w:hAnsi="Times New Roman" w:cs="Times New Roman"/>
          <w:sz w:val="28"/>
          <w:szCs w:val="28"/>
          <w:lang w:val="uk-UA" w:eastAsia="ru-RU"/>
        </w:rPr>
        <w:t>шнім тестуванням відповідно до П</w:t>
      </w:r>
      <w:r w:rsidRPr="001A345A">
        <w:rPr>
          <w:rFonts w:ascii="Times New Roman" w:eastAsia="Times New Roman" w:hAnsi="Times New Roman" w:cs="Times New Roman"/>
          <w:sz w:val="28"/>
          <w:szCs w:val="28"/>
          <w:lang w:val="uk-UA" w:eastAsia="ru-RU"/>
        </w:rPr>
        <w:t>равил прийому</w:t>
      </w:r>
      <w:r w:rsidR="00356002">
        <w:rPr>
          <w:rFonts w:ascii="Times New Roman" w:eastAsia="Times New Roman" w:hAnsi="Times New Roman" w:cs="Times New Roman"/>
          <w:sz w:val="28"/>
          <w:szCs w:val="28"/>
          <w:lang w:val="uk-UA" w:eastAsia="ru-RU"/>
        </w:rPr>
        <w:t>.</w:t>
      </w:r>
      <w:r w:rsidRPr="001A345A">
        <w:rPr>
          <w:rFonts w:ascii="Times New Roman" w:eastAsia="Times New Roman" w:hAnsi="Times New Roman" w:cs="Times New Roman"/>
          <w:sz w:val="28"/>
          <w:szCs w:val="28"/>
          <w:lang w:val="uk-UA" w:eastAsia="ru-RU"/>
        </w:rPr>
        <w:t xml:space="preserve"> </w:t>
      </w:r>
    </w:p>
    <w:p w:rsidR="00EE078A" w:rsidRPr="00EE078A" w:rsidRDefault="00356002" w:rsidP="00356002">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00EE078A" w:rsidRPr="00EE078A">
        <w:rPr>
          <w:rFonts w:ascii="Times New Roman" w:eastAsia="Times New Roman" w:hAnsi="Times New Roman" w:cs="Times New Roman"/>
          <w:sz w:val="28"/>
          <w:szCs w:val="28"/>
          <w:lang w:val="uk-UA" w:eastAsia="ru-RU"/>
        </w:rPr>
        <w:t>Вступні випробування на основі базової загальної середньої освіти проходили з 21 липня по 26 липня 2016 р. у вигляді тестування з української мови та біології. По закінченні вступних випробувань і на основі екзаменаційних відомостей складені рейтингові списки вступників і передані на розгляд приймальної комісії.</w:t>
      </w:r>
    </w:p>
    <w:p w:rsidR="00EE078A" w:rsidRPr="00EE078A" w:rsidRDefault="00EE078A" w:rsidP="00EE078A">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Скарг та апеляцій від вступників до приймальної комісії не надходило.</w:t>
      </w:r>
    </w:p>
    <w:p w:rsidR="00EE078A" w:rsidRPr="00EE078A" w:rsidRDefault="00EE078A" w:rsidP="00EE07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EE078A" w:rsidRPr="00EE078A" w:rsidRDefault="00EE078A" w:rsidP="00EE07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Подано заяв вступників:</w:t>
      </w:r>
    </w:p>
    <w:p w:rsidR="00EE078A" w:rsidRPr="00EE078A" w:rsidRDefault="00EE078A" w:rsidP="00EE078A">
      <w:pPr>
        <w:widowControl w:val="0"/>
        <w:tabs>
          <w:tab w:val="left" w:pos="3686"/>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 xml:space="preserve">- Лікувальна справа  </w:t>
      </w:r>
      <w:r w:rsidRPr="00EE078A">
        <w:rPr>
          <w:rFonts w:ascii="Times New Roman" w:eastAsia="Times New Roman" w:hAnsi="Times New Roman" w:cs="Times New Roman"/>
          <w:sz w:val="28"/>
          <w:szCs w:val="28"/>
          <w:lang w:val="uk-UA" w:eastAsia="ru-RU"/>
        </w:rPr>
        <w:tab/>
        <w:t>- 122,</w:t>
      </w:r>
    </w:p>
    <w:p w:rsidR="00EE078A" w:rsidRPr="00EE078A" w:rsidRDefault="00EE078A" w:rsidP="00EE078A">
      <w:pPr>
        <w:widowControl w:val="0"/>
        <w:tabs>
          <w:tab w:val="left" w:pos="3686"/>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 xml:space="preserve">- Лабораторна діагностика   </w:t>
      </w:r>
      <w:r w:rsidRPr="00EE078A">
        <w:rPr>
          <w:rFonts w:ascii="Times New Roman" w:eastAsia="Times New Roman" w:hAnsi="Times New Roman" w:cs="Times New Roman"/>
          <w:sz w:val="28"/>
          <w:szCs w:val="28"/>
          <w:lang w:val="uk-UA" w:eastAsia="ru-RU"/>
        </w:rPr>
        <w:tab/>
        <w:t>- 62.</w:t>
      </w:r>
    </w:p>
    <w:p w:rsidR="00EE078A" w:rsidRPr="00EE078A" w:rsidRDefault="00EE078A" w:rsidP="00EE078A">
      <w:pPr>
        <w:widowControl w:val="0"/>
        <w:tabs>
          <w:tab w:val="left" w:pos="3686"/>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Всього 184.</w:t>
      </w:r>
    </w:p>
    <w:p w:rsidR="00EE078A" w:rsidRPr="00EE078A" w:rsidRDefault="00EE078A" w:rsidP="00EE078A">
      <w:pPr>
        <w:widowControl w:val="0"/>
        <w:tabs>
          <w:tab w:val="left" w:pos="3686"/>
        </w:tab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EE078A" w:rsidRPr="00EE078A" w:rsidRDefault="00EE078A" w:rsidP="00EE07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EE078A">
        <w:rPr>
          <w:rFonts w:ascii="Times New Roman" w:eastAsia="Times New Roman" w:hAnsi="Times New Roman" w:cs="Times New Roman"/>
          <w:sz w:val="28"/>
          <w:szCs w:val="28"/>
          <w:lang w:val="uk-UA" w:eastAsia="ru-RU"/>
        </w:rPr>
        <w:t xml:space="preserve">Конкурс на спеціальність «Лікувальна справа» становив 3,5 особи на місце, «Лабораторна діагностика» - 2,8. </w:t>
      </w:r>
    </w:p>
    <w:p w:rsidR="00EE078A" w:rsidRPr="00EE078A" w:rsidRDefault="00EE078A" w:rsidP="00EE078A">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val="uk-UA" w:eastAsia="ru-RU"/>
        </w:rPr>
      </w:pPr>
    </w:p>
    <w:p w:rsidR="00EE078A" w:rsidRPr="00EE078A" w:rsidRDefault="00EE078A" w:rsidP="00EE078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0"/>
          <w:lang w:val="uk-UA" w:eastAsia="ru-RU"/>
        </w:rPr>
      </w:pPr>
      <w:r w:rsidRPr="00EE078A">
        <w:rPr>
          <w:rFonts w:ascii="Times New Roman" w:eastAsia="Times New Roman" w:hAnsi="Times New Roman" w:cs="Times New Roman"/>
          <w:b/>
          <w:sz w:val="24"/>
          <w:szCs w:val="20"/>
          <w:lang w:val="uk-UA" w:eastAsia="ru-RU"/>
        </w:rPr>
        <w:t>ПІДСУМКИ ВСТУПНИХ ВИПРОБУВАНЬ</w:t>
      </w:r>
    </w:p>
    <w:tbl>
      <w:tblPr>
        <w:tblpPr w:leftFromText="180" w:rightFromText="180" w:vertAnchor="text" w:horzAnchor="margin" w:tblpY="143"/>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77"/>
        <w:gridCol w:w="850"/>
        <w:gridCol w:w="709"/>
        <w:gridCol w:w="709"/>
        <w:gridCol w:w="850"/>
        <w:gridCol w:w="1134"/>
        <w:gridCol w:w="851"/>
        <w:gridCol w:w="709"/>
        <w:gridCol w:w="850"/>
      </w:tblGrid>
      <w:tr w:rsidR="00EE078A" w:rsidRPr="00EE078A" w:rsidTr="00EE078A">
        <w:trPr>
          <w:trHeight w:val="378"/>
        </w:trPr>
        <w:tc>
          <w:tcPr>
            <w:tcW w:w="3077"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Спеціалізація</w:t>
            </w:r>
          </w:p>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p>
        </w:tc>
        <w:tc>
          <w:tcPr>
            <w:tcW w:w="850"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b/>
                <w:sz w:val="24"/>
                <w:szCs w:val="20"/>
                <w:lang w:val="uk-UA" w:eastAsia="ru-RU"/>
              </w:rPr>
            </w:pPr>
            <w:r w:rsidRPr="00EE078A">
              <w:rPr>
                <w:rFonts w:ascii="Times New Roman" w:eastAsia="Times New Roman" w:hAnsi="Times New Roman" w:cs="Times New Roman"/>
                <w:b/>
                <w:sz w:val="24"/>
                <w:szCs w:val="20"/>
                <w:lang w:val="uk-UA" w:eastAsia="ru-RU"/>
              </w:rPr>
              <w:t>Допу-щено</w:t>
            </w:r>
          </w:p>
        </w:tc>
        <w:tc>
          <w:tcPr>
            <w:tcW w:w="709"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Сироти</w:t>
            </w:r>
          </w:p>
        </w:tc>
        <w:tc>
          <w:tcPr>
            <w:tcW w:w="709"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Інва-ліди</w:t>
            </w:r>
          </w:p>
        </w:tc>
        <w:tc>
          <w:tcPr>
            <w:tcW w:w="850"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Чорн. зона</w:t>
            </w:r>
          </w:p>
        </w:tc>
        <w:tc>
          <w:tcPr>
            <w:tcW w:w="1134"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b/>
                <w:sz w:val="24"/>
                <w:szCs w:val="20"/>
                <w:lang w:val="uk-UA" w:eastAsia="ru-RU"/>
              </w:rPr>
            </w:pPr>
            <w:r w:rsidRPr="00EE078A">
              <w:rPr>
                <w:rFonts w:ascii="Times New Roman" w:eastAsia="Times New Roman" w:hAnsi="Times New Roman" w:cs="Times New Roman"/>
                <w:b/>
                <w:sz w:val="24"/>
                <w:szCs w:val="20"/>
                <w:lang w:val="uk-UA" w:eastAsia="ru-RU"/>
              </w:rPr>
              <w:t xml:space="preserve">Склали випро-бування </w:t>
            </w:r>
          </w:p>
        </w:tc>
        <w:tc>
          <w:tcPr>
            <w:tcW w:w="851"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Сиро-ти</w:t>
            </w:r>
          </w:p>
        </w:tc>
        <w:tc>
          <w:tcPr>
            <w:tcW w:w="709"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Інва-ліди</w:t>
            </w:r>
          </w:p>
        </w:tc>
        <w:tc>
          <w:tcPr>
            <w:tcW w:w="850"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Чорн. зона</w:t>
            </w:r>
          </w:p>
        </w:tc>
      </w:tr>
      <w:tr w:rsidR="00EE078A" w:rsidRPr="00EE078A" w:rsidTr="00EE078A">
        <w:trPr>
          <w:trHeight w:val="299"/>
        </w:trPr>
        <w:tc>
          <w:tcPr>
            <w:tcW w:w="3077"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Лікувальна справа</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122</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1134"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101</w:t>
            </w:r>
          </w:p>
        </w:tc>
        <w:tc>
          <w:tcPr>
            <w:tcW w:w="851"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r>
      <w:tr w:rsidR="00EE078A" w:rsidRPr="00EE078A" w:rsidTr="00EE078A">
        <w:trPr>
          <w:trHeight w:val="274"/>
        </w:trPr>
        <w:tc>
          <w:tcPr>
            <w:tcW w:w="3077"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Лабораторна діагностика</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62</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1134" w:type="dxa"/>
          </w:tcPr>
          <w:p w:rsidR="00EE078A" w:rsidRPr="00EE078A" w:rsidRDefault="00EE078A" w:rsidP="00EE078A">
            <w:pPr>
              <w:widowControl w:val="0"/>
              <w:tabs>
                <w:tab w:val="left" w:pos="360"/>
                <w:tab w:val="center" w:pos="497"/>
              </w:tabs>
              <w:autoSpaceDE w:val="0"/>
              <w:autoSpaceDN w:val="0"/>
              <w:adjustRightInd w:val="0"/>
              <w:spacing w:after="0" w:line="240" w:lineRule="auto"/>
              <w:jc w:val="center"/>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50</w:t>
            </w:r>
          </w:p>
        </w:tc>
        <w:tc>
          <w:tcPr>
            <w:tcW w:w="851"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r>
      <w:tr w:rsidR="00EE078A" w:rsidRPr="00EE078A" w:rsidTr="00EE078A">
        <w:trPr>
          <w:trHeight w:val="189"/>
        </w:trPr>
        <w:tc>
          <w:tcPr>
            <w:tcW w:w="3077" w:type="dxa"/>
          </w:tcPr>
          <w:p w:rsidR="00EE078A" w:rsidRPr="00EE078A" w:rsidRDefault="00EE078A" w:rsidP="00EE078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Всього:</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184</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2</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1134"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sz w:val="24"/>
                <w:szCs w:val="20"/>
                <w:lang w:val="uk-UA" w:eastAsia="ru-RU"/>
              </w:rPr>
            </w:pPr>
            <w:r w:rsidRPr="00EE078A">
              <w:rPr>
                <w:rFonts w:ascii="Times New Roman" w:eastAsia="Times New Roman" w:hAnsi="Times New Roman" w:cs="Times New Roman"/>
                <w:sz w:val="24"/>
                <w:szCs w:val="20"/>
                <w:lang w:val="uk-UA" w:eastAsia="ru-RU"/>
              </w:rPr>
              <w:t>151</w:t>
            </w:r>
          </w:p>
        </w:tc>
        <w:tc>
          <w:tcPr>
            <w:tcW w:w="851"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2</w:t>
            </w:r>
          </w:p>
        </w:tc>
        <w:tc>
          <w:tcPr>
            <w:tcW w:w="709"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c>
          <w:tcPr>
            <w:tcW w:w="850" w:type="dxa"/>
          </w:tcPr>
          <w:p w:rsidR="00EE078A" w:rsidRPr="00EE078A" w:rsidRDefault="00EE078A" w:rsidP="00EE078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0"/>
                <w:lang w:val="uk-UA" w:eastAsia="ru-RU"/>
              </w:rPr>
            </w:pPr>
            <w:r w:rsidRPr="00EE078A">
              <w:rPr>
                <w:rFonts w:ascii="Times New Roman" w:eastAsia="Times New Roman" w:hAnsi="Times New Roman" w:cs="Times New Roman"/>
                <w:color w:val="000000"/>
                <w:sz w:val="24"/>
                <w:szCs w:val="20"/>
                <w:lang w:val="uk-UA" w:eastAsia="ru-RU"/>
              </w:rPr>
              <w:t>-</w:t>
            </w:r>
          </w:p>
        </w:tc>
      </w:tr>
    </w:tbl>
    <w:p w:rsidR="00EE078A" w:rsidRPr="00EE078A" w:rsidRDefault="00EE078A" w:rsidP="00EE078A">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0"/>
          <w:lang w:val="uk-UA" w:eastAsia="ru-RU"/>
        </w:rPr>
      </w:pPr>
    </w:p>
    <w:p w:rsidR="00EE078A" w:rsidRPr="00EE078A" w:rsidRDefault="00EE078A" w:rsidP="00EE078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0"/>
          <w:lang w:eastAsia="ru-RU"/>
        </w:rPr>
      </w:pPr>
    </w:p>
    <w:p w:rsidR="00C27B5F" w:rsidRDefault="004D5A68" w:rsidP="004D5A68">
      <w:pPr>
        <w:spacing w:after="0" w:line="312"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p>
    <w:p w:rsidR="00C27B5F" w:rsidRDefault="00C27B5F" w:rsidP="004D5A68">
      <w:pPr>
        <w:spacing w:after="0" w:line="312" w:lineRule="auto"/>
        <w:rPr>
          <w:rFonts w:ascii="Times New Roman" w:eastAsia="Times New Roman" w:hAnsi="Times New Roman" w:cs="Times New Roman"/>
          <w:sz w:val="28"/>
          <w:szCs w:val="28"/>
          <w:lang w:val="uk-UA" w:eastAsia="ru-RU"/>
        </w:rPr>
      </w:pPr>
    </w:p>
    <w:p w:rsidR="00991F5F" w:rsidRPr="00991F5F" w:rsidRDefault="00C27B5F" w:rsidP="004D5A68">
      <w:pPr>
        <w:spacing w:after="0" w:line="312"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D5A68">
        <w:rPr>
          <w:rFonts w:ascii="Times New Roman" w:eastAsia="Times New Roman" w:hAnsi="Times New Roman" w:cs="Times New Roman"/>
          <w:sz w:val="28"/>
          <w:szCs w:val="28"/>
          <w:lang w:val="uk-UA" w:eastAsia="ru-RU"/>
        </w:rPr>
        <w:t xml:space="preserve"> </w:t>
      </w:r>
      <w:r w:rsidR="00991F5F" w:rsidRPr="00991F5F">
        <w:rPr>
          <w:rFonts w:ascii="Times New Roman" w:eastAsia="Times New Roman" w:hAnsi="Times New Roman" w:cs="Times New Roman"/>
          <w:sz w:val="28"/>
          <w:szCs w:val="28"/>
          <w:lang w:val="uk-UA" w:eastAsia="ru-RU"/>
        </w:rPr>
        <w:t>План прийому в 2016 році</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2281"/>
        <w:gridCol w:w="1980"/>
        <w:gridCol w:w="1980"/>
      </w:tblGrid>
      <w:tr w:rsidR="00991F5F" w:rsidRPr="00991F5F" w:rsidTr="001413D3">
        <w:tc>
          <w:tcPr>
            <w:tcW w:w="1951" w:type="dxa"/>
            <w:vMerge w:val="restart"/>
            <w:tcBorders>
              <w:top w:val="single" w:sz="4" w:space="0" w:color="auto"/>
              <w:left w:val="single" w:sz="4" w:space="0" w:color="auto"/>
              <w:bottom w:val="single" w:sz="4" w:space="0" w:color="auto"/>
              <w:right w:val="single" w:sz="4" w:space="0" w:color="auto"/>
            </w:tcBorders>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eastAsia="ru-RU"/>
              </w:rPr>
            </w:pPr>
            <w:r w:rsidRPr="00991F5F">
              <w:rPr>
                <w:rFonts w:ascii="Times New Roman" w:eastAsia="Times New Roman" w:hAnsi="Times New Roman" w:cs="Times New Roman"/>
                <w:b/>
                <w:sz w:val="26"/>
                <w:szCs w:val="26"/>
                <w:lang w:val="uk-UA" w:eastAsia="ru-RU"/>
              </w:rPr>
              <w:t>Назва навчального закладу</w:t>
            </w:r>
          </w:p>
        </w:tc>
        <w:tc>
          <w:tcPr>
            <w:tcW w:w="1276" w:type="dxa"/>
            <w:vMerge w:val="restart"/>
            <w:tcBorders>
              <w:left w:val="single" w:sz="4" w:space="0" w:color="auto"/>
            </w:tcBorders>
            <w:vAlign w:val="center"/>
          </w:tcPr>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eastAsia="ru-RU"/>
              </w:rPr>
              <w:t>Шифр</w:t>
            </w:r>
          </w:p>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eastAsia="ru-RU"/>
              </w:rPr>
              <w:t>спеціальності</w:t>
            </w:r>
          </w:p>
        </w:tc>
        <w:tc>
          <w:tcPr>
            <w:tcW w:w="2281" w:type="dxa"/>
            <w:vMerge w:val="restart"/>
            <w:vAlign w:val="center"/>
          </w:tcPr>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eastAsia="ru-RU"/>
              </w:rPr>
              <w:t>Назва</w:t>
            </w:r>
          </w:p>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eastAsia="ru-RU"/>
              </w:rPr>
              <w:t>спеціальності</w:t>
            </w:r>
          </w:p>
        </w:tc>
        <w:tc>
          <w:tcPr>
            <w:tcW w:w="3960" w:type="dxa"/>
            <w:gridSpan w:val="2"/>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r w:rsidRPr="00991F5F">
              <w:rPr>
                <w:rFonts w:ascii="Times New Roman" w:eastAsia="Times New Roman" w:hAnsi="Times New Roman" w:cs="Times New Roman"/>
                <w:b/>
                <w:sz w:val="26"/>
                <w:szCs w:val="26"/>
                <w:lang w:val="uk-UA" w:eastAsia="ru-RU"/>
              </w:rPr>
              <w:t>Денна форма навчання</w:t>
            </w:r>
          </w:p>
        </w:tc>
      </w:tr>
      <w:tr w:rsidR="00991F5F" w:rsidRPr="00991F5F" w:rsidTr="001413D3">
        <w:tc>
          <w:tcPr>
            <w:tcW w:w="1951" w:type="dxa"/>
            <w:vMerge/>
            <w:tcBorders>
              <w:top w:val="single" w:sz="4" w:space="0" w:color="auto"/>
              <w:left w:val="single" w:sz="4" w:space="0" w:color="auto"/>
              <w:bottom w:val="single" w:sz="4" w:space="0" w:color="auto"/>
              <w:right w:val="single" w:sz="4" w:space="0" w:color="auto"/>
            </w:tcBorders>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p>
        </w:tc>
        <w:tc>
          <w:tcPr>
            <w:tcW w:w="1276" w:type="dxa"/>
            <w:vMerge/>
            <w:tcBorders>
              <w:left w:val="single" w:sz="4" w:space="0" w:color="auto"/>
            </w:tcBorders>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eastAsia="ru-RU"/>
              </w:rPr>
            </w:pPr>
          </w:p>
        </w:tc>
        <w:tc>
          <w:tcPr>
            <w:tcW w:w="2281" w:type="dxa"/>
            <w:vMerge/>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eastAsia="ru-RU"/>
              </w:rPr>
            </w:pP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r w:rsidRPr="00991F5F">
              <w:rPr>
                <w:rFonts w:ascii="Times New Roman" w:eastAsia="Times New Roman" w:hAnsi="Times New Roman" w:cs="Times New Roman"/>
                <w:b/>
                <w:sz w:val="26"/>
                <w:szCs w:val="26"/>
                <w:lang w:val="uk-UA" w:eastAsia="ru-RU"/>
              </w:rPr>
              <w:t>Повна</w:t>
            </w:r>
            <w:r w:rsidRPr="00991F5F">
              <w:rPr>
                <w:rFonts w:ascii="Times New Roman" w:eastAsia="Times New Roman" w:hAnsi="Times New Roman" w:cs="Times New Roman"/>
                <w:b/>
                <w:sz w:val="26"/>
                <w:szCs w:val="26"/>
                <w:lang w:eastAsia="ru-RU"/>
              </w:rPr>
              <w:t xml:space="preserve"> загальна середня </w:t>
            </w:r>
            <w:r w:rsidRPr="00991F5F">
              <w:rPr>
                <w:rFonts w:ascii="Times New Roman" w:eastAsia="Times New Roman" w:hAnsi="Times New Roman" w:cs="Times New Roman"/>
                <w:b/>
                <w:sz w:val="26"/>
                <w:szCs w:val="26"/>
                <w:lang w:val="uk-UA" w:eastAsia="ru-RU"/>
              </w:rPr>
              <w:t>освіта</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r w:rsidRPr="00991F5F">
              <w:rPr>
                <w:rFonts w:ascii="Times New Roman" w:eastAsia="Times New Roman" w:hAnsi="Times New Roman" w:cs="Times New Roman"/>
                <w:b/>
                <w:sz w:val="26"/>
                <w:szCs w:val="26"/>
                <w:lang w:eastAsia="ru-RU"/>
              </w:rPr>
              <w:t xml:space="preserve">Базова загальна середня </w:t>
            </w:r>
            <w:r w:rsidRPr="00991F5F">
              <w:rPr>
                <w:rFonts w:ascii="Times New Roman" w:eastAsia="Times New Roman" w:hAnsi="Times New Roman" w:cs="Times New Roman"/>
                <w:b/>
                <w:sz w:val="26"/>
                <w:szCs w:val="26"/>
                <w:lang w:val="uk-UA" w:eastAsia="ru-RU"/>
              </w:rPr>
              <w:t>освіта</w:t>
            </w:r>
          </w:p>
        </w:tc>
      </w:tr>
      <w:tr w:rsidR="00991F5F" w:rsidRPr="00991F5F" w:rsidTr="001413D3">
        <w:tc>
          <w:tcPr>
            <w:tcW w:w="1951" w:type="dxa"/>
            <w:vMerge w:val="restart"/>
            <w:tcBorders>
              <w:top w:val="single" w:sz="4" w:space="0" w:color="auto"/>
              <w:left w:val="single" w:sz="4" w:space="0" w:color="auto"/>
              <w:right w:val="single" w:sz="4" w:space="0" w:color="auto"/>
            </w:tcBorders>
            <w:shd w:val="clear" w:color="auto" w:fill="auto"/>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Кам</w:t>
            </w:r>
            <w:r>
              <w:rPr>
                <w:rFonts w:ascii="Times New Roman" w:eastAsia="Times New Roman" w:hAnsi="Times New Roman" w:cs="Times New Roman"/>
                <w:b/>
                <w:sz w:val="26"/>
                <w:szCs w:val="26"/>
                <w:lang w:val="en-US" w:eastAsia="ru-RU"/>
              </w:rPr>
              <w:t>’</w:t>
            </w:r>
            <w:r>
              <w:rPr>
                <w:rFonts w:ascii="Times New Roman" w:eastAsia="Times New Roman" w:hAnsi="Times New Roman" w:cs="Times New Roman"/>
                <w:b/>
                <w:sz w:val="26"/>
                <w:szCs w:val="26"/>
                <w:lang w:val="uk-UA" w:eastAsia="ru-RU"/>
              </w:rPr>
              <w:t>янець-Подільське медичне училище</w:t>
            </w:r>
          </w:p>
        </w:tc>
        <w:tc>
          <w:tcPr>
            <w:tcW w:w="1276" w:type="dxa"/>
            <w:vMerge/>
            <w:tcBorders>
              <w:left w:val="single" w:sz="4" w:space="0" w:color="auto"/>
            </w:tcBorders>
            <w:vAlign w:val="center"/>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p>
        </w:tc>
        <w:tc>
          <w:tcPr>
            <w:tcW w:w="2281" w:type="dxa"/>
            <w:vMerge/>
            <w:vAlign w:val="center"/>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b/>
                <w:sz w:val="24"/>
                <w:szCs w:val="24"/>
                <w:lang w:val="uk-UA" w:eastAsia="ru-RU"/>
              </w:rPr>
            </w:pPr>
            <w:r w:rsidRPr="00991F5F">
              <w:rPr>
                <w:rFonts w:ascii="Times New Roman" w:eastAsia="Times New Roman" w:hAnsi="Times New Roman" w:cs="Times New Roman"/>
                <w:b/>
                <w:sz w:val="24"/>
                <w:szCs w:val="24"/>
                <w:lang w:val="uk-UA" w:eastAsia="ru-RU"/>
              </w:rPr>
              <w:t>Держзамовлен</w:t>
            </w:r>
          </w:p>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val="uk-UA" w:eastAsia="ru-RU"/>
              </w:rPr>
              <w:t>ня</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b/>
                <w:sz w:val="24"/>
                <w:szCs w:val="24"/>
                <w:lang w:val="uk-UA" w:eastAsia="ru-RU"/>
              </w:rPr>
            </w:pPr>
            <w:r w:rsidRPr="00991F5F">
              <w:rPr>
                <w:rFonts w:ascii="Times New Roman" w:eastAsia="Times New Roman" w:hAnsi="Times New Roman" w:cs="Times New Roman"/>
                <w:b/>
                <w:sz w:val="24"/>
                <w:szCs w:val="24"/>
                <w:lang w:val="uk-UA" w:eastAsia="ru-RU"/>
              </w:rPr>
              <w:t>Держзамовлен</w:t>
            </w:r>
          </w:p>
          <w:p w:rsidR="00991F5F" w:rsidRPr="00991F5F" w:rsidRDefault="00991F5F" w:rsidP="00991F5F">
            <w:pPr>
              <w:spacing w:after="0" w:line="240" w:lineRule="auto"/>
              <w:jc w:val="center"/>
              <w:rPr>
                <w:rFonts w:ascii="Times New Roman" w:eastAsia="Times New Roman" w:hAnsi="Times New Roman" w:cs="Times New Roman"/>
                <w:b/>
                <w:sz w:val="24"/>
                <w:szCs w:val="24"/>
                <w:lang w:eastAsia="ru-RU"/>
              </w:rPr>
            </w:pPr>
            <w:r w:rsidRPr="00991F5F">
              <w:rPr>
                <w:rFonts w:ascii="Times New Roman" w:eastAsia="Times New Roman" w:hAnsi="Times New Roman" w:cs="Times New Roman"/>
                <w:b/>
                <w:sz w:val="24"/>
                <w:szCs w:val="24"/>
                <w:lang w:val="uk-UA" w:eastAsia="ru-RU"/>
              </w:rPr>
              <w:t>ня</w:t>
            </w:r>
          </w:p>
        </w:tc>
      </w:tr>
      <w:tr w:rsidR="00991F5F" w:rsidRPr="00991F5F" w:rsidTr="001413D3">
        <w:tc>
          <w:tcPr>
            <w:tcW w:w="1951" w:type="dxa"/>
            <w:vMerge/>
            <w:tcBorders>
              <w:top w:val="single" w:sz="4" w:space="0" w:color="auto"/>
              <w:left w:val="single" w:sz="4" w:space="0" w:color="auto"/>
              <w:right w:val="single" w:sz="4" w:space="0" w:color="auto"/>
            </w:tcBorders>
            <w:shd w:val="clear" w:color="auto" w:fill="auto"/>
            <w:textDirection w:val="btLr"/>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p>
        </w:tc>
        <w:tc>
          <w:tcPr>
            <w:tcW w:w="1276" w:type="dxa"/>
            <w:tcBorders>
              <w:left w:val="single" w:sz="4" w:space="0" w:color="auto"/>
            </w:tcBorders>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r w:rsidRPr="00991F5F">
              <w:rPr>
                <w:rFonts w:ascii="Times New Roman" w:eastAsia="Times New Roman" w:hAnsi="Times New Roman" w:cs="Times New Roman"/>
                <w:sz w:val="26"/>
                <w:szCs w:val="26"/>
                <w:lang w:val="uk-UA" w:eastAsia="ru-RU"/>
              </w:rPr>
              <w:t>223</w:t>
            </w:r>
          </w:p>
        </w:tc>
        <w:tc>
          <w:tcPr>
            <w:tcW w:w="2281" w:type="dxa"/>
          </w:tcPr>
          <w:p w:rsidR="00991F5F" w:rsidRPr="00991F5F" w:rsidRDefault="00991F5F" w:rsidP="00991F5F">
            <w:pPr>
              <w:spacing w:after="0" w:line="240" w:lineRule="auto"/>
              <w:jc w:val="both"/>
              <w:rPr>
                <w:rFonts w:ascii="Times New Roman" w:eastAsia="Times New Roman" w:hAnsi="Times New Roman" w:cs="Times New Roman"/>
                <w:sz w:val="26"/>
                <w:szCs w:val="26"/>
                <w:lang w:eastAsia="ru-RU"/>
              </w:rPr>
            </w:pPr>
            <w:r w:rsidRPr="00991F5F">
              <w:rPr>
                <w:rFonts w:ascii="Times New Roman" w:eastAsia="Times New Roman" w:hAnsi="Times New Roman" w:cs="Times New Roman"/>
                <w:sz w:val="26"/>
                <w:szCs w:val="26"/>
                <w:lang w:val="uk-UA" w:eastAsia="ru-RU"/>
              </w:rPr>
              <w:t>Медсестринство</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15</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r w:rsidRPr="00991F5F">
              <w:rPr>
                <w:rFonts w:ascii="Times New Roman" w:eastAsia="Times New Roman" w:hAnsi="Times New Roman" w:cs="Times New Roman"/>
                <w:sz w:val="26"/>
                <w:szCs w:val="26"/>
                <w:lang w:val="uk-UA" w:eastAsia="ru-RU"/>
              </w:rPr>
              <w:t>5</w:t>
            </w:r>
          </w:p>
        </w:tc>
      </w:tr>
      <w:tr w:rsidR="00991F5F" w:rsidRPr="00991F5F" w:rsidTr="001413D3">
        <w:tc>
          <w:tcPr>
            <w:tcW w:w="1951" w:type="dxa"/>
            <w:vMerge/>
            <w:tcBorders>
              <w:top w:val="single" w:sz="4" w:space="0" w:color="auto"/>
              <w:left w:val="single" w:sz="4" w:space="0" w:color="auto"/>
              <w:right w:val="single" w:sz="4" w:space="0" w:color="auto"/>
            </w:tcBorders>
            <w:shd w:val="clear" w:color="auto" w:fill="auto"/>
            <w:textDirection w:val="btLr"/>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p>
        </w:tc>
        <w:tc>
          <w:tcPr>
            <w:tcW w:w="1276" w:type="dxa"/>
            <w:tcBorders>
              <w:left w:val="single" w:sz="4" w:space="0" w:color="auto"/>
            </w:tcBorders>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p>
        </w:tc>
        <w:tc>
          <w:tcPr>
            <w:tcW w:w="2281" w:type="dxa"/>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p>
        </w:tc>
      </w:tr>
      <w:tr w:rsidR="00991F5F" w:rsidRPr="00991F5F" w:rsidTr="001413D3">
        <w:tc>
          <w:tcPr>
            <w:tcW w:w="1951" w:type="dxa"/>
            <w:vMerge/>
            <w:tcBorders>
              <w:top w:val="single" w:sz="4" w:space="0" w:color="auto"/>
              <w:left w:val="single" w:sz="4" w:space="0" w:color="auto"/>
              <w:right w:val="single" w:sz="4" w:space="0" w:color="auto"/>
            </w:tcBorders>
            <w:shd w:val="clear" w:color="auto" w:fill="auto"/>
            <w:textDirection w:val="btLr"/>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p>
        </w:tc>
        <w:tc>
          <w:tcPr>
            <w:tcW w:w="1276" w:type="dxa"/>
            <w:tcBorders>
              <w:left w:val="single" w:sz="4" w:space="0" w:color="auto"/>
            </w:tcBorders>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224</w:t>
            </w:r>
          </w:p>
        </w:tc>
        <w:tc>
          <w:tcPr>
            <w:tcW w:w="2281" w:type="dxa"/>
          </w:tcPr>
          <w:p w:rsidR="00991F5F" w:rsidRPr="00991F5F" w:rsidRDefault="00991F5F" w:rsidP="00991F5F">
            <w:pPr>
              <w:spacing w:after="0" w:line="240" w:lineRule="auto"/>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4"/>
                <w:szCs w:val="24"/>
                <w:lang w:val="uk-UA" w:eastAsia="ru-RU"/>
              </w:rPr>
              <w:t xml:space="preserve">Технології медичної </w:t>
            </w:r>
            <w:r w:rsidRPr="00927FDA">
              <w:rPr>
                <w:rFonts w:ascii="Times New Roman" w:eastAsia="Times New Roman" w:hAnsi="Times New Roman" w:cs="Times New Roman"/>
                <w:sz w:val="24"/>
                <w:szCs w:val="24"/>
                <w:lang w:val="uk-UA" w:eastAsia="ru-RU"/>
              </w:rPr>
              <w:t>діагностики та лікування</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22</w:t>
            </w:r>
          </w:p>
        </w:tc>
        <w:tc>
          <w:tcPr>
            <w:tcW w:w="1980" w:type="dxa"/>
            <w:vAlign w:val="center"/>
          </w:tcPr>
          <w:p w:rsidR="00991F5F" w:rsidRPr="00991F5F" w:rsidRDefault="00991F5F" w:rsidP="00991F5F">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p>
        </w:tc>
      </w:tr>
      <w:tr w:rsidR="00991F5F" w:rsidRPr="00991F5F" w:rsidTr="001413D3">
        <w:trPr>
          <w:trHeight w:val="612"/>
        </w:trPr>
        <w:tc>
          <w:tcPr>
            <w:tcW w:w="1951" w:type="dxa"/>
            <w:vMerge/>
            <w:tcBorders>
              <w:top w:val="single" w:sz="4" w:space="0" w:color="auto"/>
              <w:left w:val="single" w:sz="4" w:space="0" w:color="auto"/>
              <w:right w:val="single" w:sz="4" w:space="0" w:color="auto"/>
            </w:tcBorders>
            <w:shd w:val="clear" w:color="auto" w:fill="auto"/>
            <w:textDirection w:val="btLr"/>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p>
        </w:tc>
        <w:tc>
          <w:tcPr>
            <w:tcW w:w="3557" w:type="dxa"/>
            <w:gridSpan w:val="2"/>
            <w:tcBorders>
              <w:left w:val="single" w:sz="4" w:space="0" w:color="auto"/>
            </w:tcBorders>
            <w:vAlign w:val="center"/>
          </w:tcPr>
          <w:p w:rsidR="00991F5F" w:rsidRPr="00991F5F" w:rsidRDefault="00991F5F" w:rsidP="00991F5F">
            <w:pPr>
              <w:spacing w:after="0" w:line="240" w:lineRule="auto"/>
              <w:jc w:val="center"/>
              <w:rPr>
                <w:rFonts w:ascii="Times New Roman" w:eastAsia="Times New Roman" w:hAnsi="Times New Roman" w:cs="Times New Roman"/>
                <w:b/>
                <w:sz w:val="26"/>
                <w:szCs w:val="26"/>
                <w:lang w:val="uk-UA" w:eastAsia="ru-RU"/>
              </w:rPr>
            </w:pPr>
            <w:r w:rsidRPr="00991F5F">
              <w:rPr>
                <w:rFonts w:ascii="Times New Roman" w:eastAsia="Times New Roman" w:hAnsi="Times New Roman" w:cs="Times New Roman"/>
                <w:b/>
                <w:sz w:val="26"/>
                <w:szCs w:val="26"/>
                <w:lang w:val="uk-UA" w:eastAsia="ru-RU"/>
              </w:rPr>
              <w:t xml:space="preserve">Всього </w:t>
            </w:r>
          </w:p>
        </w:tc>
        <w:tc>
          <w:tcPr>
            <w:tcW w:w="1980" w:type="dxa"/>
            <w:vAlign w:val="center"/>
          </w:tcPr>
          <w:p w:rsidR="00991F5F" w:rsidRPr="00991F5F" w:rsidRDefault="00C672EE" w:rsidP="00991F5F">
            <w:pPr>
              <w:spacing w:after="0" w:line="240"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37</w:t>
            </w:r>
          </w:p>
        </w:tc>
        <w:tc>
          <w:tcPr>
            <w:tcW w:w="1980" w:type="dxa"/>
            <w:vAlign w:val="center"/>
          </w:tcPr>
          <w:p w:rsidR="00991F5F" w:rsidRPr="00991F5F" w:rsidRDefault="00C672EE" w:rsidP="00991F5F">
            <w:pPr>
              <w:spacing w:after="0" w:line="240"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35</w:t>
            </w:r>
          </w:p>
        </w:tc>
      </w:tr>
    </w:tbl>
    <w:p w:rsidR="00991F5F" w:rsidRPr="00991F5F" w:rsidRDefault="00991F5F" w:rsidP="00005333">
      <w:pPr>
        <w:spacing w:after="0" w:line="240" w:lineRule="auto"/>
        <w:rPr>
          <w:rFonts w:ascii="Times New Roman" w:hAnsi="Times New Roman" w:cs="Times New Roman"/>
          <w:sz w:val="28"/>
          <w:szCs w:val="28"/>
          <w:lang w:val="uk-UA"/>
        </w:rPr>
      </w:pPr>
    </w:p>
    <w:p w:rsidR="00356002" w:rsidRDefault="00356002" w:rsidP="00F73C96">
      <w:pPr>
        <w:spacing w:after="0" w:line="312" w:lineRule="auto"/>
        <w:ind w:firstLine="709"/>
        <w:jc w:val="both"/>
        <w:rPr>
          <w:rFonts w:ascii="Times New Roman" w:eastAsia="Times New Roman" w:hAnsi="Times New Roman" w:cs="Times New Roman"/>
          <w:sz w:val="28"/>
          <w:szCs w:val="28"/>
          <w:lang w:val="uk-UA" w:eastAsia="ru-RU"/>
        </w:rPr>
      </w:pPr>
    </w:p>
    <w:p w:rsidR="00F73C96" w:rsidRPr="00F73C96" w:rsidRDefault="00C27B5F" w:rsidP="00C27B5F">
      <w:pPr>
        <w:spacing w:after="0" w:line="312" w:lineRule="auto"/>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 xml:space="preserve">        </w:t>
      </w:r>
      <w:r w:rsidR="00F73C96" w:rsidRPr="00F73C96">
        <w:rPr>
          <w:rFonts w:ascii="Times New Roman" w:eastAsia="Times New Roman" w:hAnsi="Times New Roman" w:cs="Times New Roman"/>
          <w:sz w:val="28"/>
          <w:szCs w:val="28"/>
          <w:lang w:val="uk-UA" w:eastAsia="ru-RU"/>
        </w:rPr>
        <w:t xml:space="preserve">Аналіз роботи приймальної, екзаменаційної та апеляційної комісій. </w:t>
      </w:r>
    </w:p>
    <w:p w:rsidR="00F73C96" w:rsidRDefault="00F73C96" w:rsidP="00F73C96">
      <w:pPr>
        <w:spacing w:after="0" w:line="312" w:lineRule="auto"/>
        <w:ind w:firstLine="709"/>
        <w:jc w:val="center"/>
        <w:rPr>
          <w:rFonts w:ascii="Times New Roman" w:eastAsia="Times New Roman" w:hAnsi="Times New Roman" w:cs="Times New Roman"/>
          <w:sz w:val="28"/>
          <w:szCs w:val="28"/>
          <w:lang w:val="uk-UA" w:eastAsia="ru-RU"/>
        </w:rPr>
      </w:pPr>
      <w:r w:rsidRPr="00F73C96">
        <w:rPr>
          <w:rFonts w:ascii="Times New Roman" w:eastAsia="Times New Roman" w:hAnsi="Times New Roman" w:cs="Times New Roman"/>
          <w:sz w:val="28"/>
          <w:szCs w:val="28"/>
          <w:lang w:val="uk-UA" w:eastAsia="ru-RU"/>
        </w:rPr>
        <w:t>Зарахування на перший курс у 2016 році</w:t>
      </w:r>
    </w:p>
    <w:p w:rsidR="006C3EA0" w:rsidRPr="006C3EA0" w:rsidRDefault="006C3EA0" w:rsidP="006C3EA0">
      <w:pPr>
        <w:spacing w:after="0" w:line="312" w:lineRule="auto"/>
        <w:ind w:firstLine="709"/>
        <w:jc w:val="center"/>
        <w:rPr>
          <w:rFonts w:ascii="Times New Roman" w:eastAsia="Times New Roman" w:hAnsi="Times New Roman" w:cs="Times New Roman"/>
          <w:sz w:val="24"/>
          <w:szCs w:val="24"/>
          <w:lang w:val="uk-UA" w:eastAsia="ru-RU"/>
        </w:rPr>
      </w:pPr>
    </w:p>
    <w:tbl>
      <w:tblPr>
        <w:tblW w:w="0" w:type="auto"/>
        <w:tblInd w:w="98" w:type="dxa"/>
        <w:tblLook w:val="0000" w:firstRow="0" w:lastRow="0" w:firstColumn="0" w:lastColumn="0" w:noHBand="0" w:noVBand="0"/>
      </w:tblPr>
      <w:tblGrid>
        <w:gridCol w:w="418"/>
        <w:gridCol w:w="1153"/>
        <w:gridCol w:w="966"/>
        <w:gridCol w:w="1342"/>
        <w:gridCol w:w="456"/>
        <w:gridCol w:w="406"/>
        <w:gridCol w:w="406"/>
        <w:gridCol w:w="456"/>
        <w:gridCol w:w="430"/>
        <w:gridCol w:w="222"/>
        <w:gridCol w:w="222"/>
        <w:gridCol w:w="343"/>
        <w:gridCol w:w="146"/>
        <w:gridCol w:w="216"/>
        <w:gridCol w:w="216"/>
        <w:gridCol w:w="164"/>
        <w:gridCol w:w="287"/>
        <w:gridCol w:w="376"/>
        <w:gridCol w:w="416"/>
        <w:gridCol w:w="416"/>
        <w:gridCol w:w="416"/>
      </w:tblGrid>
      <w:tr w:rsidR="006C3EA0" w:rsidRPr="006C3EA0" w:rsidTr="00AC1C0D">
        <w:trPr>
          <w:trHeight w:val="255"/>
        </w:trPr>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966" w:type="dxa"/>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1342" w:type="dxa"/>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gridSpan w:val="3"/>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gridSpan w:val="2"/>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gridSpan w:val="2"/>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24"/>
                <w:szCs w:val="24"/>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24"/>
                <w:szCs w:val="24"/>
                <w:lang w:eastAsia="ko-KR"/>
              </w:rPr>
            </w:pPr>
          </w:p>
        </w:tc>
        <w:tc>
          <w:tcPr>
            <w:tcW w:w="0" w:type="auto"/>
            <w:tcBorders>
              <w:top w:val="nil"/>
              <w:left w:val="nil"/>
              <w:bottom w:val="nil"/>
              <w:right w:val="nil"/>
            </w:tcBorders>
            <w:shd w:val="clear" w:color="auto" w:fill="auto"/>
            <w:vAlign w:val="bottom"/>
          </w:tcPr>
          <w:p w:rsidR="006C3EA0" w:rsidRPr="006C3EA0" w:rsidRDefault="006C3EA0" w:rsidP="006C3EA0">
            <w:pPr>
              <w:spacing w:after="0" w:line="240" w:lineRule="auto"/>
              <w:jc w:val="center"/>
              <w:rPr>
                <w:rFonts w:ascii="Times New Roman" w:eastAsia="Batang" w:hAnsi="Times New Roman" w:cs="Times New Roman"/>
                <w:b/>
                <w:bCs/>
                <w:sz w:val="24"/>
                <w:szCs w:val="24"/>
                <w:lang w:eastAsia="ko-KR"/>
              </w:rPr>
            </w:pPr>
          </w:p>
        </w:tc>
      </w:tr>
      <w:tr w:rsidR="006C3EA0" w:rsidRPr="006C3EA0" w:rsidTr="00AC1C0D">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 з/п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Назва навчального закладу</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Галузь знань</w:t>
            </w:r>
          </w:p>
        </w:tc>
        <w:tc>
          <w:tcPr>
            <w:tcW w:w="13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Перелік спеціальностей</w:t>
            </w:r>
          </w:p>
        </w:tc>
        <w:tc>
          <w:tcPr>
            <w:tcW w:w="0" w:type="auto"/>
            <w:gridSpan w:val="17"/>
            <w:tcBorders>
              <w:top w:val="single" w:sz="4" w:space="0" w:color="auto"/>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Прийом</w:t>
            </w:r>
          </w:p>
        </w:tc>
      </w:tr>
      <w:tr w:rsidR="006C3EA0" w:rsidRPr="006C3EA0" w:rsidTr="00AC1C0D">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966" w:type="dxa"/>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1342" w:type="dxa"/>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Всього прийн</w:t>
            </w:r>
            <w:r w:rsidRPr="006C3EA0">
              <w:rPr>
                <w:rFonts w:ascii="Times New Roman" w:eastAsia="Batang" w:hAnsi="Times New Roman" w:cs="Times New Roman"/>
                <w:b/>
                <w:bCs/>
                <w:sz w:val="16"/>
                <w:szCs w:val="16"/>
                <w:lang w:val="uk-UA" w:eastAsia="ko-KR"/>
              </w:rPr>
              <w:t>я</w:t>
            </w:r>
            <w:r w:rsidRPr="006C3EA0">
              <w:rPr>
                <w:rFonts w:ascii="Times New Roman" w:eastAsia="Batang" w:hAnsi="Times New Roman" w:cs="Times New Roman"/>
                <w:b/>
                <w:bCs/>
                <w:sz w:val="16"/>
                <w:szCs w:val="16"/>
                <w:lang w:eastAsia="ko-KR"/>
              </w:rPr>
              <w:t>то</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Бюджет</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Контракт</w:t>
            </w:r>
          </w:p>
        </w:tc>
        <w:tc>
          <w:tcPr>
            <w:tcW w:w="1330" w:type="dxa"/>
            <w:gridSpan w:val="4"/>
            <w:tcBorders>
              <w:top w:val="single" w:sz="4" w:space="0" w:color="auto"/>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на базі 9 кл.</w:t>
            </w:r>
          </w:p>
        </w:tc>
        <w:tc>
          <w:tcPr>
            <w:tcW w:w="1371" w:type="dxa"/>
            <w:gridSpan w:val="6"/>
            <w:tcBorders>
              <w:top w:val="single" w:sz="4" w:space="0" w:color="auto"/>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на базі 11 кл.</w:t>
            </w:r>
          </w:p>
        </w:tc>
        <w:tc>
          <w:tcPr>
            <w:tcW w:w="0" w:type="auto"/>
            <w:gridSpan w:val="4"/>
            <w:tcBorders>
              <w:top w:val="nil"/>
              <w:left w:val="single" w:sz="4" w:space="0" w:color="auto"/>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b/>
                <w:bCs/>
                <w:sz w:val="20"/>
                <w:szCs w:val="20"/>
                <w:lang w:val="uk-UA" w:eastAsia="ko-KR"/>
              </w:rPr>
            </w:pPr>
            <w:r w:rsidRPr="006C3EA0">
              <w:rPr>
                <w:rFonts w:ascii="Times New Roman" w:eastAsia="Batang" w:hAnsi="Times New Roman" w:cs="Times New Roman"/>
                <w:b/>
                <w:bCs/>
                <w:sz w:val="20"/>
                <w:szCs w:val="20"/>
                <w:lang w:val="uk-UA" w:eastAsia="ko-KR"/>
              </w:rPr>
              <w:t>Квоти</w:t>
            </w:r>
          </w:p>
        </w:tc>
      </w:tr>
      <w:tr w:rsidR="006C3EA0" w:rsidRPr="006C3EA0" w:rsidTr="00AC1C0D">
        <w:trPr>
          <w:cantSplit/>
          <w:trHeight w:val="1710"/>
        </w:trPr>
        <w:tc>
          <w:tcPr>
            <w:tcW w:w="0" w:type="auto"/>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966" w:type="dxa"/>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1342" w:type="dxa"/>
            <w:vMerge/>
            <w:tcBorders>
              <w:top w:val="single" w:sz="4" w:space="0" w:color="auto"/>
              <w:left w:val="single" w:sz="4" w:space="0" w:color="auto"/>
              <w:bottom w:val="single" w:sz="4" w:space="0" w:color="000000"/>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0" w:type="auto"/>
            <w:vMerge/>
            <w:tcBorders>
              <w:top w:val="nil"/>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vMerge/>
            <w:tcBorders>
              <w:top w:val="nil"/>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vMerge/>
            <w:tcBorders>
              <w:top w:val="nil"/>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p>
        </w:tc>
        <w:tc>
          <w:tcPr>
            <w:tcW w:w="0" w:type="auto"/>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всього</w:t>
            </w:r>
          </w:p>
        </w:tc>
        <w:tc>
          <w:tcPr>
            <w:tcW w:w="430" w:type="dxa"/>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бюджет</w:t>
            </w:r>
          </w:p>
        </w:tc>
        <w:tc>
          <w:tcPr>
            <w:tcW w:w="444" w:type="dxa"/>
            <w:gridSpan w:val="2"/>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контракт</w:t>
            </w:r>
          </w:p>
        </w:tc>
        <w:tc>
          <w:tcPr>
            <w:tcW w:w="488" w:type="dxa"/>
            <w:gridSpan w:val="2"/>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всього</w:t>
            </w:r>
          </w:p>
        </w:tc>
        <w:tc>
          <w:tcPr>
            <w:tcW w:w="432" w:type="dxa"/>
            <w:gridSpan w:val="2"/>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бюджет</w:t>
            </w:r>
          </w:p>
        </w:tc>
        <w:tc>
          <w:tcPr>
            <w:tcW w:w="451" w:type="dxa"/>
            <w:gridSpan w:val="2"/>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16"/>
                <w:szCs w:val="16"/>
                <w:lang w:eastAsia="ko-KR"/>
              </w:rPr>
            </w:pPr>
            <w:r w:rsidRPr="006C3EA0">
              <w:rPr>
                <w:rFonts w:ascii="Times New Roman" w:eastAsia="Batang" w:hAnsi="Times New Roman" w:cs="Times New Roman"/>
                <w:b/>
                <w:bCs/>
                <w:sz w:val="16"/>
                <w:szCs w:val="16"/>
                <w:lang w:eastAsia="ko-KR"/>
              </w:rPr>
              <w:t>контракт</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ind w:left="113" w:right="113"/>
              <w:jc w:val="center"/>
              <w:rPr>
                <w:rFonts w:ascii="Times New Roman" w:eastAsia="Batang" w:hAnsi="Times New Roman" w:cs="Times New Roman"/>
                <w:b/>
                <w:bCs/>
                <w:sz w:val="16"/>
                <w:szCs w:val="16"/>
                <w:lang w:val="uk-UA" w:eastAsia="ko-KR"/>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C3EA0" w:rsidRPr="006C3EA0" w:rsidRDefault="006C3EA0" w:rsidP="006C3EA0">
            <w:pPr>
              <w:spacing w:after="0" w:line="240" w:lineRule="auto"/>
              <w:rPr>
                <w:rFonts w:ascii="Times New Roman" w:eastAsia="Batang" w:hAnsi="Times New Roman" w:cs="Times New Roman"/>
                <w:b/>
                <w:bCs/>
                <w:sz w:val="20"/>
                <w:szCs w:val="20"/>
                <w:lang w:eastAsia="ko-KR"/>
              </w:rPr>
            </w:pPr>
          </w:p>
        </w:tc>
        <w:tc>
          <w:tcPr>
            <w:tcW w:w="0" w:type="auto"/>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20"/>
                <w:szCs w:val="20"/>
                <w:lang w:eastAsia="ko-KR"/>
              </w:rPr>
            </w:pPr>
          </w:p>
        </w:tc>
        <w:tc>
          <w:tcPr>
            <w:tcW w:w="0" w:type="auto"/>
            <w:tcBorders>
              <w:top w:val="nil"/>
              <w:left w:val="nil"/>
              <w:bottom w:val="single" w:sz="4" w:space="0" w:color="auto"/>
              <w:right w:val="single" w:sz="4" w:space="0" w:color="auto"/>
            </w:tcBorders>
            <w:shd w:val="clear" w:color="auto" w:fill="auto"/>
            <w:textDirection w:val="btLr"/>
            <w:vAlign w:val="center"/>
          </w:tcPr>
          <w:p w:rsidR="006C3EA0" w:rsidRPr="006C3EA0" w:rsidRDefault="006C3EA0" w:rsidP="006C3EA0">
            <w:pPr>
              <w:spacing w:after="0" w:line="240" w:lineRule="auto"/>
              <w:jc w:val="center"/>
              <w:rPr>
                <w:rFonts w:ascii="Times New Roman" w:eastAsia="Batang" w:hAnsi="Times New Roman" w:cs="Times New Roman"/>
                <w:b/>
                <w:bCs/>
                <w:sz w:val="20"/>
                <w:szCs w:val="20"/>
                <w:lang w:eastAsia="ko-KR"/>
              </w:rPr>
            </w:pPr>
          </w:p>
        </w:tc>
      </w:tr>
      <w:tr w:rsidR="006C3EA0" w:rsidRPr="006C3EA0" w:rsidTr="00AC1C0D">
        <w:trPr>
          <w:trHeight w:val="240"/>
        </w:trPr>
        <w:tc>
          <w:tcPr>
            <w:tcW w:w="0" w:type="auto"/>
            <w:tcBorders>
              <w:top w:val="nil"/>
              <w:left w:val="single" w:sz="4" w:space="0" w:color="auto"/>
              <w:bottom w:val="nil"/>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w:t>
            </w:r>
          </w:p>
        </w:tc>
        <w:tc>
          <w:tcPr>
            <w:tcW w:w="0" w:type="auto"/>
            <w:tcBorders>
              <w:top w:val="nil"/>
              <w:left w:val="nil"/>
              <w:bottom w:val="nil"/>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2</w:t>
            </w:r>
          </w:p>
        </w:tc>
        <w:tc>
          <w:tcPr>
            <w:tcW w:w="966" w:type="dxa"/>
            <w:tcBorders>
              <w:top w:val="nil"/>
              <w:left w:val="nil"/>
              <w:bottom w:val="nil"/>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3</w:t>
            </w:r>
          </w:p>
        </w:tc>
        <w:tc>
          <w:tcPr>
            <w:tcW w:w="1342" w:type="dxa"/>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4</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5</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6</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7</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8</w:t>
            </w:r>
          </w:p>
        </w:tc>
        <w:tc>
          <w:tcPr>
            <w:tcW w:w="430" w:type="dxa"/>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9</w:t>
            </w:r>
          </w:p>
        </w:tc>
        <w:tc>
          <w:tcPr>
            <w:tcW w:w="444" w:type="dxa"/>
            <w:gridSpan w:val="2"/>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10</w:t>
            </w:r>
          </w:p>
        </w:tc>
        <w:tc>
          <w:tcPr>
            <w:tcW w:w="488" w:type="dxa"/>
            <w:gridSpan w:val="2"/>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11</w:t>
            </w:r>
          </w:p>
        </w:tc>
        <w:tc>
          <w:tcPr>
            <w:tcW w:w="432" w:type="dxa"/>
            <w:gridSpan w:val="2"/>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12</w:t>
            </w:r>
          </w:p>
        </w:tc>
        <w:tc>
          <w:tcPr>
            <w:tcW w:w="451" w:type="dxa"/>
            <w:gridSpan w:val="2"/>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13</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14</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20"/>
                <w:szCs w:val="20"/>
                <w:lang w:eastAsia="ko-KR"/>
              </w:rPr>
            </w:pPr>
            <w:r w:rsidRPr="006C3EA0">
              <w:rPr>
                <w:rFonts w:ascii="Times New Roman" w:eastAsia="Batang" w:hAnsi="Times New Roman" w:cs="Times New Roman"/>
                <w:sz w:val="20"/>
                <w:szCs w:val="20"/>
                <w:lang w:eastAsia="ko-KR"/>
              </w:rPr>
              <w:t>15</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20"/>
                <w:szCs w:val="20"/>
                <w:lang w:eastAsia="ko-KR"/>
              </w:rPr>
            </w:pPr>
            <w:r w:rsidRPr="006C3EA0">
              <w:rPr>
                <w:rFonts w:ascii="Times New Roman" w:eastAsia="Batang" w:hAnsi="Times New Roman" w:cs="Times New Roman"/>
                <w:sz w:val="20"/>
                <w:szCs w:val="20"/>
                <w:lang w:eastAsia="ko-KR"/>
              </w:rPr>
              <w:t>16</w:t>
            </w:r>
          </w:p>
        </w:tc>
        <w:tc>
          <w:tcPr>
            <w:tcW w:w="0" w:type="auto"/>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20"/>
                <w:szCs w:val="20"/>
                <w:lang w:eastAsia="ko-KR"/>
              </w:rPr>
            </w:pPr>
            <w:r w:rsidRPr="006C3EA0">
              <w:rPr>
                <w:rFonts w:ascii="Times New Roman" w:eastAsia="Batang" w:hAnsi="Times New Roman" w:cs="Times New Roman"/>
                <w:sz w:val="20"/>
                <w:szCs w:val="20"/>
                <w:lang w:eastAsia="ko-KR"/>
              </w:rPr>
              <w:t>17</w:t>
            </w:r>
          </w:p>
        </w:tc>
      </w:tr>
      <w:tr w:rsidR="006C3EA0" w:rsidRPr="006C3EA0" w:rsidTr="00AC1C0D">
        <w:trPr>
          <w:trHeight w:val="765"/>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eastAsia="ko-KR"/>
              </w:rPr>
              <w:t>1</w:t>
            </w:r>
          </w:p>
        </w:tc>
        <w:tc>
          <w:tcPr>
            <w:tcW w:w="0" w:type="auto"/>
            <w:vMerge w:val="restart"/>
            <w:tcBorders>
              <w:top w:val="single" w:sz="4" w:space="0" w:color="auto"/>
              <w:left w:val="single" w:sz="4" w:space="0" w:color="auto"/>
              <w:right w:val="single" w:sz="4" w:space="0" w:color="auto"/>
            </w:tcBorders>
            <w:shd w:val="clear" w:color="auto" w:fill="auto"/>
            <w:vAlign w:val="center"/>
          </w:tcPr>
          <w:p w:rsidR="006C3EA0" w:rsidRPr="006C3EA0" w:rsidRDefault="000660D3" w:rsidP="006C3EA0">
            <w:pPr>
              <w:spacing w:after="0" w:line="240" w:lineRule="auto"/>
              <w:jc w:val="center"/>
              <w:rPr>
                <w:rFonts w:ascii="Times New Roman" w:eastAsia="Batang" w:hAnsi="Times New Roman" w:cs="Times New Roman"/>
                <w:b/>
                <w:bCs/>
                <w:sz w:val="16"/>
                <w:szCs w:val="16"/>
                <w:lang w:val="uk-UA" w:eastAsia="ko-KR"/>
              </w:rPr>
            </w:pPr>
            <w:r>
              <w:rPr>
                <w:rFonts w:ascii="Times New Roman" w:eastAsia="Batang" w:hAnsi="Times New Roman" w:cs="Times New Roman"/>
                <w:b/>
                <w:bCs/>
                <w:sz w:val="16"/>
                <w:szCs w:val="16"/>
                <w:lang w:val="uk-UA" w:eastAsia="ko-KR"/>
              </w:rPr>
              <w:t>Кам</w:t>
            </w:r>
            <w:r>
              <w:rPr>
                <w:rFonts w:ascii="Times New Roman" w:eastAsia="Batang" w:hAnsi="Times New Roman" w:cs="Times New Roman"/>
                <w:b/>
                <w:bCs/>
                <w:sz w:val="16"/>
                <w:szCs w:val="16"/>
                <w:lang w:val="en-US" w:eastAsia="ko-KR"/>
              </w:rPr>
              <w:t>’</w:t>
            </w:r>
            <w:r>
              <w:rPr>
                <w:rFonts w:ascii="Times New Roman" w:eastAsia="Batang" w:hAnsi="Times New Roman" w:cs="Times New Roman"/>
                <w:b/>
                <w:bCs/>
                <w:sz w:val="16"/>
                <w:szCs w:val="16"/>
                <w:lang w:val="uk-UA" w:eastAsia="ko-KR"/>
              </w:rPr>
              <w:t>янець-Подільське медичне училище</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22 Охорона здоров’я</w:t>
            </w:r>
          </w:p>
        </w:tc>
        <w:tc>
          <w:tcPr>
            <w:tcW w:w="1342" w:type="dxa"/>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val="uk-UA" w:eastAsia="ko-KR"/>
              </w:rPr>
              <w:t xml:space="preserve">223 Медсестринство </w:t>
            </w:r>
            <w:r w:rsidRPr="006C3EA0">
              <w:rPr>
                <w:rFonts w:ascii="Times New Roman" w:eastAsia="Batang" w:hAnsi="Times New Roman" w:cs="Times New Roman"/>
                <w:sz w:val="16"/>
                <w:szCs w:val="16"/>
                <w:lang w:eastAsia="ko-KR"/>
              </w:rPr>
              <w:t>"</w:t>
            </w:r>
            <w:r w:rsidRPr="006C3EA0">
              <w:rPr>
                <w:rFonts w:ascii="Times New Roman" w:eastAsia="Batang" w:hAnsi="Times New Roman" w:cs="Times New Roman"/>
                <w:sz w:val="16"/>
                <w:szCs w:val="16"/>
                <w:lang w:val="uk-UA" w:eastAsia="ko-KR"/>
              </w:rPr>
              <w:t>Акушерська справа</w:t>
            </w:r>
            <w:r w:rsidRPr="006C3EA0">
              <w:rPr>
                <w:rFonts w:ascii="Times New Roman" w:eastAsia="Batang" w:hAnsi="Times New Roman" w:cs="Times New Roman"/>
                <w:sz w:val="16"/>
                <w:szCs w:val="16"/>
                <w:lang w:eastAsia="ko-KR"/>
              </w:rPr>
              <w:t>"</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41</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15</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26</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30" w:type="dxa"/>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44"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88"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41</w:t>
            </w:r>
          </w:p>
        </w:tc>
        <w:tc>
          <w:tcPr>
            <w:tcW w:w="432"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15</w:t>
            </w:r>
          </w:p>
        </w:tc>
        <w:tc>
          <w:tcPr>
            <w:tcW w:w="451"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26</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A50918" w:rsidP="006C3EA0">
            <w:pPr>
              <w:spacing w:after="0" w:line="240" w:lineRule="auto"/>
              <w:jc w:val="center"/>
              <w:rPr>
                <w:rFonts w:ascii="Times New Roman" w:eastAsia="Batang" w:hAnsi="Times New Roman" w:cs="Times New Roman"/>
                <w:sz w:val="16"/>
                <w:szCs w:val="16"/>
                <w:lang w:val="uk-UA" w:eastAsia="ko-KR"/>
              </w:rPr>
            </w:pPr>
            <w:r>
              <w:rPr>
                <w:rFonts w:ascii="Times New Roman" w:eastAsia="Batang" w:hAnsi="Times New Roman" w:cs="Times New Roman"/>
                <w:sz w:val="16"/>
                <w:szCs w:val="16"/>
                <w:lang w:val="uk-UA" w:eastAsia="ko-KR"/>
              </w:rPr>
              <w:t>1</w:t>
            </w: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eastAsia="ko-KR"/>
              </w:rPr>
            </w:pP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r>
      <w:tr w:rsidR="006C3EA0" w:rsidRPr="006C3EA0" w:rsidTr="00AC1C0D">
        <w:trPr>
          <w:trHeight w:val="510"/>
        </w:trPr>
        <w:tc>
          <w:tcPr>
            <w:tcW w:w="0" w:type="auto"/>
            <w:vMerge/>
            <w:tcBorders>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0" w:type="auto"/>
            <w:vMerge/>
            <w:tcBorders>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1342" w:type="dxa"/>
            <w:tcBorders>
              <w:top w:val="nil"/>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 xml:space="preserve">223 Медсестринство </w:t>
            </w:r>
            <w:r w:rsidRPr="006C3EA0">
              <w:rPr>
                <w:rFonts w:ascii="Times New Roman" w:eastAsia="Batang" w:hAnsi="Times New Roman" w:cs="Times New Roman"/>
                <w:sz w:val="16"/>
                <w:szCs w:val="16"/>
                <w:lang w:eastAsia="ko-KR"/>
              </w:rPr>
              <w:t>"</w:t>
            </w:r>
            <w:r w:rsidRPr="006C3EA0">
              <w:rPr>
                <w:rFonts w:ascii="Times New Roman" w:eastAsia="Batang" w:hAnsi="Times New Roman" w:cs="Times New Roman"/>
                <w:sz w:val="16"/>
                <w:szCs w:val="16"/>
                <w:lang w:val="uk-UA" w:eastAsia="ko-KR"/>
              </w:rPr>
              <w:t>Лікувальна справа</w:t>
            </w:r>
            <w:r w:rsidRPr="006C3EA0">
              <w:rPr>
                <w:rFonts w:ascii="Times New Roman" w:eastAsia="Batang" w:hAnsi="Times New Roman" w:cs="Times New Roman"/>
                <w:sz w:val="16"/>
                <w:szCs w:val="16"/>
                <w:lang w:eastAsia="ko-KR"/>
              </w:rPr>
              <w:t>"</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90</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35</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55</w:t>
            </w: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90</w:t>
            </w:r>
          </w:p>
        </w:tc>
        <w:tc>
          <w:tcPr>
            <w:tcW w:w="430" w:type="dxa"/>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35</w:t>
            </w:r>
          </w:p>
        </w:tc>
        <w:tc>
          <w:tcPr>
            <w:tcW w:w="444"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55</w:t>
            </w:r>
          </w:p>
        </w:tc>
        <w:tc>
          <w:tcPr>
            <w:tcW w:w="488"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32"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51" w:type="dxa"/>
            <w:gridSpan w:val="2"/>
            <w:tcBorders>
              <w:top w:val="nil"/>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0" w:type="auto"/>
            <w:tcBorders>
              <w:top w:val="nil"/>
              <w:left w:val="nil"/>
              <w:bottom w:val="single" w:sz="4" w:space="0" w:color="auto"/>
              <w:right w:val="single" w:sz="4" w:space="0" w:color="auto"/>
            </w:tcBorders>
            <w:shd w:val="clear" w:color="auto" w:fill="auto"/>
            <w:noWrap/>
            <w:vAlign w:val="center"/>
          </w:tcPr>
          <w:p w:rsidR="006C3EA0" w:rsidRPr="006C3EA0" w:rsidRDefault="00A50918" w:rsidP="006C3EA0">
            <w:pPr>
              <w:spacing w:after="0" w:line="240" w:lineRule="auto"/>
              <w:jc w:val="center"/>
              <w:rPr>
                <w:rFonts w:ascii="Times New Roman" w:eastAsia="Batang" w:hAnsi="Times New Roman" w:cs="Times New Roman"/>
                <w:sz w:val="16"/>
                <w:szCs w:val="16"/>
                <w:lang w:val="uk-UA" w:eastAsia="ko-KR"/>
              </w:rPr>
            </w:pPr>
            <w:r>
              <w:rPr>
                <w:rFonts w:ascii="Times New Roman" w:eastAsia="Batang" w:hAnsi="Times New Roman" w:cs="Times New Roman"/>
                <w:sz w:val="16"/>
                <w:szCs w:val="16"/>
                <w:lang w:val="uk-UA" w:eastAsia="ko-KR"/>
              </w:rPr>
              <w:t>1</w:t>
            </w: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nil"/>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r>
      <w:tr w:rsidR="006C3EA0" w:rsidRPr="006C3EA0" w:rsidTr="00AC1C0D">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1342" w:type="dxa"/>
            <w:tcBorders>
              <w:top w:val="single" w:sz="4" w:space="0" w:color="auto"/>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224</w:t>
            </w:r>
          </w:p>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r w:rsidRPr="006C3EA0">
              <w:rPr>
                <w:rFonts w:ascii="Times New Roman" w:eastAsia="Batang" w:hAnsi="Times New Roman" w:cs="Times New Roman"/>
                <w:sz w:val="16"/>
                <w:szCs w:val="16"/>
                <w:lang w:val="uk-UA" w:eastAsia="ko-KR"/>
              </w:rPr>
              <w:t xml:space="preserve">Технології медичної діагностики та лікування </w:t>
            </w:r>
            <w:r w:rsidRPr="006C3EA0">
              <w:rPr>
                <w:rFonts w:ascii="Times New Roman" w:eastAsia="Batang" w:hAnsi="Times New Roman" w:cs="Times New Roman"/>
                <w:sz w:val="16"/>
                <w:szCs w:val="16"/>
                <w:lang w:eastAsia="ko-KR"/>
              </w:rPr>
              <w:t>"</w:t>
            </w:r>
            <w:r w:rsidRPr="006C3EA0">
              <w:rPr>
                <w:rFonts w:ascii="Times New Roman" w:eastAsia="Batang" w:hAnsi="Times New Roman" w:cs="Times New Roman"/>
                <w:sz w:val="16"/>
                <w:szCs w:val="16"/>
                <w:lang w:val="uk-UA" w:eastAsia="ko-KR"/>
              </w:rPr>
              <w:t>Лабораторна діагностика</w:t>
            </w:r>
            <w:r w:rsidRPr="006C3EA0">
              <w:rPr>
                <w:rFonts w:ascii="Times New Roman" w:eastAsia="Batang" w:hAnsi="Times New Roman" w:cs="Times New Roman"/>
                <w:sz w:val="16"/>
                <w:szCs w:val="16"/>
                <w:lang w:eastAsia="ko-KR"/>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28</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22</w:t>
            </w:r>
          </w:p>
        </w:tc>
        <w:tc>
          <w:tcPr>
            <w:tcW w:w="444"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6</w:t>
            </w:r>
          </w:p>
        </w:tc>
        <w:tc>
          <w:tcPr>
            <w:tcW w:w="488"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51"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A50918" w:rsidP="006C3EA0">
            <w:pPr>
              <w:spacing w:after="0" w:line="240" w:lineRule="auto"/>
              <w:jc w:val="center"/>
              <w:rPr>
                <w:rFonts w:ascii="Times New Roman" w:eastAsia="Batang" w:hAnsi="Times New Roman" w:cs="Times New Roman"/>
                <w:sz w:val="16"/>
                <w:szCs w:val="16"/>
                <w:lang w:val="uk-UA" w:eastAsia="ko-KR"/>
              </w:rPr>
            </w:pPr>
            <w:r>
              <w:rPr>
                <w:rFonts w:ascii="Times New Roman" w:eastAsia="Batang" w:hAnsi="Times New Roman" w:cs="Times New Roman"/>
                <w:sz w:val="16"/>
                <w:szCs w:val="16"/>
                <w:lang w:val="uk-UA" w:eastAsia="ko-KR"/>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r>
      <w:tr w:rsidR="006C3EA0" w:rsidRPr="006C3EA0" w:rsidTr="00AC1C0D">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966" w:type="dxa"/>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val="uk-UA" w:eastAsia="ko-KR"/>
              </w:rPr>
            </w:pPr>
          </w:p>
        </w:tc>
        <w:tc>
          <w:tcPr>
            <w:tcW w:w="1342" w:type="dxa"/>
            <w:tcBorders>
              <w:top w:val="single" w:sz="4" w:space="0" w:color="auto"/>
              <w:left w:val="nil"/>
              <w:bottom w:val="single" w:sz="4" w:space="0" w:color="auto"/>
              <w:right w:val="single" w:sz="4" w:space="0" w:color="auto"/>
            </w:tcBorders>
            <w:shd w:val="clear" w:color="auto" w:fill="auto"/>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444"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488"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p>
        </w:tc>
        <w:tc>
          <w:tcPr>
            <w:tcW w:w="451"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center"/>
              <w:rPr>
                <w:rFonts w:ascii="Times New Roman" w:eastAsia="Batang" w:hAnsi="Times New Roman" w:cs="Times New Roman"/>
                <w:sz w:val="16"/>
                <w:szCs w:val="16"/>
                <w:lang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r>
      <w:tr w:rsidR="006C3EA0" w:rsidRPr="006C3EA0" w:rsidTr="00AC1C0D">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sz w:val="16"/>
                <w:szCs w:val="16"/>
                <w:lang w:eastAsia="ko-KR"/>
              </w:rPr>
            </w:pPr>
          </w:p>
        </w:tc>
        <w:tc>
          <w:tcPr>
            <w:tcW w:w="0" w:type="auto"/>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rPr>
                <w:rFonts w:ascii="Times New Roman" w:eastAsia="Batang" w:hAnsi="Times New Roman" w:cs="Times New Roman"/>
                <w:b/>
                <w:bCs/>
                <w:sz w:val="16"/>
                <w:szCs w:val="16"/>
                <w:lang w:eastAsia="ko-KR"/>
              </w:rPr>
            </w:pP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Всього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159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118</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57</w:t>
            </w:r>
          </w:p>
        </w:tc>
        <w:tc>
          <w:tcPr>
            <w:tcW w:w="444"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61</w:t>
            </w:r>
          </w:p>
        </w:tc>
        <w:tc>
          <w:tcPr>
            <w:tcW w:w="488"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41</w:t>
            </w:r>
          </w:p>
        </w:tc>
        <w:tc>
          <w:tcPr>
            <w:tcW w:w="432"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15</w:t>
            </w:r>
          </w:p>
        </w:tc>
        <w:tc>
          <w:tcPr>
            <w:tcW w:w="451" w:type="dxa"/>
            <w:gridSpan w:val="2"/>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6C3EA0" w:rsidP="006C3EA0">
            <w:pPr>
              <w:spacing w:after="0" w:line="240" w:lineRule="auto"/>
              <w:jc w:val="center"/>
              <w:rPr>
                <w:rFonts w:ascii="Times New Roman" w:eastAsia="Batang" w:hAnsi="Times New Roman" w:cs="Times New Roman"/>
                <w:sz w:val="16"/>
                <w:szCs w:val="16"/>
                <w:lang w:val="uk-UA" w:eastAsia="ko-KR"/>
              </w:rPr>
            </w:pPr>
            <w:r w:rsidRPr="006C3EA0">
              <w:rPr>
                <w:rFonts w:ascii="Times New Roman" w:eastAsia="Batang" w:hAnsi="Times New Roman" w:cs="Times New Roman"/>
                <w:sz w:val="16"/>
                <w:szCs w:val="16"/>
                <w:lang w:val="uk-UA" w:eastAsia="ko-KR"/>
              </w:rPr>
              <w:t>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C3EA0" w:rsidRPr="006C3EA0" w:rsidRDefault="00A50918" w:rsidP="006C3EA0">
            <w:pPr>
              <w:spacing w:after="0" w:line="240" w:lineRule="auto"/>
              <w:jc w:val="center"/>
              <w:rPr>
                <w:rFonts w:ascii="Times New Roman" w:eastAsia="Batang" w:hAnsi="Times New Roman" w:cs="Times New Roman"/>
                <w:sz w:val="16"/>
                <w:szCs w:val="16"/>
                <w:lang w:val="uk-UA" w:eastAsia="ko-KR"/>
              </w:rPr>
            </w:pPr>
            <w:r>
              <w:rPr>
                <w:rFonts w:ascii="Times New Roman" w:eastAsia="Batang" w:hAnsi="Times New Roman" w:cs="Times New Roman"/>
                <w:sz w:val="16"/>
                <w:szCs w:val="16"/>
                <w:lang w:val="uk-UA" w:eastAsia="ko-KR"/>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C3EA0" w:rsidRPr="006C3EA0" w:rsidRDefault="006C3EA0" w:rsidP="006C3EA0">
            <w:pPr>
              <w:spacing w:after="0" w:line="240" w:lineRule="auto"/>
              <w:jc w:val="right"/>
              <w:rPr>
                <w:rFonts w:ascii="Times New Roman" w:eastAsia="Batang" w:hAnsi="Times New Roman" w:cs="Times New Roman"/>
                <w:sz w:val="20"/>
                <w:szCs w:val="20"/>
                <w:lang w:val="uk-UA" w:eastAsia="ko-KR"/>
              </w:rPr>
            </w:pPr>
          </w:p>
        </w:tc>
      </w:tr>
    </w:tbl>
    <w:p w:rsidR="00AC1C0D" w:rsidRPr="001A345A" w:rsidRDefault="00AC1C0D" w:rsidP="00AC1C0D">
      <w:pPr>
        <w:tabs>
          <w:tab w:val="left" w:pos="0"/>
        </w:tabs>
        <w:spacing w:after="0" w:line="240" w:lineRule="auto"/>
        <w:ind w:right="-1" w:firstLine="567"/>
        <w:jc w:val="both"/>
        <w:rPr>
          <w:rFonts w:ascii="Times New Roman" w:eastAsia="Times New Roman" w:hAnsi="Times New Roman" w:cs="Times New Roman"/>
          <w:b/>
          <w:sz w:val="28"/>
          <w:szCs w:val="24"/>
          <w:lang w:val="uk-UA" w:eastAsia="ru-RU"/>
        </w:rPr>
      </w:pPr>
      <w:r w:rsidRPr="001A345A">
        <w:rPr>
          <w:rFonts w:ascii="Times New Roman" w:eastAsia="Times New Roman" w:hAnsi="Times New Roman" w:cs="Times New Roman"/>
          <w:sz w:val="28"/>
          <w:szCs w:val="28"/>
          <w:lang w:eastAsia="ru-RU"/>
        </w:rPr>
        <w:lastRenderedPageBreak/>
        <w:t xml:space="preserve">У Кам’янець-Подільському медичному училищі, адміністрацією та викладачами постійно проводиться робота, спрямована на </w:t>
      </w:r>
      <w:r w:rsidR="00C27B5F">
        <w:rPr>
          <w:rFonts w:ascii="Times New Roman" w:eastAsia="Times New Roman" w:hAnsi="Times New Roman" w:cs="Times New Roman"/>
          <w:sz w:val="28"/>
          <w:szCs w:val="28"/>
          <w:lang w:val="uk-UA" w:eastAsia="ru-RU"/>
        </w:rPr>
        <w:t>полегшення адаптації</w:t>
      </w:r>
      <w:r w:rsidRPr="001A345A">
        <w:rPr>
          <w:rFonts w:ascii="Times New Roman" w:eastAsia="Times New Roman" w:hAnsi="Times New Roman" w:cs="Times New Roman"/>
          <w:sz w:val="28"/>
          <w:szCs w:val="28"/>
          <w:lang w:val="uk-UA" w:eastAsia="ru-RU"/>
        </w:rPr>
        <w:t xml:space="preserve"> та </w:t>
      </w:r>
      <w:r w:rsidRPr="001A345A">
        <w:rPr>
          <w:rFonts w:ascii="Times New Roman" w:eastAsia="Times New Roman" w:hAnsi="Times New Roman" w:cs="Times New Roman"/>
          <w:sz w:val="28"/>
          <w:szCs w:val="28"/>
          <w:lang w:eastAsia="ru-RU"/>
        </w:rPr>
        <w:t>збереження контингенту студентів</w:t>
      </w:r>
      <w:r w:rsidR="00C27B5F">
        <w:rPr>
          <w:rFonts w:ascii="Times New Roman" w:eastAsia="Times New Roman" w:hAnsi="Times New Roman" w:cs="Times New Roman"/>
          <w:sz w:val="28"/>
          <w:szCs w:val="28"/>
          <w:lang w:val="uk-UA" w:eastAsia="ru-RU"/>
        </w:rPr>
        <w:t xml:space="preserve"> нового набору</w:t>
      </w:r>
      <w:r w:rsidRPr="001A345A">
        <w:rPr>
          <w:rFonts w:ascii="Times New Roman" w:eastAsia="Times New Roman" w:hAnsi="Times New Roman" w:cs="Times New Roman"/>
          <w:sz w:val="28"/>
          <w:szCs w:val="28"/>
          <w:lang w:eastAsia="ru-RU"/>
        </w:rPr>
        <w:t>. З цією метою здійснюються наступні заходи:</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ознайомлення абітурієнтів та студентів нового прийому з “Правилами внутрішнього розпорядку Кам’янець-Подільського медичного училища”, вимогами до підготовки та проведення занять в училищі</w:t>
      </w:r>
      <w:r w:rsidRPr="001A345A">
        <w:rPr>
          <w:rFonts w:ascii="Times New Roman" w:eastAsia="Times New Roman" w:hAnsi="Times New Roman" w:cs="Times New Roman"/>
          <w:sz w:val="28"/>
          <w:szCs w:val="28"/>
          <w:lang w:val="uk-UA" w:eastAsia="ru-RU"/>
        </w:rPr>
        <w:t xml:space="preserve"> на зборах відділень</w:t>
      </w:r>
      <w:r w:rsidRPr="001A345A">
        <w:rPr>
          <w:rFonts w:ascii="Times New Roman" w:eastAsia="Times New Roman" w:hAnsi="Times New Roman" w:cs="Times New Roman"/>
          <w:sz w:val="28"/>
          <w:szCs w:val="28"/>
          <w:lang w:eastAsia="ru-RU"/>
        </w:rPr>
        <w:t>;</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 xml:space="preserve">адаптація розкладу занять, консультацій та відпрацювання до </w:t>
      </w:r>
      <w:r w:rsidRPr="001A345A">
        <w:rPr>
          <w:rFonts w:ascii="Times New Roman" w:eastAsia="Times New Roman" w:hAnsi="Times New Roman" w:cs="Times New Roman"/>
          <w:sz w:val="28"/>
          <w:szCs w:val="28"/>
          <w:lang w:val="uk-UA" w:eastAsia="ru-RU"/>
        </w:rPr>
        <w:t>потреб та можливостей</w:t>
      </w:r>
      <w:r w:rsidRPr="001A345A">
        <w:rPr>
          <w:rFonts w:ascii="Times New Roman" w:eastAsia="Times New Roman" w:hAnsi="Times New Roman" w:cs="Times New Roman"/>
          <w:sz w:val="28"/>
          <w:szCs w:val="28"/>
          <w:lang w:eastAsia="ru-RU"/>
        </w:rPr>
        <w:t xml:space="preserve"> студентів;</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відвідування занять адміністрацією училища з метою ознайомлення з рівнем індивідуальної підготовки студентів нового прийому;</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організація та проведення консультацій та додаткових занять з предметів, що викликають труднощі у студентів, у т.ч. першого року навчання;</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проведення індивідуальної роботи завідувачами відділень зі студентами нового прийому, які отримують незадовільні оцінки</w:t>
      </w:r>
      <w:r w:rsidRPr="001A345A">
        <w:rPr>
          <w:rFonts w:ascii="Times New Roman" w:eastAsia="Times New Roman" w:hAnsi="Times New Roman" w:cs="Times New Roman"/>
          <w:sz w:val="28"/>
          <w:szCs w:val="28"/>
          <w:lang w:val="uk-UA" w:eastAsia="ru-RU"/>
        </w:rPr>
        <w:t xml:space="preserve"> та їх батьками</w:t>
      </w:r>
      <w:r w:rsidRPr="001A345A">
        <w:rPr>
          <w:rFonts w:ascii="Times New Roman" w:eastAsia="Times New Roman" w:hAnsi="Times New Roman" w:cs="Times New Roman"/>
          <w:sz w:val="28"/>
          <w:szCs w:val="28"/>
          <w:lang w:eastAsia="ru-RU"/>
        </w:rPr>
        <w:t>;</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розгляд на засіданнях</w:t>
      </w:r>
      <w:r w:rsidRPr="001A345A">
        <w:rPr>
          <w:rFonts w:ascii="Times New Roman" w:eastAsia="Times New Roman" w:hAnsi="Times New Roman" w:cs="Times New Roman"/>
          <w:sz w:val="28"/>
          <w:szCs w:val="28"/>
          <w:lang w:val="uk-UA" w:eastAsia="ru-RU"/>
        </w:rPr>
        <w:t xml:space="preserve"> старостату, циклових методичних комісій, організаційної методичної комісії,</w:t>
      </w:r>
      <w:r w:rsidRPr="001A345A">
        <w:rPr>
          <w:rFonts w:ascii="Times New Roman" w:eastAsia="Times New Roman" w:hAnsi="Times New Roman" w:cs="Times New Roman"/>
          <w:sz w:val="28"/>
          <w:szCs w:val="28"/>
          <w:lang w:eastAsia="ru-RU"/>
        </w:rPr>
        <w:t xml:space="preserve"> педагогічної ради училища питань, що стосуються проблем навчання та виховання студентів;</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eastAsia="ru-RU"/>
        </w:rPr>
        <w:t>проведення зборів груп студентів за підсумками роботи за місяць, семестр та навчальний рік за участю представників адміністрації</w:t>
      </w:r>
      <w:r w:rsidRPr="001A345A">
        <w:rPr>
          <w:rFonts w:ascii="Times New Roman" w:eastAsia="Times New Roman" w:hAnsi="Times New Roman" w:cs="Times New Roman"/>
          <w:sz w:val="28"/>
          <w:szCs w:val="28"/>
          <w:lang w:val="uk-UA" w:eastAsia="ru-RU"/>
        </w:rPr>
        <w:t>,</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val="uk-UA" w:eastAsia="ru-RU"/>
        </w:rPr>
        <w:t>організація зустрічей з випускниками училища,</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val="uk-UA" w:eastAsia="ru-RU"/>
        </w:rPr>
        <w:t>проведення екскурсій в медичні університети та академії країни,</w:t>
      </w:r>
    </w:p>
    <w:p w:rsidR="00AC1C0D" w:rsidRPr="008D2817"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sidRPr="001A345A">
        <w:rPr>
          <w:rFonts w:ascii="Times New Roman" w:eastAsia="Times New Roman" w:hAnsi="Times New Roman" w:cs="Times New Roman"/>
          <w:sz w:val="28"/>
          <w:szCs w:val="28"/>
          <w:lang w:val="uk-UA" w:eastAsia="ru-RU"/>
        </w:rPr>
        <w:t>проведення Днів відкритих дверей.</w:t>
      </w:r>
    </w:p>
    <w:p w:rsidR="00AC1C0D" w:rsidRPr="001A345A" w:rsidRDefault="00AC1C0D" w:rsidP="00AC1C0D">
      <w:pPr>
        <w:numPr>
          <w:ilvl w:val="0"/>
          <w:numId w:val="1"/>
        </w:num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Насичення сайту училища.</w:t>
      </w:r>
    </w:p>
    <w:p w:rsidR="006C3EA0" w:rsidRPr="00F73C96" w:rsidRDefault="006C3EA0" w:rsidP="00F73C96">
      <w:pPr>
        <w:spacing w:after="0" w:line="312" w:lineRule="auto"/>
        <w:ind w:firstLine="709"/>
        <w:jc w:val="center"/>
        <w:rPr>
          <w:rFonts w:ascii="Times New Roman" w:eastAsia="Times New Roman" w:hAnsi="Times New Roman" w:cs="Times New Roman"/>
          <w:sz w:val="28"/>
          <w:szCs w:val="28"/>
          <w:lang w:val="uk-UA" w:eastAsia="ru-RU"/>
        </w:rPr>
      </w:pPr>
    </w:p>
    <w:p w:rsidR="00334AF4" w:rsidRPr="006E5C8C" w:rsidRDefault="00334AF4" w:rsidP="00334AF4">
      <w:pPr>
        <w:spacing w:after="120" w:line="240" w:lineRule="auto"/>
        <w:ind w:right="-2" w:firstLine="567"/>
        <w:jc w:val="both"/>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8"/>
          <w:lang w:val="uk-UA" w:eastAsia="ru-RU"/>
        </w:rPr>
        <w:t>Контингент студентів Кам’янець-Подільського медичного училища станом на 0</w:t>
      </w:r>
      <w:r>
        <w:rPr>
          <w:rFonts w:ascii="Times New Roman" w:eastAsia="Times New Roman" w:hAnsi="Times New Roman" w:cs="Times New Roman"/>
          <w:sz w:val="28"/>
          <w:szCs w:val="28"/>
          <w:lang w:val="uk-UA" w:eastAsia="ru-RU"/>
        </w:rPr>
        <w:t>5</w:t>
      </w:r>
      <w:r w:rsidRPr="001A345A">
        <w:rPr>
          <w:rFonts w:ascii="Times New Roman" w:eastAsia="Times New Roman" w:hAnsi="Times New Roman" w:cs="Times New Roman"/>
          <w:sz w:val="28"/>
          <w:szCs w:val="28"/>
          <w:lang w:val="uk-UA" w:eastAsia="ru-RU"/>
        </w:rPr>
        <w:t>.10.201</w:t>
      </w:r>
      <w:r>
        <w:rPr>
          <w:rFonts w:ascii="Times New Roman" w:eastAsia="Times New Roman" w:hAnsi="Times New Roman" w:cs="Times New Roman"/>
          <w:sz w:val="28"/>
          <w:szCs w:val="28"/>
          <w:lang w:val="uk-UA" w:eastAsia="ru-RU"/>
        </w:rPr>
        <w:t>6</w:t>
      </w:r>
      <w:r w:rsidRPr="001A345A">
        <w:rPr>
          <w:rFonts w:ascii="Times New Roman" w:eastAsia="Times New Roman" w:hAnsi="Times New Roman" w:cs="Times New Roman"/>
          <w:sz w:val="28"/>
          <w:szCs w:val="28"/>
          <w:lang w:val="uk-UA" w:eastAsia="ru-RU"/>
        </w:rPr>
        <w:t xml:space="preserve"> року</w:t>
      </w:r>
      <w:r>
        <w:rPr>
          <w:rFonts w:ascii="Times New Roman" w:eastAsia="Times New Roman" w:hAnsi="Times New Roman" w:cs="Times New Roman"/>
          <w:sz w:val="28"/>
          <w:szCs w:val="28"/>
          <w:lang w:val="uk-UA" w:eastAsia="ru-RU"/>
        </w:rPr>
        <w:t xml:space="preserve"> складав 60</w:t>
      </w:r>
      <w:r w:rsidR="00D85A7A">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 xml:space="preserve"> </w:t>
      </w:r>
      <w:r w:rsidRPr="001A345A">
        <w:rPr>
          <w:rFonts w:ascii="Times New Roman" w:eastAsia="Times New Roman" w:hAnsi="Times New Roman" w:cs="Times New Roman"/>
          <w:sz w:val="28"/>
          <w:szCs w:val="28"/>
          <w:lang w:val="uk-UA" w:eastAsia="ru-RU"/>
        </w:rPr>
        <w:t xml:space="preserve"> студент</w:t>
      </w:r>
      <w:r>
        <w:rPr>
          <w:rFonts w:ascii="Times New Roman" w:eastAsia="Times New Roman" w:hAnsi="Times New Roman" w:cs="Times New Roman"/>
          <w:sz w:val="28"/>
          <w:szCs w:val="28"/>
          <w:lang w:val="uk-UA" w:eastAsia="ru-RU"/>
        </w:rPr>
        <w:t>ів</w:t>
      </w:r>
      <w:r w:rsidRPr="001A345A">
        <w:rPr>
          <w:rFonts w:ascii="Times New Roman" w:eastAsia="Times New Roman" w:hAnsi="Times New Roman" w:cs="Times New Roman"/>
          <w:sz w:val="28"/>
          <w:szCs w:val="28"/>
          <w:lang w:val="uk-UA" w:eastAsia="ru-RU"/>
        </w:rPr>
        <w:t>,  випускників у 201</w:t>
      </w:r>
      <w:r>
        <w:rPr>
          <w:rFonts w:ascii="Times New Roman" w:eastAsia="Times New Roman" w:hAnsi="Times New Roman" w:cs="Times New Roman"/>
          <w:sz w:val="28"/>
          <w:szCs w:val="28"/>
          <w:lang w:val="uk-UA" w:eastAsia="ru-RU"/>
        </w:rPr>
        <w:t>7 році</w:t>
      </w:r>
      <w:r w:rsidRPr="001A34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17</w:t>
      </w:r>
      <w:r w:rsidR="00202B15">
        <w:rPr>
          <w:rFonts w:ascii="Times New Roman" w:eastAsia="Times New Roman" w:hAnsi="Times New Roman" w:cs="Times New Roman"/>
          <w:sz w:val="28"/>
          <w:szCs w:val="28"/>
          <w:lang w:val="uk-UA" w:eastAsia="ru-RU"/>
        </w:rPr>
        <w:t>0</w:t>
      </w:r>
      <w:r w:rsidRPr="001A345A">
        <w:rPr>
          <w:rFonts w:ascii="Times New Roman" w:eastAsia="Times New Roman" w:hAnsi="Times New Roman" w:cs="Times New Roman"/>
          <w:sz w:val="28"/>
          <w:szCs w:val="28"/>
          <w:lang w:val="uk-UA" w:eastAsia="ru-RU"/>
        </w:rPr>
        <w:t xml:space="preserve"> ос</w:t>
      </w:r>
      <w:r w:rsidR="00202B15">
        <w:rPr>
          <w:rFonts w:ascii="Times New Roman" w:eastAsia="Times New Roman" w:hAnsi="Times New Roman" w:cs="Times New Roman"/>
          <w:sz w:val="28"/>
          <w:szCs w:val="28"/>
          <w:lang w:val="uk-UA" w:eastAsia="ru-RU"/>
        </w:rPr>
        <w:t>і</w:t>
      </w:r>
      <w:r w:rsidRPr="001A345A">
        <w:rPr>
          <w:rFonts w:ascii="Times New Roman" w:eastAsia="Times New Roman" w:hAnsi="Times New Roman" w:cs="Times New Roman"/>
          <w:sz w:val="28"/>
          <w:szCs w:val="28"/>
          <w:lang w:val="uk-UA" w:eastAsia="ru-RU"/>
        </w:rPr>
        <w:t xml:space="preserve">б, з яких за державним замовленням навчалось </w:t>
      </w:r>
      <w:r>
        <w:rPr>
          <w:rFonts w:ascii="Times New Roman" w:eastAsia="Times New Roman" w:hAnsi="Times New Roman" w:cs="Times New Roman"/>
          <w:sz w:val="28"/>
          <w:szCs w:val="28"/>
          <w:lang w:val="uk-UA" w:eastAsia="ru-RU"/>
        </w:rPr>
        <w:t>7</w:t>
      </w:r>
      <w:r w:rsidR="00202B15">
        <w:rPr>
          <w:rFonts w:ascii="Times New Roman" w:eastAsia="Times New Roman" w:hAnsi="Times New Roman" w:cs="Times New Roman"/>
          <w:sz w:val="28"/>
          <w:szCs w:val="28"/>
          <w:lang w:val="uk-UA" w:eastAsia="ru-RU"/>
        </w:rPr>
        <w:t xml:space="preserve">9 </w:t>
      </w:r>
      <w:r w:rsidRPr="001A345A">
        <w:rPr>
          <w:rFonts w:ascii="Times New Roman" w:eastAsia="Times New Roman" w:hAnsi="Times New Roman" w:cs="Times New Roman"/>
          <w:sz w:val="28"/>
          <w:szCs w:val="28"/>
          <w:lang w:val="uk-UA" w:eastAsia="ru-RU"/>
        </w:rPr>
        <w:t>ос</w:t>
      </w:r>
      <w:r>
        <w:rPr>
          <w:rFonts w:ascii="Times New Roman" w:eastAsia="Times New Roman" w:hAnsi="Times New Roman" w:cs="Times New Roman"/>
          <w:sz w:val="28"/>
          <w:szCs w:val="28"/>
          <w:lang w:val="uk-UA" w:eastAsia="ru-RU"/>
        </w:rPr>
        <w:t>і</w:t>
      </w:r>
      <w:r w:rsidRPr="001A345A">
        <w:rPr>
          <w:rFonts w:ascii="Times New Roman" w:eastAsia="Times New Roman" w:hAnsi="Times New Roman" w:cs="Times New Roman"/>
          <w:sz w:val="28"/>
          <w:szCs w:val="28"/>
          <w:lang w:val="uk-UA" w:eastAsia="ru-RU"/>
        </w:rPr>
        <w:t xml:space="preserve">б, з них: </w:t>
      </w:r>
      <w:r w:rsidRPr="006E5C8C">
        <w:rPr>
          <w:rFonts w:ascii="Times New Roman" w:eastAsia="Times New Roman" w:hAnsi="Times New Roman" w:cs="Times New Roman"/>
          <w:sz w:val="28"/>
          <w:szCs w:val="28"/>
          <w:lang w:val="uk-UA" w:eastAsia="ru-RU"/>
        </w:rPr>
        <w:t>7</w:t>
      </w:r>
      <w:r w:rsidR="00202B15">
        <w:rPr>
          <w:rFonts w:ascii="Times New Roman" w:eastAsia="Times New Roman" w:hAnsi="Times New Roman" w:cs="Times New Roman"/>
          <w:sz w:val="28"/>
          <w:szCs w:val="28"/>
          <w:lang w:val="uk-UA" w:eastAsia="ru-RU"/>
        </w:rPr>
        <w:t>2 осо</w:t>
      </w:r>
      <w:r w:rsidRPr="006E5C8C">
        <w:rPr>
          <w:rFonts w:ascii="Times New Roman" w:eastAsia="Times New Roman" w:hAnsi="Times New Roman" w:cs="Times New Roman"/>
          <w:sz w:val="28"/>
          <w:szCs w:val="28"/>
          <w:lang w:val="uk-UA" w:eastAsia="ru-RU"/>
        </w:rPr>
        <w:t>б</w:t>
      </w:r>
      <w:r w:rsidR="00202B15">
        <w:rPr>
          <w:rFonts w:ascii="Times New Roman" w:eastAsia="Times New Roman" w:hAnsi="Times New Roman" w:cs="Times New Roman"/>
          <w:sz w:val="28"/>
          <w:szCs w:val="28"/>
          <w:lang w:val="uk-UA" w:eastAsia="ru-RU"/>
        </w:rPr>
        <w:t>и</w:t>
      </w:r>
      <w:r w:rsidRPr="006E5C8C">
        <w:rPr>
          <w:rFonts w:ascii="Times New Roman" w:eastAsia="Times New Roman" w:hAnsi="Times New Roman" w:cs="Times New Roman"/>
          <w:sz w:val="28"/>
          <w:szCs w:val="28"/>
          <w:lang w:val="uk-UA" w:eastAsia="ru-RU"/>
        </w:rPr>
        <w:t xml:space="preserve"> отримали направлення на роботу; </w:t>
      </w:r>
      <w:r>
        <w:rPr>
          <w:rFonts w:ascii="Times New Roman" w:eastAsia="Times New Roman" w:hAnsi="Times New Roman" w:cs="Times New Roman"/>
          <w:sz w:val="28"/>
          <w:szCs w:val="28"/>
          <w:lang w:val="uk-UA" w:eastAsia="ru-RU"/>
        </w:rPr>
        <w:t>7</w:t>
      </w:r>
      <w:r w:rsidRPr="006E5C8C">
        <w:rPr>
          <w:rFonts w:ascii="Times New Roman" w:eastAsia="Times New Roman" w:hAnsi="Times New Roman" w:cs="Times New Roman"/>
          <w:sz w:val="28"/>
          <w:szCs w:val="28"/>
          <w:lang w:val="uk-UA" w:eastAsia="ru-RU"/>
        </w:rPr>
        <w:t xml:space="preserve"> - право на самостійне працевлаштування, працевлаштовано випускників – 1</w:t>
      </w:r>
      <w:r>
        <w:rPr>
          <w:rFonts w:ascii="Times New Roman" w:eastAsia="Times New Roman" w:hAnsi="Times New Roman" w:cs="Times New Roman"/>
          <w:sz w:val="28"/>
          <w:szCs w:val="28"/>
          <w:lang w:val="uk-UA" w:eastAsia="ru-RU"/>
        </w:rPr>
        <w:t>3</w:t>
      </w:r>
      <w:r w:rsidRPr="006E5C8C">
        <w:rPr>
          <w:rFonts w:ascii="Times New Roman" w:eastAsia="Times New Roman" w:hAnsi="Times New Roman" w:cs="Times New Roman"/>
          <w:sz w:val="28"/>
          <w:szCs w:val="28"/>
          <w:lang w:val="uk-UA" w:eastAsia="ru-RU"/>
        </w:rPr>
        <w:t xml:space="preserve"> осіб за держзамовленням спеціальності Акушерська справа. </w:t>
      </w:r>
    </w:p>
    <w:p w:rsidR="00334AF4" w:rsidRPr="001A345A" w:rsidRDefault="00334AF4" w:rsidP="00334AF4">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(крім спеціальностей «Лікувальна справа»,</w:t>
      </w:r>
      <w:r w:rsidRPr="001A345A">
        <w:rPr>
          <w:rFonts w:ascii="Times New Roman" w:eastAsia="Times New Roman" w:hAnsi="Times New Roman" w:cs="Times New Roman"/>
          <w:sz w:val="28"/>
          <w:szCs w:val="28"/>
          <w:lang w:val="uk-UA" w:eastAsia="ru-RU"/>
        </w:rPr>
        <w:t xml:space="preserve"> «Лабораторна діагностика»).</w:t>
      </w:r>
    </w:p>
    <w:p w:rsidR="00334AF4" w:rsidRPr="001A345A" w:rsidRDefault="00334AF4" w:rsidP="00334AF4">
      <w:pPr>
        <w:spacing w:after="0" w:line="240" w:lineRule="auto"/>
        <w:rPr>
          <w:rFonts w:ascii="Times New Roman" w:eastAsia="Times New Roman" w:hAnsi="Times New Roman" w:cs="Times New Roman"/>
          <w:sz w:val="28"/>
          <w:szCs w:val="28"/>
          <w:lang w:val="uk-UA" w:eastAsia="ru-RU"/>
        </w:rPr>
      </w:pPr>
      <w:r w:rsidRPr="001A345A">
        <w:rPr>
          <w:rFonts w:ascii="Times New Roman" w:eastAsia="Times New Roman" w:hAnsi="Times New Roman" w:cs="Times New Roman"/>
          <w:sz w:val="28"/>
          <w:szCs w:val="28"/>
          <w:lang w:val="uk-UA" w:eastAsia="ru-RU"/>
        </w:rPr>
        <w:t>Примітка: спеціальн</w:t>
      </w:r>
      <w:r>
        <w:rPr>
          <w:rFonts w:ascii="Times New Roman" w:eastAsia="Times New Roman" w:hAnsi="Times New Roman" w:cs="Times New Roman"/>
          <w:sz w:val="28"/>
          <w:szCs w:val="28"/>
          <w:lang w:val="uk-UA" w:eastAsia="ru-RU"/>
        </w:rPr>
        <w:t>о</w:t>
      </w:r>
      <w:r w:rsidRPr="001A345A">
        <w:rPr>
          <w:rFonts w:ascii="Times New Roman" w:eastAsia="Times New Roman" w:hAnsi="Times New Roman" w:cs="Times New Roman"/>
          <w:sz w:val="28"/>
          <w:szCs w:val="28"/>
          <w:lang w:val="uk-UA" w:eastAsia="ru-RU"/>
        </w:rPr>
        <w:t>ст</w:t>
      </w:r>
      <w:r>
        <w:rPr>
          <w:rFonts w:ascii="Times New Roman" w:eastAsia="Times New Roman" w:hAnsi="Times New Roman" w:cs="Times New Roman"/>
          <w:sz w:val="28"/>
          <w:szCs w:val="28"/>
          <w:lang w:val="uk-UA" w:eastAsia="ru-RU"/>
        </w:rPr>
        <w:t>і</w:t>
      </w:r>
      <w:r w:rsidRPr="001A34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«Лікувальна справа»,</w:t>
      </w:r>
      <w:r w:rsidRPr="001A345A">
        <w:rPr>
          <w:rFonts w:ascii="Times New Roman" w:eastAsia="Times New Roman" w:hAnsi="Times New Roman" w:cs="Times New Roman"/>
          <w:sz w:val="28"/>
          <w:szCs w:val="28"/>
          <w:lang w:val="uk-UA" w:eastAsia="ru-RU"/>
        </w:rPr>
        <w:t xml:space="preserve"> «Лабораторна діагностика» - вихід на роботу </w:t>
      </w:r>
      <w:r>
        <w:rPr>
          <w:rFonts w:ascii="Times New Roman" w:eastAsia="Times New Roman" w:hAnsi="Times New Roman" w:cs="Times New Roman"/>
          <w:sz w:val="28"/>
          <w:szCs w:val="28"/>
          <w:lang w:val="uk-UA" w:eastAsia="ru-RU"/>
        </w:rPr>
        <w:t>01</w:t>
      </w:r>
      <w:r w:rsidRPr="001A345A">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8</w:t>
      </w:r>
      <w:r w:rsidRPr="001A345A">
        <w:rPr>
          <w:rFonts w:ascii="Times New Roman" w:eastAsia="Times New Roman" w:hAnsi="Times New Roman" w:cs="Times New Roman"/>
          <w:sz w:val="28"/>
          <w:szCs w:val="28"/>
          <w:lang w:val="uk-UA" w:eastAsia="ru-RU"/>
        </w:rPr>
        <w:t>.201</w:t>
      </w:r>
      <w:r w:rsidR="00984987">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 xml:space="preserve"> </w:t>
      </w:r>
      <w:r w:rsidRPr="001A345A">
        <w:rPr>
          <w:rFonts w:ascii="Times New Roman" w:eastAsia="Times New Roman" w:hAnsi="Times New Roman" w:cs="Times New Roman"/>
          <w:sz w:val="28"/>
          <w:szCs w:val="28"/>
          <w:lang w:val="uk-UA" w:eastAsia="ru-RU"/>
        </w:rPr>
        <w:t>року.</w:t>
      </w:r>
    </w:p>
    <w:p w:rsidR="00334AF4" w:rsidRPr="001A345A" w:rsidRDefault="00334AF4" w:rsidP="00334AF4">
      <w:pPr>
        <w:spacing w:after="0" w:line="240" w:lineRule="auto"/>
        <w:ind w:right="-1" w:firstLine="567"/>
        <w:jc w:val="both"/>
        <w:rPr>
          <w:rFonts w:ascii="Times New Roman" w:eastAsia="Times New Roman" w:hAnsi="Times New Roman" w:cs="Times New Roman"/>
          <w:sz w:val="28"/>
          <w:szCs w:val="24"/>
          <w:lang w:val="uk-UA" w:eastAsia="ru-RU"/>
        </w:rPr>
      </w:pPr>
      <w:r w:rsidRPr="001A345A">
        <w:rPr>
          <w:rFonts w:ascii="Times New Roman" w:eastAsia="Times New Roman" w:hAnsi="Times New Roman" w:cs="Times New Roman"/>
          <w:sz w:val="28"/>
          <w:szCs w:val="24"/>
          <w:lang w:val="uk-UA" w:eastAsia="ru-RU"/>
        </w:rPr>
        <w:t>Контингент студентів Кам’янець-Подільського медичного училища станом на 0</w:t>
      </w:r>
      <w:r w:rsidR="005D39DA">
        <w:rPr>
          <w:rFonts w:ascii="Times New Roman" w:eastAsia="Times New Roman" w:hAnsi="Times New Roman" w:cs="Times New Roman"/>
          <w:sz w:val="28"/>
          <w:szCs w:val="24"/>
          <w:lang w:val="uk-UA" w:eastAsia="ru-RU"/>
        </w:rPr>
        <w:t>5</w:t>
      </w:r>
      <w:r w:rsidRPr="001A345A">
        <w:rPr>
          <w:rFonts w:ascii="Times New Roman" w:eastAsia="Times New Roman" w:hAnsi="Times New Roman" w:cs="Times New Roman"/>
          <w:sz w:val="28"/>
          <w:szCs w:val="24"/>
          <w:lang w:val="uk-UA" w:eastAsia="ru-RU"/>
        </w:rPr>
        <w:t>.10.201</w:t>
      </w:r>
      <w:r w:rsidR="005D39DA">
        <w:rPr>
          <w:rFonts w:ascii="Times New Roman" w:eastAsia="Times New Roman" w:hAnsi="Times New Roman" w:cs="Times New Roman"/>
          <w:sz w:val="28"/>
          <w:szCs w:val="24"/>
          <w:lang w:val="uk-UA" w:eastAsia="ru-RU"/>
        </w:rPr>
        <w:t>6</w:t>
      </w:r>
      <w:r w:rsidRPr="001A345A">
        <w:rPr>
          <w:rFonts w:ascii="Times New Roman" w:eastAsia="Times New Roman" w:hAnsi="Times New Roman" w:cs="Times New Roman"/>
          <w:sz w:val="28"/>
          <w:szCs w:val="24"/>
          <w:lang w:val="uk-UA" w:eastAsia="ru-RU"/>
        </w:rPr>
        <w:t xml:space="preserve"> р. складав 6</w:t>
      </w:r>
      <w:r w:rsidR="005D39DA">
        <w:rPr>
          <w:rFonts w:ascii="Times New Roman" w:eastAsia="Times New Roman" w:hAnsi="Times New Roman" w:cs="Times New Roman"/>
          <w:sz w:val="28"/>
          <w:szCs w:val="24"/>
          <w:lang w:val="uk-UA" w:eastAsia="ru-RU"/>
        </w:rPr>
        <w:t>0</w:t>
      </w:r>
      <w:r w:rsidR="00D85A7A">
        <w:rPr>
          <w:rFonts w:ascii="Times New Roman" w:eastAsia="Times New Roman" w:hAnsi="Times New Roman" w:cs="Times New Roman"/>
          <w:sz w:val="28"/>
          <w:szCs w:val="24"/>
          <w:lang w:val="uk-UA" w:eastAsia="ru-RU"/>
        </w:rPr>
        <w:t>6</w:t>
      </w:r>
      <w:r w:rsidRPr="001A345A">
        <w:rPr>
          <w:rFonts w:ascii="Times New Roman" w:eastAsia="Times New Roman" w:hAnsi="Times New Roman" w:cs="Times New Roman"/>
          <w:sz w:val="28"/>
          <w:szCs w:val="24"/>
          <w:lang w:val="uk-UA" w:eastAsia="ru-RU"/>
        </w:rPr>
        <w:t xml:space="preserve"> студент</w:t>
      </w:r>
      <w:r>
        <w:rPr>
          <w:rFonts w:ascii="Times New Roman" w:eastAsia="Times New Roman" w:hAnsi="Times New Roman" w:cs="Times New Roman"/>
          <w:sz w:val="28"/>
          <w:szCs w:val="24"/>
          <w:lang w:val="uk-UA" w:eastAsia="ru-RU"/>
        </w:rPr>
        <w:t>ів</w:t>
      </w:r>
      <w:r w:rsidRPr="001A345A">
        <w:rPr>
          <w:rFonts w:ascii="Times New Roman" w:eastAsia="Times New Roman" w:hAnsi="Times New Roman" w:cs="Times New Roman"/>
          <w:sz w:val="28"/>
          <w:szCs w:val="24"/>
          <w:lang w:val="uk-UA" w:eastAsia="ru-RU"/>
        </w:rPr>
        <w:t>.</w:t>
      </w:r>
    </w:p>
    <w:p w:rsidR="00334AF4" w:rsidRPr="001A345A" w:rsidRDefault="00334AF4" w:rsidP="00334AF4">
      <w:pPr>
        <w:spacing w:after="0" w:line="240" w:lineRule="auto"/>
        <w:ind w:right="-1"/>
        <w:jc w:val="both"/>
        <w:rPr>
          <w:rFonts w:ascii="Times New Roman" w:eastAsia="Times New Roman" w:hAnsi="Times New Roman" w:cs="Times New Roman"/>
          <w:color w:val="FF0000"/>
          <w:sz w:val="28"/>
          <w:szCs w:val="24"/>
          <w:lang w:val="uk-UA" w:eastAsia="ru-RU"/>
        </w:rPr>
      </w:pPr>
    </w:p>
    <w:tbl>
      <w:tblPr>
        <w:tblpPr w:leftFromText="180" w:rightFromText="180" w:vertAnchor="text" w:horzAnchor="margin" w:tblpXSpec="center" w:tblpY="100"/>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756"/>
        <w:gridCol w:w="1999"/>
        <w:gridCol w:w="2000"/>
        <w:gridCol w:w="2317"/>
      </w:tblGrid>
      <w:tr w:rsidR="00334AF4" w:rsidRPr="001A345A" w:rsidTr="001413D3">
        <w:tc>
          <w:tcPr>
            <w:tcW w:w="992"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п/п</w:t>
            </w:r>
          </w:p>
        </w:tc>
        <w:tc>
          <w:tcPr>
            <w:tcW w:w="2756"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Назва спеціальності</w:t>
            </w:r>
          </w:p>
        </w:tc>
        <w:tc>
          <w:tcPr>
            <w:tcW w:w="1999"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Контингент студентів</w:t>
            </w:r>
          </w:p>
        </w:tc>
        <w:tc>
          <w:tcPr>
            <w:tcW w:w="2000"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За держзамов-ленням</w:t>
            </w:r>
          </w:p>
        </w:tc>
        <w:tc>
          <w:tcPr>
            <w:tcW w:w="2317"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За контрактом</w:t>
            </w:r>
          </w:p>
        </w:tc>
      </w:tr>
      <w:tr w:rsidR="00334AF4" w:rsidRPr="001A345A" w:rsidTr="001413D3">
        <w:tc>
          <w:tcPr>
            <w:tcW w:w="992"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1.</w:t>
            </w:r>
          </w:p>
        </w:tc>
        <w:tc>
          <w:tcPr>
            <w:tcW w:w="2756"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Лікувальна справа</w:t>
            </w:r>
          </w:p>
        </w:tc>
        <w:tc>
          <w:tcPr>
            <w:tcW w:w="1999" w:type="dxa"/>
          </w:tcPr>
          <w:p w:rsidR="00334AF4" w:rsidRPr="001A345A" w:rsidRDefault="00D85A7A" w:rsidP="001413D3">
            <w:pPr>
              <w:spacing w:after="0" w:line="240" w:lineRule="auto"/>
              <w:ind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360</w:t>
            </w:r>
          </w:p>
        </w:tc>
        <w:tc>
          <w:tcPr>
            <w:tcW w:w="2000" w:type="dxa"/>
          </w:tcPr>
          <w:p w:rsidR="00334AF4" w:rsidRPr="001A345A" w:rsidRDefault="00D85A7A"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147</w:t>
            </w:r>
          </w:p>
        </w:tc>
        <w:tc>
          <w:tcPr>
            <w:tcW w:w="2317" w:type="dxa"/>
          </w:tcPr>
          <w:p w:rsidR="00334AF4" w:rsidRPr="001A345A" w:rsidRDefault="00334AF4" w:rsidP="00D85A7A">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D85A7A">
              <w:rPr>
                <w:rFonts w:ascii="Times New Roman" w:eastAsia="Times New Roman" w:hAnsi="Times New Roman" w:cs="Times New Roman"/>
                <w:sz w:val="24"/>
                <w:szCs w:val="24"/>
                <w:lang w:val="uk-UA" w:eastAsia="ru-RU"/>
              </w:rPr>
              <w:t>13</w:t>
            </w:r>
          </w:p>
        </w:tc>
      </w:tr>
      <w:tr w:rsidR="00334AF4" w:rsidRPr="001A345A" w:rsidTr="001413D3">
        <w:tc>
          <w:tcPr>
            <w:tcW w:w="992"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2.</w:t>
            </w:r>
          </w:p>
        </w:tc>
        <w:tc>
          <w:tcPr>
            <w:tcW w:w="2756"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Акушерська справа</w:t>
            </w:r>
          </w:p>
        </w:tc>
        <w:tc>
          <w:tcPr>
            <w:tcW w:w="1999" w:type="dxa"/>
          </w:tcPr>
          <w:p w:rsidR="00334AF4" w:rsidRPr="001A345A" w:rsidRDefault="00334AF4" w:rsidP="00D85A7A">
            <w:pPr>
              <w:spacing w:after="0" w:line="240" w:lineRule="auto"/>
              <w:ind w:right="-1"/>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xml:space="preserve">        </w:t>
            </w:r>
            <w:r w:rsidR="00D85A7A">
              <w:rPr>
                <w:rFonts w:ascii="Times New Roman" w:eastAsia="Times New Roman" w:hAnsi="Times New Roman" w:cs="Times New Roman"/>
                <w:sz w:val="24"/>
                <w:szCs w:val="24"/>
                <w:lang w:val="uk-UA" w:eastAsia="ru-RU"/>
              </w:rPr>
              <w:t>134</w:t>
            </w:r>
          </w:p>
        </w:tc>
        <w:tc>
          <w:tcPr>
            <w:tcW w:w="2000" w:type="dxa"/>
          </w:tcPr>
          <w:p w:rsidR="00334AF4" w:rsidRPr="001A345A" w:rsidRDefault="00D85A7A"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2317" w:type="dxa"/>
          </w:tcPr>
          <w:p w:rsidR="00334AF4" w:rsidRPr="001A345A" w:rsidRDefault="00D85A7A"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89</w:t>
            </w:r>
          </w:p>
        </w:tc>
      </w:tr>
      <w:tr w:rsidR="00334AF4" w:rsidRPr="001A345A" w:rsidTr="001413D3">
        <w:tc>
          <w:tcPr>
            <w:tcW w:w="992"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lastRenderedPageBreak/>
              <w:t>3.</w:t>
            </w:r>
          </w:p>
        </w:tc>
        <w:tc>
          <w:tcPr>
            <w:tcW w:w="2756"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Лабораторна діагностика</w:t>
            </w:r>
          </w:p>
        </w:tc>
        <w:tc>
          <w:tcPr>
            <w:tcW w:w="1999" w:type="dxa"/>
          </w:tcPr>
          <w:p w:rsidR="00334AF4" w:rsidRPr="001A345A" w:rsidRDefault="00334AF4" w:rsidP="00D85A7A">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xml:space="preserve">     </w:t>
            </w:r>
            <w:r w:rsidR="00157748">
              <w:rPr>
                <w:rFonts w:ascii="Times New Roman" w:eastAsia="Times New Roman" w:hAnsi="Times New Roman" w:cs="Times New Roman"/>
                <w:sz w:val="24"/>
                <w:szCs w:val="24"/>
                <w:lang w:val="uk-UA" w:eastAsia="ru-RU"/>
              </w:rPr>
              <w:t xml:space="preserve">  </w:t>
            </w:r>
            <w:r w:rsidRPr="001A345A">
              <w:rPr>
                <w:rFonts w:ascii="Times New Roman" w:eastAsia="Times New Roman" w:hAnsi="Times New Roman" w:cs="Times New Roman"/>
                <w:sz w:val="24"/>
                <w:szCs w:val="24"/>
                <w:lang w:val="uk-UA" w:eastAsia="ru-RU"/>
              </w:rPr>
              <w:t xml:space="preserve"> </w:t>
            </w:r>
            <w:r w:rsidR="00D85A7A">
              <w:rPr>
                <w:rFonts w:ascii="Times New Roman" w:eastAsia="Times New Roman" w:hAnsi="Times New Roman" w:cs="Times New Roman"/>
                <w:sz w:val="24"/>
                <w:szCs w:val="24"/>
                <w:lang w:val="uk-UA" w:eastAsia="ru-RU"/>
              </w:rPr>
              <w:t>112</w:t>
            </w:r>
          </w:p>
        </w:tc>
        <w:tc>
          <w:tcPr>
            <w:tcW w:w="2000" w:type="dxa"/>
          </w:tcPr>
          <w:p w:rsidR="00334AF4" w:rsidRPr="001A345A" w:rsidRDefault="00D85A7A"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69</w:t>
            </w:r>
          </w:p>
        </w:tc>
        <w:tc>
          <w:tcPr>
            <w:tcW w:w="2317" w:type="dxa"/>
          </w:tcPr>
          <w:p w:rsidR="00334AF4" w:rsidRPr="001A345A" w:rsidRDefault="00D85A7A"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43</w:t>
            </w:r>
          </w:p>
        </w:tc>
      </w:tr>
      <w:tr w:rsidR="00334AF4" w:rsidRPr="001A345A" w:rsidTr="001413D3">
        <w:tc>
          <w:tcPr>
            <w:tcW w:w="992" w:type="dxa"/>
          </w:tcPr>
          <w:p w:rsidR="00334AF4" w:rsidRPr="001A345A" w:rsidRDefault="00334AF4" w:rsidP="001413D3">
            <w:pPr>
              <w:spacing w:after="0" w:line="240" w:lineRule="auto"/>
              <w:ind w:right="-1"/>
              <w:jc w:val="both"/>
              <w:rPr>
                <w:rFonts w:ascii="Times New Roman" w:eastAsia="Times New Roman" w:hAnsi="Times New Roman" w:cs="Times New Roman"/>
                <w:color w:val="FF0000"/>
                <w:sz w:val="24"/>
                <w:szCs w:val="24"/>
                <w:lang w:val="uk-UA" w:eastAsia="ru-RU"/>
              </w:rPr>
            </w:pPr>
          </w:p>
        </w:tc>
        <w:tc>
          <w:tcPr>
            <w:tcW w:w="2756" w:type="dxa"/>
          </w:tcPr>
          <w:p w:rsidR="00334AF4" w:rsidRPr="001A345A" w:rsidRDefault="00334AF4" w:rsidP="001413D3">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Всього:</w:t>
            </w:r>
          </w:p>
        </w:tc>
        <w:tc>
          <w:tcPr>
            <w:tcW w:w="1999" w:type="dxa"/>
          </w:tcPr>
          <w:p w:rsidR="00334AF4" w:rsidRPr="001A345A" w:rsidRDefault="00334AF4" w:rsidP="00157748">
            <w:pPr>
              <w:spacing w:after="0" w:line="240" w:lineRule="auto"/>
              <w:ind w:right="-1"/>
              <w:jc w:val="both"/>
              <w:rPr>
                <w:rFonts w:ascii="Times New Roman" w:eastAsia="Times New Roman" w:hAnsi="Times New Roman" w:cs="Times New Roman"/>
                <w:sz w:val="24"/>
                <w:szCs w:val="24"/>
                <w:lang w:val="uk-UA" w:eastAsia="ru-RU"/>
              </w:rPr>
            </w:pPr>
            <w:r w:rsidRPr="001A345A">
              <w:rPr>
                <w:rFonts w:ascii="Times New Roman" w:eastAsia="Times New Roman" w:hAnsi="Times New Roman" w:cs="Times New Roman"/>
                <w:sz w:val="24"/>
                <w:szCs w:val="24"/>
                <w:lang w:val="uk-UA" w:eastAsia="ru-RU"/>
              </w:rPr>
              <w:t xml:space="preserve">        6</w:t>
            </w:r>
            <w:r w:rsidR="00157748">
              <w:rPr>
                <w:rFonts w:ascii="Times New Roman" w:eastAsia="Times New Roman" w:hAnsi="Times New Roman" w:cs="Times New Roman"/>
                <w:sz w:val="24"/>
                <w:szCs w:val="24"/>
                <w:lang w:val="uk-UA" w:eastAsia="ru-RU"/>
              </w:rPr>
              <w:t>06</w:t>
            </w:r>
          </w:p>
        </w:tc>
        <w:tc>
          <w:tcPr>
            <w:tcW w:w="2000" w:type="dxa"/>
          </w:tcPr>
          <w:p w:rsidR="00334AF4" w:rsidRPr="001A345A" w:rsidRDefault="00157748"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261</w:t>
            </w:r>
          </w:p>
        </w:tc>
        <w:tc>
          <w:tcPr>
            <w:tcW w:w="2317" w:type="dxa"/>
          </w:tcPr>
          <w:p w:rsidR="00334AF4" w:rsidRPr="001A345A" w:rsidRDefault="00157748" w:rsidP="001413D3">
            <w:pPr>
              <w:spacing w:after="0" w:line="240" w:lineRule="auto"/>
              <w:ind w:right="-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345</w:t>
            </w:r>
          </w:p>
        </w:tc>
      </w:tr>
    </w:tbl>
    <w:p w:rsidR="00334AF4" w:rsidRPr="001A345A" w:rsidRDefault="00334AF4" w:rsidP="00334AF4">
      <w:pPr>
        <w:spacing w:after="0" w:line="240" w:lineRule="auto"/>
        <w:ind w:right="-1"/>
        <w:jc w:val="both"/>
        <w:rPr>
          <w:rFonts w:ascii="Times New Roman" w:eastAsia="Times New Roman" w:hAnsi="Times New Roman" w:cs="Times New Roman"/>
          <w:color w:val="FF0000"/>
          <w:sz w:val="28"/>
          <w:szCs w:val="24"/>
          <w:lang w:val="uk-UA" w:eastAsia="ru-RU"/>
        </w:rPr>
      </w:pPr>
    </w:p>
    <w:tbl>
      <w:tblPr>
        <w:tblW w:w="9497" w:type="dxa"/>
        <w:jc w:val="center"/>
        <w:tblLayout w:type="fixed"/>
        <w:tblLook w:val="04A0" w:firstRow="1" w:lastRow="0" w:firstColumn="1" w:lastColumn="0" w:noHBand="0" w:noVBand="1"/>
      </w:tblPr>
      <w:tblGrid>
        <w:gridCol w:w="1276"/>
        <w:gridCol w:w="4394"/>
        <w:gridCol w:w="851"/>
        <w:gridCol w:w="992"/>
        <w:gridCol w:w="1134"/>
        <w:gridCol w:w="850"/>
      </w:tblGrid>
      <w:tr w:rsidR="002A4C4B" w:rsidRPr="007A5E4B" w:rsidTr="001413D3">
        <w:trPr>
          <w:trHeight w:val="375"/>
          <w:jc w:val="center"/>
        </w:trPr>
        <w:tc>
          <w:tcPr>
            <w:tcW w:w="9497" w:type="dxa"/>
            <w:gridSpan w:val="6"/>
            <w:tcBorders>
              <w:top w:val="nil"/>
              <w:left w:val="nil"/>
              <w:bottom w:val="nil"/>
              <w:right w:val="nil"/>
            </w:tcBorders>
            <w:shd w:val="clear" w:color="auto" w:fill="auto"/>
            <w:noWrap/>
            <w:vAlign w:val="bottom"/>
            <w:hideMark/>
          </w:tcPr>
          <w:p w:rsidR="002A4C4B" w:rsidRPr="00783F00" w:rsidRDefault="002A4C4B" w:rsidP="001413D3">
            <w:pPr>
              <w:spacing w:after="0" w:line="240" w:lineRule="auto"/>
              <w:jc w:val="center"/>
              <w:rPr>
                <w:rFonts w:ascii="Times New Roman" w:eastAsia="Times New Roman" w:hAnsi="Times New Roman" w:cs="Times New Roman"/>
                <w:b/>
                <w:bCs/>
                <w:sz w:val="28"/>
                <w:szCs w:val="28"/>
                <w:lang w:eastAsia="ru-RU"/>
              </w:rPr>
            </w:pPr>
            <w:r w:rsidRPr="00783F00">
              <w:rPr>
                <w:rFonts w:ascii="Times New Roman" w:eastAsia="Times New Roman" w:hAnsi="Times New Roman" w:cs="Times New Roman"/>
                <w:b/>
                <w:bCs/>
                <w:sz w:val="28"/>
                <w:szCs w:val="28"/>
                <w:lang w:eastAsia="ru-RU"/>
              </w:rPr>
              <w:t>СТАН ДИСЦИПЛІНИ (ДЕННА ФОРМА НАВЧАННЯ)</w:t>
            </w:r>
          </w:p>
        </w:tc>
      </w:tr>
      <w:tr w:rsidR="002A4C4B" w:rsidRPr="007A5E4B" w:rsidTr="001413D3">
        <w:trPr>
          <w:trHeight w:val="375"/>
          <w:jc w:val="center"/>
        </w:trPr>
        <w:tc>
          <w:tcPr>
            <w:tcW w:w="9497" w:type="dxa"/>
            <w:gridSpan w:val="6"/>
            <w:tcBorders>
              <w:top w:val="nil"/>
              <w:left w:val="nil"/>
              <w:bottom w:val="nil"/>
              <w:right w:val="nil"/>
            </w:tcBorders>
            <w:shd w:val="clear" w:color="auto" w:fill="auto"/>
            <w:noWrap/>
            <w:vAlign w:val="bottom"/>
            <w:hideMark/>
          </w:tcPr>
          <w:p w:rsidR="002A4C4B" w:rsidRPr="00783F00" w:rsidRDefault="002A4C4B" w:rsidP="002A4C4B">
            <w:pPr>
              <w:spacing w:after="0" w:line="240" w:lineRule="auto"/>
              <w:jc w:val="center"/>
              <w:rPr>
                <w:rFonts w:ascii="Times New Roman" w:eastAsia="Times New Roman" w:hAnsi="Times New Roman" w:cs="Times New Roman"/>
                <w:b/>
                <w:bCs/>
                <w:sz w:val="28"/>
                <w:szCs w:val="28"/>
                <w:lang w:eastAsia="ru-RU"/>
              </w:rPr>
            </w:pPr>
            <w:r w:rsidRPr="00783F00">
              <w:rPr>
                <w:rFonts w:ascii="Times New Roman" w:eastAsia="Times New Roman" w:hAnsi="Times New Roman" w:cs="Times New Roman"/>
                <w:b/>
                <w:bCs/>
                <w:sz w:val="28"/>
                <w:szCs w:val="28"/>
                <w:lang w:eastAsia="ru-RU"/>
              </w:rPr>
              <w:t>ЗА 201</w:t>
            </w:r>
            <w:r>
              <w:rPr>
                <w:rFonts w:ascii="Times New Roman" w:eastAsia="Times New Roman" w:hAnsi="Times New Roman" w:cs="Times New Roman"/>
                <w:b/>
                <w:bCs/>
                <w:sz w:val="28"/>
                <w:szCs w:val="28"/>
                <w:lang w:val="uk-UA" w:eastAsia="ru-RU"/>
              </w:rPr>
              <w:t xml:space="preserve">6 </w:t>
            </w:r>
            <w:r w:rsidRPr="00783F0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uk-UA" w:eastAsia="ru-RU"/>
              </w:rPr>
              <w:t xml:space="preserve"> </w:t>
            </w:r>
            <w:r w:rsidRPr="00783F00">
              <w:rPr>
                <w:rFonts w:ascii="Times New Roman" w:eastAsia="Times New Roman" w:hAnsi="Times New Roman" w:cs="Times New Roman"/>
                <w:b/>
                <w:bCs/>
                <w:sz w:val="28"/>
                <w:szCs w:val="28"/>
                <w:lang w:eastAsia="ru-RU"/>
              </w:rPr>
              <w:t>201</w:t>
            </w:r>
            <w:r>
              <w:rPr>
                <w:rFonts w:ascii="Times New Roman" w:eastAsia="Times New Roman" w:hAnsi="Times New Roman" w:cs="Times New Roman"/>
                <w:b/>
                <w:bCs/>
                <w:sz w:val="28"/>
                <w:szCs w:val="28"/>
                <w:lang w:val="uk-UA" w:eastAsia="ru-RU"/>
              </w:rPr>
              <w:t>7</w:t>
            </w:r>
            <w:r w:rsidRPr="00783F00">
              <w:rPr>
                <w:rFonts w:ascii="Times New Roman" w:eastAsia="Times New Roman" w:hAnsi="Times New Roman" w:cs="Times New Roman"/>
                <w:b/>
                <w:bCs/>
                <w:sz w:val="28"/>
                <w:szCs w:val="28"/>
                <w:lang w:eastAsia="ru-RU"/>
              </w:rPr>
              <w:t xml:space="preserve"> НАВЧАЛЬНИЙ РІК</w:t>
            </w:r>
          </w:p>
        </w:tc>
      </w:tr>
      <w:tr w:rsidR="002A4C4B" w:rsidRPr="007A5E4B" w:rsidTr="001413D3">
        <w:trPr>
          <w:trHeight w:val="375"/>
          <w:jc w:val="center"/>
        </w:trPr>
        <w:tc>
          <w:tcPr>
            <w:tcW w:w="9497" w:type="dxa"/>
            <w:gridSpan w:val="6"/>
            <w:tcBorders>
              <w:top w:val="nil"/>
              <w:left w:val="nil"/>
              <w:bottom w:val="nil"/>
              <w:right w:val="nil"/>
            </w:tcBorders>
            <w:shd w:val="clear" w:color="auto" w:fill="auto"/>
            <w:noWrap/>
            <w:vAlign w:val="bottom"/>
            <w:hideMark/>
          </w:tcPr>
          <w:p w:rsidR="002A4C4B" w:rsidRPr="00783F00" w:rsidRDefault="002A4C4B" w:rsidP="001413D3">
            <w:pPr>
              <w:spacing w:after="0" w:line="240" w:lineRule="auto"/>
              <w:jc w:val="center"/>
              <w:rPr>
                <w:rFonts w:ascii="Times New Roman" w:eastAsia="Times New Roman" w:hAnsi="Times New Roman" w:cs="Times New Roman"/>
                <w:b/>
                <w:bCs/>
                <w:sz w:val="24"/>
                <w:szCs w:val="24"/>
                <w:lang w:eastAsia="ru-RU"/>
              </w:rPr>
            </w:pPr>
            <w:r w:rsidRPr="00783F00">
              <w:rPr>
                <w:rFonts w:ascii="Times New Roman" w:eastAsia="Times New Roman" w:hAnsi="Times New Roman" w:cs="Times New Roman"/>
                <w:b/>
                <w:bCs/>
                <w:sz w:val="24"/>
                <w:szCs w:val="24"/>
                <w:lang w:eastAsia="ru-RU"/>
              </w:rPr>
              <w:t xml:space="preserve">ПО  </w:t>
            </w:r>
            <w:r w:rsidRPr="00783F00">
              <w:rPr>
                <w:rFonts w:ascii="Times New Roman" w:eastAsia="Times New Roman" w:hAnsi="Times New Roman" w:cs="Times New Roman"/>
                <w:b/>
                <w:bCs/>
                <w:sz w:val="28"/>
                <w:szCs w:val="28"/>
                <w:lang w:eastAsia="ru-RU"/>
              </w:rPr>
              <w:t>Кам'янець-Подільському медичному училищі</w:t>
            </w:r>
          </w:p>
        </w:tc>
      </w:tr>
      <w:tr w:rsidR="002A4C4B" w:rsidRPr="007A5E4B" w:rsidTr="001413D3">
        <w:trPr>
          <w:trHeight w:val="180"/>
          <w:jc w:val="center"/>
        </w:trPr>
        <w:tc>
          <w:tcPr>
            <w:tcW w:w="9497" w:type="dxa"/>
            <w:gridSpan w:val="6"/>
            <w:tcBorders>
              <w:top w:val="nil"/>
              <w:left w:val="nil"/>
              <w:bottom w:val="nil"/>
              <w:right w:val="nil"/>
            </w:tcBorders>
            <w:shd w:val="clear" w:color="auto" w:fill="auto"/>
            <w:noWrap/>
            <w:vAlign w:val="bottom"/>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p>
        </w:tc>
      </w:tr>
      <w:tr w:rsidR="002A4C4B" w:rsidRPr="007A5E4B" w:rsidTr="001413D3">
        <w:trPr>
          <w:trHeight w:val="165"/>
          <w:jc w:val="center"/>
        </w:trPr>
        <w:tc>
          <w:tcPr>
            <w:tcW w:w="9497" w:type="dxa"/>
            <w:gridSpan w:val="6"/>
            <w:tcBorders>
              <w:top w:val="nil"/>
              <w:left w:val="nil"/>
              <w:bottom w:val="nil"/>
              <w:right w:val="nil"/>
            </w:tcBorders>
            <w:shd w:val="clear" w:color="auto" w:fill="auto"/>
            <w:noWrap/>
            <w:vAlign w:val="bottom"/>
            <w:hideMark/>
          </w:tcPr>
          <w:p w:rsidR="002A4C4B" w:rsidRPr="007A5E4B" w:rsidRDefault="002A4C4B" w:rsidP="001413D3">
            <w:pPr>
              <w:spacing w:after="0" w:line="240" w:lineRule="auto"/>
              <w:rPr>
                <w:rFonts w:ascii="Times New Roman" w:eastAsia="Times New Roman" w:hAnsi="Times New Roman" w:cs="Times New Roman"/>
                <w:b/>
                <w:bCs/>
                <w:sz w:val="24"/>
                <w:szCs w:val="24"/>
                <w:lang w:eastAsia="ru-RU"/>
              </w:rPr>
            </w:pPr>
          </w:p>
        </w:tc>
      </w:tr>
      <w:tr w:rsidR="002A4C4B" w:rsidRPr="007A5E4B" w:rsidTr="001413D3">
        <w:trPr>
          <w:trHeight w:val="375"/>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 п/п</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 xml:space="preserve">                                           Показники</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Навчальні роки</w:t>
            </w:r>
          </w:p>
        </w:tc>
      </w:tr>
      <w:tr w:rsidR="002A4C4B" w:rsidRPr="007A5E4B" w:rsidTr="001413D3">
        <w:trPr>
          <w:trHeight w:val="63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2A4C4B" w:rsidRPr="007A5E4B" w:rsidRDefault="002A4C4B" w:rsidP="001413D3">
            <w:pPr>
              <w:spacing w:after="0" w:line="240" w:lineRule="auto"/>
              <w:rPr>
                <w:rFonts w:ascii="Times New Roman" w:eastAsia="Times New Roman" w:hAnsi="Times New Roman" w:cs="Times New Roman"/>
                <w:b/>
                <w:bCs/>
                <w:sz w:val="28"/>
                <w:szCs w:val="2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2A4C4B" w:rsidRPr="007A5E4B" w:rsidRDefault="002A4C4B" w:rsidP="001413D3">
            <w:pPr>
              <w:spacing w:after="0" w:line="240" w:lineRule="auto"/>
              <w:rPr>
                <w:rFonts w:ascii="Times New Roman" w:eastAsia="Times New Roman" w:hAnsi="Times New Roman" w:cs="Times New Roman"/>
                <w:b/>
                <w:bCs/>
                <w:sz w:val="28"/>
                <w:szCs w:val="28"/>
                <w:lang w:eastAsia="ru-RU"/>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Звітний період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Попередній період</w:t>
            </w:r>
          </w:p>
        </w:tc>
      </w:tr>
      <w:tr w:rsidR="002A4C4B" w:rsidRPr="007A5E4B" w:rsidTr="001413D3">
        <w:trPr>
          <w:trHeight w:val="37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2A4C4B" w:rsidRPr="007A5E4B" w:rsidRDefault="002A4C4B" w:rsidP="001413D3">
            <w:pPr>
              <w:spacing w:after="0" w:line="240" w:lineRule="auto"/>
              <w:rPr>
                <w:rFonts w:ascii="Times New Roman" w:eastAsia="Times New Roman" w:hAnsi="Times New Roman" w:cs="Times New Roman"/>
                <w:b/>
                <w:bCs/>
                <w:sz w:val="28"/>
                <w:szCs w:val="2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2A4C4B" w:rsidRPr="007A5E4B" w:rsidRDefault="002A4C4B" w:rsidP="001413D3">
            <w:pPr>
              <w:spacing w:after="0" w:line="240" w:lineRule="auto"/>
              <w:rPr>
                <w:rFonts w:ascii="Times New Roman" w:eastAsia="Times New Roman" w:hAnsi="Times New Roman" w:cs="Times New Roman"/>
                <w:b/>
                <w:bCs/>
                <w:sz w:val="28"/>
                <w:szCs w:val="28"/>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абс.</w:t>
            </w:r>
          </w:p>
        </w:tc>
        <w:tc>
          <w:tcPr>
            <w:tcW w:w="992" w:type="dxa"/>
            <w:tcBorders>
              <w:top w:val="nil"/>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абс.</w:t>
            </w:r>
          </w:p>
        </w:tc>
        <w:tc>
          <w:tcPr>
            <w:tcW w:w="850" w:type="dxa"/>
            <w:tcBorders>
              <w:top w:val="nil"/>
              <w:left w:val="nil"/>
              <w:bottom w:val="single" w:sz="4" w:space="0" w:color="auto"/>
              <w:right w:val="single" w:sz="4" w:space="0" w:color="auto"/>
            </w:tcBorders>
            <w:shd w:val="clear" w:color="auto" w:fill="auto"/>
            <w:vAlign w:val="center"/>
            <w:hideMark/>
          </w:tcPr>
          <w:p w:rsidR="002A4C4B" w:rsidRPr="007A5E4B" w:rsidRDefault="002A4C4B" w:rsidP="001413D3">
            <w:pPr>
              <w:spacing w:after="0" w:line="240" w:lineRule="auto"/>
              <w:jc w:val="center"/>
              <w:rPr>
                <w:rFonts w:ascii="Times New Roman" w:eastAsia="Times New Roman" w:hAnsi="Times New Roman" w:cs="Times New Roman"/>
                <w:b/>
                <w:bCs/>
                <w:sz w:val="28"/>
                <w:szCs w:val="28"/>
                <w:lang w:eastAsia="ru-RU"/>
              </w:rPr>
            </w:pPr>
            <w:r w:rsidRPr="007A5E4B">
              <w:rPr>
                <w:rFonts w:ascii="Times New Roman" w:eastAsia="Times New Roman" w:hAnsi="Times New Roman" w:cs="Times New Roman"/>
                <w:b/>
                <w:bCs/>
                <w:sz w:val="28"/>
                <w:szCs w:val="28"/>
                <w:lang w:eastAsia="ru-RU"/>
              </w:rPr>
              <w:t>%</w:t>
            </w:r>
          </w:p>
        </w:tc>
      </w:tr>
      <w:tr w:rsidR="002A4C4B" w:rsidRPr="007A5E4B" w:rsidTr="001413D3">
        <w:trPr>
          <w:trHeight w:val="255"/>
          <w:jc w:val="center"/>
        </w:trPr>
        <w:tc>
          <w:tcPr>
            <w:tcW w:w="1276" w:type="dxa"/>
            <w:tcBorders>
              <w:top w:val="nil"/>
              <w:left w:val="single" w:sz="4" w:space="0" w:color="auto"/>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А</w:t>
            </w:r>
          </w:p>
        </w:tc>
        <w:tc>
          <w:tcPr>
            <w:tcW w:w="4394" w:type="dxa"/>
            <w:tcBorders>
              <w:top w:val="nil"/>
              <w:left w:val="nil"/>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Б</w:t>
            </w:r>
          </w:p>
        </w:tc>
        <w:tc>
          <w:tcPr>
            <w:tcW w:w="851" w:type="dxa"/>
            <w:tcBorders>
              <w:top w:val="nil"/>
              <w:left w:val="nil"/>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0"/>
                <w:szCs w:val="20"/>
                <w:lang w:eastAsia="ru-RU"/>
              </w:rPr>
            </w:pPr>
            <w:r w:rsidRPr="007A5E4B">
              <w:rPr>
                <w:rFonts w:ascii="Times New Roman" w:eastAsia="Times New Roman" w:hAnsi="Times New Roman" w:cs="Times New Roman"/>
                <w:sz w:val="20"/>
                <w:szCs w:val="20"/>
                <w:lang w:eastAsia="ru-RU"/>
              </w:rPr>
              <w:t>4</w:t>
            </w:r>
          </w:p>
        </w:tc>
      </w:tr>
      <w:tr w:rsidR="002A4C4B" w:rsidRPr="007A5E4B" w:rsidTr="001413D3">
        <w:trPr>
          <w:trHeight w:val="276"/>
          <w:jc w:val="center"/>
        </w:trPr>
        <w:tc>
          <w:tcPr>
            <w:tcW w:w="1276" w:type="dxa"/>
            <w:vMerge w:val="restart"/>
            <w:tcBorders>
              <w:top w:val="nil"/>
              <w:left w:val="single" w:sz="4" w:space="0" w:color="auto"/>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eastAsia="ru-RU"/>
              </w:rPr>
              <w:t>1.</w:t>
            </w:r>
          </w:p>
        </w:tc>
        <w:tc>
          <w:tcPr>
            <w:tcW w:w="4394" w:type="dxa"/>
            <w:vMerge w:val="restart"/>
            <w:tcBorders>
              <w:top w:val="nil"/>
              <w:left w:val="single" w:sz="4" w:space="0" w:color="auto"/>
              <w:bottom w:val="single" w:sz="4" w:space="0" w:color="auto"/>
              <w:right w:val="single" w:sz="4" w:space="0" w:color="auto"/>
            </w:tcBorders>
            <w:shd w:val="clear" w:color="auto" w:fill="auto"/>
            <w:hideMark/>
          </w:tcPr>
          <w:p w:rsidR="002A4C4B" w:rsidRPr="00BE201F" w:rsidRDefault="002A4C4B"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Середньорічна кількість студентів</w:t>
            </w:r>
          </w:p>
        </w:tc>
        <w:tc>
          <w:tcPr>
            <w:tcW w:w="851" w:type="dxa"/>
            <w:vMerge w:val="restart"/>
            <w:tcBorders>
              <w:top w:val="nil"/>
              <w:left w:val="single" w:sz="4" w:space="0" w:color="auto"/>
              <w:bottom w:val="single" w:sz="4" w:space="0" w:color="auto"/>
              <w:right w:val="single" w:sz="4" w:space="0" w:color="auto"/>
            </w:tcBorders>
            <w:shd w:val="clear" w:color="auto" w:fill="auto"/>
          </w:tcPr>
          <w:p w:rsidR="002A4C4B" w:rsidRPr="002A4C4B" w:rsidRDefault="00335F6B" w:rsidP="001413D3">
            <w:pPr>
              <w:spacing w:after="0" w:line="240" w:lineRule="auto"/>
              <w:jc w:val="center"/>
              <w:rPr>
                <w:rFonts w:ascii="Times New Roman" w:eastAsia="Times New Roman" w:hAnsi="Times New Roman" w:cs="Times New Roman"/>
                <w:b/>
                <w:bCs/>
                <w:color w:val="FF0000"/>
                <w:sz w:val="24"/>
                <w:szCs w:val="24"/>
                <w:lang w:val="uk-UA" w:eastAsia="ru-RU"/>
              </w:rPr>
            </w:pPr>
            <w:r w:rsidRPr="00335F6B">
              <w:rPr>
                <w:rFonts w:ascii="Times New Roman" w:eastAsia="Times New Roman" w:hAnsi="Times New Roman" w:cs="Times New Roman"/>
                <w:b/>
                <w:bCs/>
                <w:sz w:val="24"/>
                <w:szCs w:val="24"/>
                <w:lang w:val="uk-UA" w:eastAsia="ru-RU"/>
              </w:rPr>
              <w:t>556</w:t>
            </w:r>
          </w:p>
        </w:tc>
        <w:tc>
          <w:tcPr>
            <w:tcW w:w="992" w:type="dxa"/>
            <w:vMerge w:val="restart"/>
            <w:tcBorders>
              <w:top w:val="nil"/>
              <w:left w:val="single" w:sz="4" w:space="0" w:color="auto"/>
              <w:bottom w:val="single" w:sz="4" w:space="0" w:color="auto"/>
              <w:right w:val="single" w:sz="4" w:space="0" w:color="auto"/>
            </w:tcBorders>
            <w:shd w:val="clear" w:color="auto" w:fill="auto"/>
          </w:tcPr>
          <w:p w:rsidR="002A4C4B" w:rsidRPr="000A2040" w:rsidRDefault="002A4C4B" w:rsidP="001413D3">
            <w:pPr>
              <w:spacing w:after="0" w:line="240" w:lineRule="auto"/>
              <w:jc w:val="center"/>
              <w:rPr>
                <w:rFonts w:ascii="Times New Roman" w:eastAsia="Times New Roman" w:hAnsi="Times New Roman" w:cs="Times New Roman"/>
                <w:b/>
                <w:bCs/>
                <w:sz w:val="24"/>
                <w:szCs w:val="24"/>
                <w:lang w:val="uk-UA" w:eastAsia="ru-RU"/>
              </w:rPr>
            </w:pPr>
            <w:r w:rsidRPr="000A2040">
              <w:rPr>
                <w:rFonts w:ascii="Times New Roman" w:eastAsia="Times New Roman" w:hAnsi="Times New Roman" w:cs="Times New Roman"/>
                <w:b/>
                <w:bCs/>
                <w:sz w:val="24"/>
                <w:szCs w:val="24"/>
                <w:lang w:val="uk-UA" w:eastAsia="ru-RU"/>
              </w:rPr>
              <w:t>100</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2A4C4B" w:rsidRPr="000A2040" w:rsidRDefault="000A2040" w:rsidP="001413D3">
            <w:r w:rsidRPr="000A2040">
              <w:rPr>
                <w:rFonts w:ascii="Times New Roman" w:eastAsia="Times New Roman" w:hAnsi="Times New Roman" w:cs="Times New Roman"/>
                <w:b/>
                <w:bCs/>
                <w:sz w:val="24"/>
                <w:szCs w:val="24"/>
                <w:lang w:val="uk-UA" w:eastAsia="ru-RU"/>
              </w:rPr>
              <w:t xml:space="preserve">    </w:t>
            </w:r>
            <w:r w:rsidR="002A4C4B" w:rsidRPr="000A2040">
              <w:rPr>
                <w:rFonts w:ascii="Times New Roman" w:eastAsia="Times New Roman" w:hAnsi="Times New Roman" w:cs="Times New Roman"/>
                <w:b/>
                <w:bCs/>
                <w:sz w:val="24"/>
                <w:szCs w:val="24"/>
                <w:lang w:val="uk-UA" w:eastAsia="ru-RU"/>
              </w:rPr>
              <w:t>583</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2A4C4B" w:rsidRPr="000A2040" w:rsidRDefault="002A4C4B" w:rsidP="001413D3">
            <w:pPr>
              <w:spacing w:after="0" w:line="240" w:lineRule="auto"/>
              <w:jc w:val="center"/>
              <w:rPr>
                <w:rFonts w:ascii="Times New Roman" w:eastAsia="Times New Roman" w:hAnsi="Times New Roman" w:cs="Times New Roman"/>
                <w:b/>
                <w:bCs/>
                <w:sz w:val="24"/>
                <w:szCs w:val="24"/>
                <w:lang w:val="uk-UA" w:eastAsia="ru-RU"/>
              </w:rPr>
            </w:pPr>
            <w:r w:rsidRPr="000A2040">
              <w:rPr>
                <w:rFonts w:ascii="Times New Roman" w:eastAsia="Times New Roman" w:hAnsi="Times New Roman" w:cs="Times New Roman"/>
                <w:b/>
                <w:bCs/>
                <w:sz w:val="24"/>
                <w:szCs w:val="24"/>
                <w:lang w:val="uk-UA" w:eastAsia="ru-RU"/>
              </w:rPr>
              <w:t>100</w:t>
            </w:r>
          </w:p>
          <w:p w:rsidR="002A4C4B" w:rsidRPr="000A2040" w:rsidRDefault="002A4C4B" w:rsidP="001413D3">
            <w:pPr>
              <w:spacing w:after="0" w:line="240" w:lineRule="auto"/>
              <w:jc w:val="center"/>
              <w:rPr>
                <w:rFonts w:ascii="Times New Roman" w:eastAsia="Times New Roman" w:hAnsi="Times New Roman" w:cs="Times New Roman"/>
                <w:b/>
                <w:bCs/>
                <w:sz w:val="24"/>
                <w:szCs w:val="24"/>
                <w:lang w:val="uk-UA" w:eastAsia="ru-RU"/>
              </w:rPr>
            </w:pPr>
          </w:p>
        </w:tc>
      </w:tr>
      <w:tr w:rsidR="002A4C4B" w:rsidRPr="007A5E4B" w:rsidTr="001413D3">
        <w:trPr>
          <w:trHeight w:val="276"/>
          <w:jc w:val="center"/>
        </w:trPr>
        <w:tc>
          <w:tcPr>
            <w:tcW w:w="1276" w:type="dxa"/>
            <w:vMerge/>
            <w:tcBorders>
              <w:top w:val="nil"/>
              <w:left w:val="single" w:sz="4" w:space="0" w:color="auto"/>
              <w:bottom w:val="single" w:sz="4" w:space="0" w:color="auto"/>
              <w:right w:val="single" w:sz="4" w:space="0" w:color="auto"/>
            </w:tcBorders>
            <w:vAlign w:val="center"/>
            <w:hideMark/>
          </w:tcPr>
          <w:p w:rsidR="002A4C4B" w:rsidRPr="007A5E4B" w:rsidRDefault="002A4C4B" w:rsidP="001413D3">
            <w:pPr>
              <w:spacing w:after="0" w:line="240" w:lineRule="auto"/>
              <w:rPr>
                <w:rFonts w:ascii="Times New Roman" w:eastAsia="Times New Roman" w:hAnsi="Times New Roman" w:cs="Times New Roman"/>
                <w:sz w:val="24"/>
                <w:szCs w:val="24"/>
                <w:lang w:eastAsia="ru-RU"/>
              </w:rPr>
            </w:pPr>
          </w:p>
        </w:tc>
        <w:tc>
          <w:tcPr>
            <w:tcW w:w="4394" w:type="dxa"/>
            <w:vMerge/>
            <w:tcBorders>
              <w:top w:val="nil"/>
              <w:left w:val="single" w:sz="4" w:space="0" w:color="auto"/>
              <w:bottom w:val="single" w:sz="4" w:space="0" w:color="auto"/>
              <w:right w:val="single" w:sz="4" w:space="0" w:color="auto"/>
            </w:tcBorders>
            <w:vAlign w:val="center"/>
            <w:hideMark/>
          </w:tcPr>
          <w:p w:rsidR="002A4C4B" w:rsidRPr="00BE201F" w:rsidRDefault="002A4C4B" w:rsidP="001413D3">
            <w:pPr>
              <w:spacing w:after="0" w:line="240" w:lineRule="auto"/>
              <w:rPr>
                <w:rFonts w:ascii="Times New Roman" w:eastAsia="Times New Roman" w:hAnsi="Times New Roman" w:cs="Times New Roman"/>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tcPr>
          <w:p w:rsidR="002A4C4B" w:rsidRPr="002A4C4B" w:rsidRDefault="002A4C4B" w:rsidP="001413D3">
            <w:pPr>
              <w:spacing w:after="0" w:line="240" w:lineRule="auto"/>
              <w:rPr>
                <w:rFonts w:ascii="Times New Roman" w:eastAsia="Times New Roman" w:hAnsi="Times New Roman" w:cs="Times New Roman"/>
                <w:b/>
                <w:bCs/>
                <w:color w:val="FF0000"/>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tcPr>
          <w:p w:rsidR="002A4C4B" w:rsidRPr="002A4C4B" w:rsidRDefault="002A4C4B" w:rsidP="001413D3">
            <w:pPr>
              <w:spacing w:after="0" w:line="240" w:lineRule="auto"/>
              <w:rPr>
                <w:rFonts w:ascii="Times New Roman" w:eastAsia="Times New Roman" w:hAnsi="Times New Roman" w:cs="Times New Roman"/>
                <w:b/>
                <w:bCs/>
                <w:color w:val="FF0000"/>
                <w:sz w:val="24"/>
                <w:szCs w:val="24"/>
                <w:lang w:eastAsia="ru-RU"/>
              </w:rPr>
            </w:pPr>
          </w:p>
        </w:tc>
        <w:tc>
          <w:tcPr>
            <w:tcW w:w="1134" w:type="dxa"/>
            <w:vMerge/>
            <w:tcBorders>
              <w:top w:val="nil"/>
              <w:left w:val="single" w:sz="4" w:space="0" w:color="auto"/>
              <w:bottom w:val="single" w:sz="4" w:space="0" w:color="auto"/>
              <w:right w:val="single" w:sz="4" w:space="0" w:color="auto"/>
            </w:tcBorders>
            <w:hideMark/>
          </w:tcPr>
          <w:p w:rsidR="002A4C4B" w:rsidRPr="002A4C4B" w:rsidRDefault="002A4C4B" w:rsidP="001413D3">
            <w:pPr>
              <w:spacing w:after="0" w:line="240" w:lineRule="auto"/>
              <w:rPr>
                <w:rFonts w:ascii="Times New Roman" w:eastAsia="Times New Roman" w:hAnsi="Times New Roman" w:cs="Times New Roman"/>
                <w:b/>
                <w:bCs/>
                <w:color w:val="FF0000"/>
                <w:sz w:val="24"/>
                <w:szCs w:val="24"/>
                <w:lang w:eastAsia="ru-RU"/>
              </w:rPr>
            </w:pPr>
          </w:p>
        </w:tc>
        <w:tc>
          <w:tcPr>
            <w:tcW w:w="850" w:type="dxa"/>
            <w:vMerge/>
            <w:tcBorders>
              <w:top w:val="nil"/>
              <w:left w:val="single" w:sz="4" w:space="0" w:color="auto"/>
              <w:bottom w:val="single" w:sz="4" w:space="0" w:color="auto"/>
              <w:right w:val="single" w:sz="4" w:space="0" w:color="auto"/>
            </w:tcBorders>
            <w:hideMark/>
          </w:tcPr>
          <w:p w:rsidR="002A4C4B" w:rsidRPr="002A4C4B" w:rsidRDefault="002A4C4B" w:rsidP="001413D3">
            <w:pPr>
              <w:spacing w:after="0" w:line="240" w:lineRule="auto"/>
              <w:jc w:val="center"/>
              <w:rPr>
                <w:rFonts w:ascii="Times New Roman" w:eastAsia="Times New Roman" w:hAnsi="Times New Roman" w:cs="Times New Roman"/>
                <w:b/>
                <w:bCs/>
                <w:color w:val="FF0000"/>
                <w:sz w:val="24"/>
                <w:szCs w:val="24"/>
                <w:lang w:val="uk-UA" w:eastAsia="ru-RU"/>
              </w:rPr>
            </w:pPr>
          </w:p>
        </w:tc>
      </w:tr>
      <w:tr w:rsidR="002A4C4B" w:rsidRPr="007A5E4B" w:rsidTr="001413D3">
        <w:trPr>
          <w:trHeight w:val="630"/>
          <w:jc w:val="center"/>
        </w:trPr>
        <w:tc>
          <w:tcPr>
            <w:tcW w:w="1276" w:type="dxa"/>
            <w:tcBorders>
              <w:top w:val="nil"/>
              <w:left w:val="single" w:sz="4" w:space="0" w:color="auto"/>
              <w:bottom w:val="single" w:sz="4" w:space="0" w:color="auto"/>
              <w:right w:val="single" w:sz="4" w:space="0" w:color="auto"/>
            </w:tcBorders>
            <w:shd w:val="clear" w:color="auto" w:fill="auto"/>
            <w:hideMark/>
          </w:tcPr>
          <w:p w:rsidR="002A4C4B" w:rsidRPr="007A5E4B" w:rsidRDefault="002A4C4B"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eastAsia="ru-RU"/>
              </w:rPr>
              <w:t>2.</w:t>
            </w:r>
          </w:p>
        </w:tc>
        <w:tc>
          <w:tcPr>
            <w:tcW w:w="4394" w:type="dxa"/>
            <w:tcBorders>
              <w:top w:val="nil"/>
              <w:left w:val="nil"/>
              <w:bottom w:val="single" w:sz="4" w:space="0" w:color="auto"/>
              <w:right w:val="single" w:sz="4" w:space="0" w:color="auto"/>
            </w:tcBorders>
            <w:shd w:val="clear" w:color="auto" w:fill="auto"/>
            <w:hideMark/>
          </w:tcPr>
          <w:p w:rsidR="002A4C4B" w:rsidRPr="00BE201F" w:rsidRDefault="002A4C4B"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 навчального закладу (всього)</w:t>
            </w:r>
          </w:p>
        </w:tc>
        <w:tc>
          <w:tcPr>
            <w:tcW w:w="851" w:type="dxa"/>
            <w:tcBorders>
              <w:top w:val="nil"/>
              <w:left w:val="nil"/>
              <w:bottom w:val="single" w:sz="4" w:space="0" w:color="auto"/>
              <w:right w:val="single" w:sz="4" w:space="0" w:color="auto"/>
            </w:tcBorders>
            <w:shd w:val="clear" w:color="auto" w:fill="auto"/>
          </w:tcPr>
          <w:p w:rsidR="002A4C4B" w:rsidRPr="002A4C4B" w:rsidRDefault="00BE201F" w:rsidP="001413D3">
            <w:pPr>
              <w:spacing w:after="0" w:line="240" w:lineRule="auto"/>
              <w:jc w:val="center"/>
              <w:rPr>
                <w:rFonts w:ascii="Times New Roman" w:eastAsia="Times New Roman" w:hAnsi="Times New Roman" w:cs="Times New Roman"/>
                <w:b/>
                <w:bCs/>
                <w:color w:val="FF0000"/>
                <w:sz w:val="24"/>
                <w:szCs w:val="24"/>
                <w:lang w:val="uk-UA" w:eastAsia="ru-RU"/>
              </w:rPr>
            </w:pPr>
            <w:r w:rsidRPr="00BE201F">
              <w:rPr>
                <w:rFonts w:ascii="Times New Roman" w:eastAsia="Times New Roman" w:hAnsi="Times New Roman" w:cs="Times New Roman"/>
                <w:b/>
                <w:bCs/>
                <w:sz w:val="24"/>
                <w:szCs w:val="24"/>
                <w:lang w:val="uk-UA" w:eastAsia="ru-RU"/>
              </w:rPr>
              <w:t>8</w:t>
            </w:r>
          </w:p>
        </w:tc>
        <w:tc>
          <w:tcPr>
            <w:tcW w:w="992" w:type="dxa"/>
            <w:tcBorders>
              <w:top w:val="nil"/>
              <w:left w:val="nil"/>
              <w:bottom w:val="single" w:sz="4" w:space="0" w:color="auto"/>
              <w:right w:val="single" w:sz="4" w:space="0" w:color="auto"/>
            </w:tcBorders>
            <w:shd w:val="clear" w:color="auto" w:fill="auto"/>
          </w:tcPr>
          <w:p w:rsidR="002A4C4B" w:rsidRPr="00335F6B" w:rsidRDefault="00335F6B" w:rsidP="001413D3">
            <w:pPr>
              <w:spacing w:after="0" w:line="240" w:lineRule="auto"/>
              <w:jc w:val="center"/>
              <w:rPr>
                <w:rFonts w:ascii="Times New Roman" w:eastAsia="Times New Roman" w:hAnsi="Times New Roman" w:cs="Times New Roman"/>
                <w:b/>
                <w:bCs/>
                <w:sz w:val="24"/>
                <w:szCs w:val="24"/>
                <w:lang w:val="uk-UA" w:eastAsia="ru-RU"/>
              </w:rPr>
            </w:pPr>
            <w:r w:rsidRPr="00335F6B">
              <w:rPr>
                <w:rFonts w:ascii="Times New Roman" w:eastAsia="Times New Roman" w:hAnsi="Times New Roman" w:cs="Times New Roman"/>
                <w:b/>
                <w:bCs/>
                <w:sz w:val="24"/>
                <w:szCs w:val="24"/>
                <w:lang w:val="uk-UA" w:eastAsia="ru-RU"/>
              </w:rPr>
              <w:t>1.4</w:t>
            </w:r>
          </w:p>
        </w:tc>
        <w:tc>
          <w:tcPr>
            <w:tcW w:w="1134" w:type="dxa"/>
            <w:tcBorders>
              <w:top w:val="nil"/>
              <w:left w:val="nil"/>
              <w:bottom w:val="single" w:sz="4" w:space="0" w:color="auto"/>
              <w:right w:val="single" w:sz="4" w:space="0" w:color="auto"/>
            </w:tcBorders>
            <w:shd w:val="clear" w:color="auto" w:fill="auto"/>
            <w:hideMark/>
          </w:tcPr>
          <w:p w:rsidR="002A4C4B" w:rsidRPr="00BE201F" w:rsidRDefault="002A4C4B"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13</w:t>
            </w:r>
          </w:p>
        </w:tc>
        <w:tc>
          <w:tcPr>
            <w:tcW w:w="850" w:type="dxa"/>
            <w:tcBorders>
              <w:top w:val="nil"/>
              <w:left w:val="nil"/>
              <w:bottom w:val="single" w:sz="4" w:space="0" w:color="auto"/>
              <w:right w:val="single" w:sz="4" w:space="0" w:color="auto"/>
            </w:tcBorders>
            <w:shd w:val="clear" w:color="auto" w:fill="auto"/>
            <w:hideMark/>
          </w:tcPr>
          <w:p w:rsidR="002A4C4B" w:rsidRPr="00BE201F" w:rsidRDefault="002A4C4B"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2.1</w:t>
            </w:r>
          </w:p>
        </w:tc>
      </w:tr>
      <w:tr w:rsidR="00BE201F" w:rsidRPr="007A5E4B" w:rsidTr="00BE201F">
        <w:trPr>
          <w:trHeight w:val="420"/>
          <w:jc w:val="center"/>
        </w:trPr>
        <w:tc>
          <w:tcPr>
            <w:tcW w:w="1276" w:type="dxa"/>
            <w:tcBorders>
              <w:top w:val="nil"/>
              <w:left w:val="single" w:sz="4" w:space="0" w:color="auto"/>
              <w:bottom w:val="single" w:sz="4" w:space="0" w:color="auto"/>
              <w:right w:val="single" w:sz="4" w:space="0" w:color="auto"/>
            </w:tcBorders>
            <w:shd w:val="clear" w:color="auto" w:fill="auto"/>
            <w:hideMark/>
          </w:tcPr>
          <w:p w:rsidR="00BE201F" w:rsidRPr="007A5E4B" w:rsidRDefault="00BE201F"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eastAsia="ru-RU"/>
              </w:rPr>
              <w:t>3.</w:t>
            </w:r>
          </w:p>
        </w:tc>
        <w:tc>
          <w:tcPr>
            <w:tcW w:w="439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за власним бажанням</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4</w:t>
            </w:r>
          </w:p>
        </w:tc>
        <w:tc>
          <w:tcPr>
            <w:tcW w:w="992" w:type="dxa"/>
            <w:tcBorders>
              <w:top w:val="nil"/>
              <w:left w:val="nil"/>
              <w:bottom w:val="single" w:sz="4" w:space="0" w:color="auto"/>
              <w:right w:val="single" w:sz="4" w:space="0" w:color="auto"/>
            </w:tcBorders>
            <w:shd w:val="clear" w:color="auto" w:fill="auto"/>
          </w:tcPr>
          <w:p w:rsidR="00BE201F" w:rsidRPr="00335F6B" w:rsidRDefault="00335F6B" w:rsidP="001413D3">
            <w:pPr>
              <w:spacing w:after="0" w:line="240" w:lineRule="auto"/>
              <w:jc w:val="center"/>
              <w:rPr>
                <w:rFonts w:ascii="Times New Roman" w:eastAsia="Times New Roman" w:hAnsi="Times New Roman" w:cs="Times New Roman"/>
                <w:b/>
                <w:bCs/>
                <w:sz w:val="24"/>
                <w:szCs w:val="24"/>
                <w:lang w:val="uk-UA" w:eastAsia="ru-RU"/>
              </w:rPr>
            </w:pPr>
            <w:r w:rsidRPr="00335F6B">
              <w:rPr>
                <w:rFonts w:ascii="Times New Roman" w:eastAsia="Times New Roman" w:hAnsi="Times New Roman" w:cs="Times New Roman"/>
                <w:b/>
                <w:bCs/>
                <w:sz w:val="24"/>
                <w:szCs w:val="24"/>
                <w:lang w:val="uk-UA" w:eastAsia="ru-RU"/>
              </w:rPr>
              <w:t>0.7</w:t>
            </w:r>
          </w:p>
        </w:tc>
        <w:tc>
          <w:tcPr>
            <w:tcW w:w="1134"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9</w:t>
            </w:r>
          </w:p>
        </w:tc>
        <w:tc>
          <w:tcPr>
            <w:tcW w:w="850"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1.5</w:t>
            </w:r>
          </w:p>
        </w:tc>
      </w:tr>
      <w:tr w:rsidR="00BE201F" w:rsidRPr="007A5E4B" w:rsidTr="001413D3">
        <w:trPr>
          <w:trHeight w:val="420"/>
          <w:jc w:val="center"/>
        </w:trPr>
        <w:tc>
          <w:tcPr>
            <w:tcW w:w="1276" w:type="dxa"/>
            <w:tcBorders>
              <w:top w:val="nil"/>
              <w:left w:val="single" w:sz="4" w:space="0" w:color="auto"/>
              <w:bottom w:val="single" w:sz="4" w:space="0" w:color="auto"/>
              <w:right w:val="single" w:sz="4" w:space="0" w:color="auto"/>
            </w:tcBorders>
            <w:shd w:val="clear" w:color="auto" w:fill="auto"/>
          </w:tcPr>
          <w:p w:rsidR="00BE201F" w:rsidRPr="007A5E4B" w:rsidRDefault="00BE201F" w:rsidP="001413D3">
            <w:pPr>
              <w:spacing w:after="0" w:line="240" w:lineRule="auto"/>
              <w:jc w:val="center"/>
              <w:rPr>
                <w:rFonts w:ascii="Times New Roman" w:eastAsia="Times New Roman" w:hAnsi="Times New Roman" w:cs="Times New Roman"/>
                <w:sz w:val="24"/>
                <w:szCs w:val="24"/>
                <w:lang w:val="uk-UA" w:eastAsia="ru-RU"/>
              </w:rPr>
            </w:pPr>
            <w:r w:rsidRPr="007A5E4B">
              <w:rPr>
                <w:rFonts w:ascii="Times New Roman" w:eastAsia="Times New Roman" w:hAnsi="Times New Roman" w:cs="Times New Roman"/>
                <w:sz w:val="24"/>
                <w:szCs w:val="24"/>
                <w:lang w:val="uk-UA" w:eastAsia="ru-RU"/>
              </w:rPr>
              <w:t>4.</w:t>
            </w:r>
          </w:p>
        </w:tc>
        <w:tc>
          <w:tcPr>
            <w:tcW w:w="4394"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rPr>
                <w:rFonts w:ascii="Times New Roman" w:eastAsia="Times New Roman" w:hAnsi="Times New Roman" w:cs="Times New Roman"/>
                <w:sz w:val="24"/>
                <w:szCs w:val="24"/>
                <w:lang w:val="uk-UA" w:eastAsia="ru-RU"/>
              </w:rPr>
            </w:pPr>
            <w:r w:rsidRPr="00BE201F">
              <w:rPr>
                <w:rFonts w:ascii="Times New Roman" w:eastAsia="Times New Roman" w:hAnsi="Times New Roman" w:cs="Times New Roman"/>
                <w:sz w:val="24"/>
                <w:szCs w:val="24"/>
                <w:lang w:eastAsia="ru-RU"/>
              </w:rPr>
              <w:t xml:space="preserve">Кількість відрахованих </w:t>
            </w:r>
            <w:r w:rsidRPr="00BE201F">
              <w:rPr>
                <w:rFonts w:ascii="Times New Roman" w:eastAsia="Times New Roman" w:hAnsi="Times New Roman" w:cs="Times New Roman"/>
                <w:sz w:val="24"/>
                <w:szCs w:val="24"/>
                <w:lang w:val="uk-UA" w:eastAsia="ru-RU"/>
              </w:rPr>
              <w:t>у зв</w:t>
            </w:r>
            <w:r w:rsidRPr="00BE201F">
              <w:rPr>
                <w:rFonts w:ascii="Times New Roman" w:eastAsia="Times New Roman" w:hAnsi="Times New Roman" w:cs="Times New Roman"/>
                <w:sz w:val="24"/>
                <w:szCs w:val="24"/>
                <w:lang w:eastAsia="ru-RU"/>
              </w:rPr>
              <w:t>’</w:t>
            </w:r>
            <w:r w:rsidRPr="00BE201F">
              <w:rPr>
                <w:rFonts w:ascii="Times New Roman" w:eastAsia="Times New Roman" w:hAnsi="Times New Roman" w:cs="Times New Roman"/>
                <w:sz w:val="24"/>
                <w:szCs w:val="24"/>
                <w:lang w:val="uk-UA" w:eastAsia="ru-RU"/>
              </w:rPr>
              <w:t>язку із вступом до ВНЗ</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1</w:t>
            </w:r>
          </w:p>
        </w:tc>
        <w:tc>
          <w:tcPr>
            <w:tcW w:w="992" w:type="dxa"/>
            <w:tcBorders>
              <w:top w:val="nil"/>
              <w:left w:val="nil"/>
              <w:bottom w:val="single" w:sz="4" w:space="0" w:color="auto"/>
              <w:right w:val="single" w:sz="4" w:space="0" w:color="auto"/>
            </w:tcBorders>
            <w:shd w:val="clear" w:color="auto" w:fill="auto"/>
          </w:tcPr>
          <w:p w:rsidR="00BE201F" w:rsidRPr="00335F6B" w:rsidRDefault="00335F6B" w:rsidP="001413D3">
            <w:pPr>
              <w:spacing w:after="0" w:line="240" w:lineRule="auto"/>
              <w:jc w:val="center"/>
              <w:rPr>
                <w:rFonts w:ascii="Times New Roman" w:eastAsia="Times New Roman" w:hAnsi="Times New Roman" w:cs="Times New Roman"/>
                <w:b/>
                <w:bCs/>
                <w:sz w:val="24"/>
                <w:szCs w:val="24"/>
                <w:lang w:val="uk-UA" w:eastAsia="ru-RU"/>
              </w:rPr>
            </w:pPr>
            <w:r w:rsidRPr="00335F6B">
              <w:rPr>
                <w:rFonts w:ascii="Times New Roman" w:eastAsia="Times New Roman" w:hAnsi="Times New Roman" w:cs="Times New Roman"/>
                <w:b/>
                <w:bCs/>
                <w:sz w:val="24"/>
                <w:szCs w:val="24"/>
                <w:lang w:val="uk-UA" w:eastAsia="ru-RU"/>
              </w:rPr>
              <w:t>0.2</w:t>
            </w:r>
          </w:p>
        </w:tc>
        <w:tc>
          <w:tcPr>
            <w:tcW w:w="1134"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1</w:t>
            </w:r>
          </w:p>
        </w:tc>
        <w:tc>
          <w:tcPr>
            <w:tcW w:w="850"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0.2</w:t>
            </w:r>
          </w:p>
        </w:tc>
      </w:tr>
      <w:tr w:rsidR="00BE201F" w:rsidRPr="007A5E4B" w:rsidTr="001413D3">
        <w:trPr>
          <w:trHeight w:val="690"/>
          <w:jc w:val="center"/>
        </w:trPr>
        <w:tc>
          <w:tcPr>
            <w:tcW w:w="1276" w:type="dxa"/>
            <w:tcBorders>
              <w:top w:val="nil"/>
              <w:left w:val="single" w:sz="4" w:space="0" w:color="auto"/>
              <w:bottom w:val="single" w:sz="4" w:space="0" w:color="auto"/>
              <w:right w:val="single" w:sz="4" w:space="0" w:color="auto"/>
            </w:tcBorders>
            <w:shd w:val="clear" w:color="auto" w:fill="auto"/>
            <w:hideMark/>
          </w:tcPr>
          <w:p w:rsidR="00BE201F" w:rsidRPr="007A5E4B" w:rsidRDefault="00BE201F"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val="uk-UA" w:eastAsia="ru-RU"/>
              </w:rPr>
              <w:t>6</w:t>
            </w:r>
            <w:r w:rsidRPr="007A5E4B">
              <w:rPr>
                <w:rFonts w:ascii="Times New Roman" w:eastAsia="Times New Roman" w:hAnsi="Times New Roman" w:cs="Times New Roman"/>
                <w:sz w:val="24"/>
                <w:szCs w:val="24"/>
                <w:lang w:eastAsia="ru-RU"/>
              </w:rPr>
              <w:t xml:space="preserve">.    </w:t>
            </w:r>
          </w:p>
        </w:tc>
        <w:tc>
          <w:tcPr>
            <w:tcW w:w="439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за невиконання навчального плану</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3</w:t>
            </w:r>
          </w:p>
        </w:tc>
        <w:tc>
          <w:tcPr>
            <w:tcW w:w="992" w:type="dxa"/>
            <w:tcBorders>
              <w:top w:val="nil"/>
              <w:left w:val="nil"/>
              <w:bottom w:val="single" w:sz="4" w:space="0" w:color="auto"/>
              <w:right w:val="single" w:sz="4" w:space="0" w:color="auto"/>
            </w:tcBorders>
            <w:shd w:val="clear" w:color="auto" w:fill="auto"/>
          </w:tcPr>
          <w:p w:rsidR="00BE201F" w:rsidRPr="00335F6B" w:rsidRDefault="00335F6B" w:rsidP="001413D3">
            <w:pPr>
              <w:spacing w:after="0" w:line="240" w:lineRule="auto"/>
              <w:jc w:val="center"/>
              <w:rPr>
                <w:rFonts w:ascii="Times New Roman" w:eastAsia="Times New Roman" w:hAnsi="Times New Roman" w:cs="Times New Roman"/>
                <w:b/>
                <w:bCs/>
                <w:sz w:val="24"/>
                <w:szCs w:val="24"/>
                <w:lang w:val="uk-UA" w:eastAsia="ru-RU"/>
              </w:rPr>
            </w:pPr>
            <w:r w:rsidRPr="00335F6B">
              <w:rPr>
                <w:rFonts w:ascii="Times New Roman" w:eastAsia="Times New Roman" w:hAnsi="Times New Roman" w:cs="Times New Roman"/>
                <w:b/>
                <w:bCs/>
                <w:sz w:val="24"/>
                <w:szCs w:val="24"/>
                <w:lang w:val="uk-UA" w:eastAsia="ru-RU"/>
              </w:rPr>
              <w:t>0.5</w:t>
            </w:r>
          </w:p>
        </w:tc>
        <w:tc>
          <w:tcPr>
            <w:tcW w:w="113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3</w:t>
            </w:r>
          </w:p>
        </w:tc>
        <w:tc>
          <w:tcPr>
            <w:tcW w:w="850"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0.5</w:t>
            </w:r>
          </w:p>
        </w:tc>
      </w:tr>
      <w:tr w:rsidR="00BE201F" w:rsidRPr="007A5E4B" w:rsidTr="001413D3">
        <w:trPr>
          <w:trHeight w:val="690"/>
          <w:jc w:val="center"/>
        </w:trPr>
        <w:tc>
          <w:tcPr>
            <w:tcW w:w="1276" w:type="dxa"/>
            <w:tcBorders>
              <w:top w:val="nil"/>
              <w:left w:val="single" w:sz="4" w:space="0" w:color="auto"/>
              <w:bottom w:val="single" w:sz="4" w:space="0" w:color="auto"/>
              <w:right w:val="single" w:sz="4" w:space="0" w:color="auto"/>
            </w:tcBorders>
            <w:shd w:val="clear" w:color="auto" w:fill="auto"/>
          </w:tcPr>
          <w:p w:rsidR="00BE201F" w:rsidRPr="007A5E4B" w:rsidRDefault="00BE201F" w:rsidP="001413D3">
            <w:pPr>
              <w:spacing w:after="0" w:line="240" w:lineRule="auto"/>
              <w:jc w:val="center"/>
              <w:rPr>
                <w:rFonts w:ascii="Times New Roman" w:eastAsia="Times New Roman" w:hAnsi="Times New Roman" w:cs="Times New Roman"/>
                <w:sz w:val="24"/>
                <w:szCs w:val="24"/>
                <w:lang w:val="uk-UA" w:eastAsia="ru-RU"/>
              </w:rPr>
            </w:pPr>
            <w:r w:rsidRPr="007A5E4B">
              <w:rPr>
                <w:rFonts w:ascii="Times New Roman" w:eastAsia="Times New Roman" w:hAnsi="Times New Roman" w:cs="Times New Roman"/>
                <w:sz w:val="24"/>
                <w:szCs w:val="24"/>
                <w:lang w:val="uk-UA" w:eastAsia="ru-RU"/>
              </w:rPr>
              <w:t>7.</w:t>
            </w:r>
          </w:p>
        </w:tc>
        <w:tc>
          <w:tcPr>
            <w:tcW w:w="4394"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 xml:space="preserve">Кількість відрахованих </w:t>
            </w:r>
            <w:r w:rsidRPr="00BE201F">
              <w:rPr>
                <w:rFonts w:ascii="Times New Roman" w:eastAsia="Times New Roman" w:hAnsi="Times New Roman" w:cs="Times New Roman"/>
                <w:sz w:val="24"/>
                <w:szCs w:val="24"/>
                <w:lang w:val="uk-UA" w:eastAsia="ru-RU"/>
              </w:rPr>
              <w:t>у зв</w:t>
            </w:r>
            <w:r w:rsidRPr="00BE201F">
              <w:rPr>
                <w:rFonts w:ascii="Times New Roman" w:eastAsia="Times New Roman" w:hAnsi="Times New Roman" w:cs="Times New Roman"/>
                <w:sz w:val="24"/>
                <w:szCs w:val="24"/>
                <w:lang w:eastAsia="ru-RU"/>
              </w:rPr>
              <w:t>’</w:t>
            </w:r>
            <w:r w:rsidRPr="00BE201F">
              <w:rPr>
                <w:rFonts w:ascii="Times New Roman" w:eastAsia="Times New Roman" w:hAnsi="Times New Roman" w:cs="Times New Roman"/>
                <w:sz w:val="24"/>
                <w:szCs w:val="24"/>
                <w:lang w:val="uk-UA" w:eastAsia="ru-RU"/>
              </w:rPr>
              <w:t>язку із смертю</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992"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c>
          <w:tcPr>
            <w:tcW w:w="1134"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850"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r>
      <w:tr w:rsidR="00BE201F" w:rsidRPr="007A5E4B" w:rsidTr="00BE201F">
        <w:trPr>
          <w:trHeight w:val="675"/>
          <w:jc w:val="center"/>
        </w:trPr>
        <w:tc>
          <w:tcPr>
            <w:tcW w:w="1276" w:type="dxa"/>
            <w:tcBorders>
              <w:top w:val="nil"/>
              <w:left w:val="single" w:sz="4" w:space="0" w:color="auto"/>
              <w:bottom w:val="single" w:sz="4" w:space="0" w:color="auto"/>
              <w:right w:val="single" w:sz="4" w:space="0" w:color="auto"/>
            </w:tcBorders>
            <w:shd w:val="clear" w:color="auto" w:fill="auto"/>
            <w:hideMark/>
          </w:tcPr>
          <w:p w:rsidR="00BE201F" w:rsidRPr="007A5E4B" w:rsidRDefault="00BE201F"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val="uk-UA" w:eastAsia="ru-RU"/>
              </w:rPr>
              <w:t>8</w:t>
            </w:r>
            <w:r w:rsidRPr="007A5E4B">
              <w:rPr>
                <w:rFonts w:ascii="Times New Roman" w:eastAsia="Times New Roman" w:hAnsi="Times New Roman" w:cs="Times New Roman"/>
                <w:sz w:val="24"/>
                <w:szCs w:val="24"/>
                <w:lang w:eastAsia="ru-RU"/>
              </w:rPr>
              <w:t>.</w:t>
            </w:r>
          </w:p>
        </w:tc>
        <w:tc>
          <w:tcPr>
            <w:tcW w:w="439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за порушення умов контракту</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992"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c>
          <w:tcPr>
            <w:tcW w:w="113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850"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r>
      <w:tr w:rsidR="00BE201F" w:rsidRPr="007A5E4B" w:rsidTr="00BE201F">
        <w:trPr>
          <w:trHeight w:val="975"/>
          <w:jc w:val="center"/>
        </w:trPr>
        <w:tc>
          <w:tcPr>
            <w:tcW w:w="1276" w:type="dxa"/>
            <w:tcBorders>
              <w:top w:val="nil"/>
              <w:left w:val="single" w:sz="4" w:space="0" w:color="auto"/>
              <w:bottom w:val="single" w:sz="4" w:space="0" w:color="auto"/>
              <w:right w:val="single" w:sz="4" w:space="0" w:color="auto"/>
            </w:tcBorders>
            <w:shd w:val="clear" w:color="auto" w:fill="auto"/>
            <w:hideMark/>
          </w:tcPr>
          <w:p w:rsidR="00BE201F" w:rsidRPr="007A5E4B" w:rsidRDefault="00BE201F"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val="uk-UA" w:eastAsia="ru-RU"/>
              </w:rPr>
              <w:t>9</w:t>
            </w:r>
            <w:r w:rsidRPr="007A5E4B">
              <w:rPr>
                <w:rFonts w:ascii="Times New Roman" w:eastAsia="Times New Roman" w:hAnsi="Times New Roman" w:cs="Times New Roman"/>
                <w:sz w:val="24"/>
                <w:szCs w:val="24"/>
                <w:lang w:eastAsia="ru-RU"/>
              </w:rPr>
              <w:t>.</w:t>
            </w:r>
          </w:p>
        </w:tc>
        <w:tc>
          <w:tcPr>
            <w:tcW w:w="439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за порушення Правил внутрішнього розпорядку навчального закладу</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992"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c>
          <w:tcPr>
            <w:tcW w:w="113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850"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r>
      <w:tr w:rsidR="00BE201F" w:rsidRPr="007A5E4B" w:rsidTr="00BE201F">
        <w:trPr>
          <w:trHeight w:val="990"/>
          <w:jc w:val="center"/>
        </w:trPr>
        <w:tc>
          <w:tcPr>
            <w:tcW w:w="1276" w:type="dxa"/>
            <w:tcBorders>
              <w:top w:val="nil"/>
              <w:left w:val="single" w:sz="4" w:space="0" w:color="auto"/>
              <w:bottom w:val="single" w:sz="4" w:space="0" w:color="auto"/>
              <w:right w:val="single" w:sz="4" w:space="0" w:color="auto"/>
            </w:tcBorders>
            <w:shd w:val="clear" w:color="auto" w:fill="auto"/>
            <w:hideMark/>
          </w:tcPr>
          <w:p w:rsidR="00BE201F" w:rsidRPr="007A5E4B" w:rsidRDefault="00BE201F" w:rsidP="001413D3">
            <w:pPr>
              <w:spacing w:after="0" w:line="240" w:lineRule="auto"/>
              <w:jc w:val="center"/>
              <w:rPr>
                <w:rFonts w:ascii="Times New Roman" w:eastAsia="Times New Roman" w:hAnsi="Times New Roman" w:cs="Times New Roman"/>
                <w:sz w:val="24"/>
                <w:szCs w:val="24"/>
                <w:lang w:eastAsia="ru-RU"/>
              </w:rPr>
            </w:pPr>
            <w:r w:rsidRPr="007A5E4B">
              <w:rPr>
                <w:rFonts w:ascii="Times New Roman" w:eastAsia="Times New Roman" w:hAnsi="Times New Roman" w:cs="Times New Roman"/>
                <w:sz w:val="24"/>
                <w:szCs w:val="24"/>
                <w:lang w:val="uk-UA" w:eastAsia="ru-RU"/>
              </w:rPr>
              <w:t>10</w:t>
            </w:r>
            <w:r w:rsidRPr="007A5E4B">
              <w:rPr>
                <w:rFonts w:ascii="Times New Roman" w:eastAsia="Times New Roman" w:hAnsi="Times New Roman" w:cs="Times New Roman"/>
                <w:sz w:val="24"/>
                <w:szCs w:val="24"/>
                <w:lang w:eastAsia="ru-RU"/>
              </w:rPr>
              <w:t>.</w:t>
            </w:r>
          </w:p>
        </w:tc>
        <w:tc>
          <w:tcPr>
            <w:tcW w:w="439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rPr>
                <w:rFonts w:ascii="Times New Roman" w:eastAsia="Times New Roman" w:hAnsi="Times New Roman" w:cs="Times New Roman"/>
                <w:sz w:val="24"/>
                <w:szCs w:val="24"/>
                <w:lang w:eastAsia="ru-RU"/>
              </w:rPr>
            </w:pPr>
            <w:r w:rsidRPr="00BE201F">
              <w:rPr>
                <w:rFonts w:ascii="Times New Roman" w:eastAsia="Times New Roman" w:hAnsi="Times New Roman" w:cs="Times New Roman"/>
                <w:sz w:val="24"/>
                <w:szCs w:val="24"/>
                <w:lang w:eastAsia="ru-RU"/>
              </w:rPr>
              <w:t>Кількість відрахованих за появу в навчальному корпусі в стані алкогольного, токсичного чи наркотичного сп’яніння</w:t>
            </w:r>
          </w:p>
        </w:tc>
        <w:tc>
          <w:tcPr>
            <w:tcW w:w="851"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992" w:type="dxa"/>
            <w:tcBorders>
              <w:top w:val="nil"/>
              <w:left w:val="nil"/>
              <w:bottom w:val="single" w:sz="4" w:space="0" w:color="auto"/>
              <w:right w:val="single" w:sz="4" w:space="0" w:color="auto"/>
            </w:tcBorders>
            <w:shd w:val="clear" w:color="auto" w:fill="auto"/>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c>
          <w:tcPr>
            <w:tcW w:w="1134"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0</w:t>
            </w:r>
          </w:p>
        </w:tc>
        <w:tc>
          <w:tcPr>
            <w:tcW w:w="850" w:type="dxa"/>
            <w:tcBorders>
              <w:top w:val="nil"/>
              <w:left w:val="nil"/>
              <w:bottom w:val="single" w:sz="4" w:space="0" w:color="auto"/>
              <w:right w:val="single" w:sz="4" w:space="0" w:color="auto"/>
            </w:tcBorders>
            <w:shd w:val="clear" w:color="auto" w:fill="auto"/>
            <w:hideMark/>
          </w:tcPr>
          <w:p w:rsidR="00BE201F" w:rsidRPr="00BE201F" w:rsidRDefault="00BE201F" w:rsidP="001413D3">
            <w:pPr>
              <w:spacing w:after="0" w:line="240" w:lineRule="auto"/>
              <w:jc w:val="center"/>
              <w:rPr>
                <w:rFonts w:ascii="Times New Roman" w:eastAsia="Times New Roman" w:hAnsi="Times New Roman" w:cs="Times New Roman"/>
                <w:b/>
                <w:bCs/>
                <w:sz w:val="24"/>
                <w:szCs w:val="24"/>
                <w:lang w:val="uk-UA" w:eastAsia="ru-RU"/>
              </w:rPr>
            </w:pPr>
            <w:r w:rsidRPr="00BE201F">
              <w:rPr>
                <w:rFonts w:ascii="Times New Roman" w:eastAsia="Times New Roman" w:hAnsi="Times New Roman" w:cs="Times New Roman"/>
                <w:b/>
                <w:bCs/>
                <w:sz w:val="24"/>
                <w:szCs w:val="24"/>
                <w:lang w:val="uk-UA" w:eastAsia="ru-RU"/>
              </w:rPr>
              <w:t xml:space="preserve">0 </w:t>
            </w:r>
          </w:p>
        </w:tc>
      </w:tr>
    </w:tbl>
    <w:p w:rsidR="002A4C4B" w:rsidRPr="007A5E4B" w:rsidRDefault="002A4C4B" w:rsidP="002A4C4B">
      <w:pPr>
        <w:spacing w:after="0" w:line="240" w:lineRule="auto"/>
        <w:rPr>
          <w:rFonts w:ascii="Times New Roman" w:eastAsia="Times New Roman" w:hAnsi="Times New Roman" w:cs="Times New Roman"/>
          <w:sz w:val="24"/>
          <w:szCs w:val="24"/>
          <w:lang w:val="uk-UA" w:eastAsia="ru-RU"/>
        </w:rPr>
      </w:pPr>
    </w:p>
    <w:p w:rsidR="001413D3" w:rsidRPr="003302D8" w:rsidRDefault="001413D3" w:rsidP="001413D3">
      <w:pPr>
        <w:spacing w:after="0" w:line="240" w:lineRule="auto"/>
        <w:ind w:right="-1" w:firstLine="567"/>
        <w:jc w:val="both"/>
        <w:rPr>
          <w:rFonts w:ascii="Times New Roman" w:eastAsia="Times New Roman" w:hAnsi="Times New Roman" w:cs="Times New Roman"/>
          <w:sz w:val="28"/>
          <w:szCs w:val="24"/>
          <w:lang w:val="uk-UA" w:eastAsia="ru-RU"/>
        </w:rPr>
      </w:pPr>
      <w:r w:rsidRPr="003302D8">
        <w:rPr>
          <w:rFonts w:ascii="Times New Roman" w:eastAsia="Times New Roman" w:hAnsi="Times New Roman" w:cs="Times New Roman"/>
          <w:sz w:val="28"/>
          <w:szCs w:val="24"/>
          <w:lang w:val="uk-UA" w:eastAsia="ru-RU"/>
        </w:rPr>
        <w:t>Контингент студентів Кам’янець-Подільського медичн</w:t>
      </w:r>
      <w:r w:rsidR="003302D8" w:rsidRPr="003302D8">
        <w:rPr>
          <w:rFonts w:ascii="Times New Roman" w:eastAsia="Times New Roman" w:hAnsi="Times New Roman" w:cs="Times New Roman"/>
          <w:sz w:val="28"/>
          <w:szCs w:val="24"/>
          <w:lang w:val="uk-UA" w:eastAsia="ru-RU"/>
        </w:rPr>
        <w:t>ого училища станом на 01.07.2017</w:t>
      </w:r>
      <w:r w:rsidRPr="003302D8">
        <w:rPr>
          <w:rFonts w:ascii="Times New Roman" w:eastAsia="Times New Roman" w:hAnsi="Times New Roman" w:cs="Times New Roman"/>
          <w:sz w:val="28"/>
          <w:szCs w:val="24"/>
          <w:lang w:val="uk-UA" w:eastAsia="ru-RU"/>
        </w:rPr>
        <w:t xml:space="preserve"> року:</w:t>
      </w:r>
    </w:p>
    <w:p w:rsidR="001413D3" w:rsidRPr="003302D8" w:rsidRDefault="001413D3" w:rsidP="001413D3">
      <w:pPr>
        <w:spacing w:after="0" w:line="240" w:lineRule="auto"/>
        <w:ind w:right="-1" w:firstLine="567"/>
        <w:jc w:val="both"/>
        <w:rPr>
          <w:rFonts w:ascii="Times New Roman" w:eastAsia="Times New Roman" w:hAnsi="Times New Roman" w:cs="Times New Roman"/>
          <w:sz w:val="28"/>
          <w:szCs w:val="24"/>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483"/>
        <w:gridCol w:w="1276"/>
        <w:gridCol w:w="1134"/>
        <w:gridCol w:w="1064"/>
        <w:gridCol w:w="1223"/>
        <w:gridCol w:w="1223"/>
      </w:tblGrid>
      <w:tr w:rsidR="001413D3" w:rsidRPr="001413D3" w:rsidTr="001413D3">
        <w:trPr>
          <w:trHeight w:val="70"/>
        </w:trPr>
        <w:tc>
          <w:tcPr>
            <w:tcW w:w="59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 п/п</w:t>
            </w:r>
          </w:p>
        </w:tc>
        <w:tc>
          <w:tcPr>
            <w:tcW w:w="348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Назва спеціальності</w:t>
            </w:r>
          </w:p>
        </w:tc>
        <w:tc>
          <w:tcPr>
            <w:tcW w:w="1276"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Контин-</w:t>
            </w:r>
          </w:p>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гент сту-дентів</w:t>
            </w:r>
          </w:p>
        </w:tc>
        <w:tc>
          <w:tcPr>
            <w:tcW w:w="113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Випуск</w:t>
            </w:r>
          </w:p>
        </w:tc>
        <w:tc>
          <w:tcPr>
            <w:tcW w:w="106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Прибуло</w:t>
            </w:r>
          </w:p>
        </w:tc>
        <w:tc>
          <w:tcPr>
            <w:tcW w:w="122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Вибуло</w:t>
            </w:r>
          </w:p>
        </w:tc>
        <w:tc>
          <w:tcPr>
            <w:tcW w:w="122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Академ.відпуст-ка(вт.ч.)</w:t>
            </w:r>
          </w:p>
        </w:tc>
      </w:tr>
      <w:tr w:rsidR="001413D3" w:rsidRPr="001413D3" w:rsidTr="001413D3">
        <w:trPr>
          <w:trHeight w:val="70"/>
        </w:trPr>
        <w:tc>
          <w:tcPr>
            <w:tcW w:w="59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1.</w:t>
            </w:r>
          </w:p>
        </w:tc>
        <w:tc>
          <w:tcPr>
            <w:tcW w:w="348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Лікувальна справа</w:t>
            </w:r>
          </w:p>
        </w:tc>
        <w:tc>
          <w:tcPr>
            <w:tcW w:w="1276" w:type="dxa"/>
          </w:tcPr>
          <w:p w:rsidR="001413D3" w:rsidRPr="00F62E68" w:rsidRDefault="001413D3" w:rsidP="003302D8">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2</w:t>
            </w:r>
            <w:r w:rsidR="00F62E68" w:rsidRPr="00F62E68">
              <w:rPr>
                <w:rFonts w:ascii="Times New Roman" w:eastAsia="Times New Roman" w:hAnsi="Times New Roman" w:cs="Times New Roman"/>
                <w:sz w:val="28"/>
                <w:szCs w:val="24"/>
                <w:lang w:val="uk-UA" w:eastAsia="ru-RU"/>
              </w:rPr>
              <w:t>67</w:t>
            </w:r>
          </w:p>
        </w:tc>
        <w:tc>
          <w:tcPr>
            <w:tcW w:w="1134"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91</w:t>
            </w:r>
          </w:p>
        </w:tc>
        <w:tc>
          <w:tcPr>
            <w:tcW w:w="1064"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0</w:t>
            </w:r>
          </w:p>
        </w:tc>
        <w:tc>
          <w:tcPr>
            <w:tcW w:w="1223"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3</w:t>
            </w:r>
          </w:p>
        </w:tc>
        <w:tc>
          <w:tcPr>
            <w:tcW w:w="1223" w:type="dxa"/>
          </w:tcPr>
          <w:p w:rsidR="001413D3" w:rsidRPr="00F62E68" w:rsidRDefault="001413D3"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2</w:t>
            </w:r>
          </w:p>
        </w:tc>
      </w:tr>
      <w:tr w:rsidR="001413D3" w:rsidRPr="001413D3" w:rsidTr="001413D3">
        <w:tc>
          <w:tcPr>
            <w:tcW w:w="59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2.</w:t>
            </w:r>
          </w:p>
        </w:tc>
        <w:tc>
          <w:tcPr>
            <w:tcW w:w="348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Акушерська справа</w:t>
            </w:r>
          </w:p>
        </w:tc>
        <w:tc>
          <w:tcPr>
            <w:tcW w:w="1276"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80</w:t>
            </w:r>
          </w:p>
        </w:tc>
        <w:tc>
          <w:tcPr>
            <w:tcW w:w="1134" w:type="dxa"/>
          </w:tcPr>
          <w:p w:rsidR="001413D3" w:rsidRPr="00F62E68" w:rsidRDefault="001413D3" w:rsidP="00F62E68">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5</w:t>
            </w:r>
            <w:r w:rsidR="00F62E68" w:rsidRPr="00F62E68">
              <w:rPr>
                <w:rFonts w:ascii="Times New Roman" w:eastAsia="Times New Roman" w:hAnsi="Times New Roman" w:cs="Times New Roman"/>
                <w:sz w:val="28"/>
                <w:szCs w:val="24"/>
                <w:lang w:val="uk-UA" w:eastAsia="ru-RU"/>
              </w:rPr>
              <w:t>1</w:t>
            </w:r>
          </w:p>
        </w:tc>
        <w:tc>
          <w:tcPr>
            <w:tcW w:w="1064"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0</w:t>
            </w:r>
          </w:p>
        </w:tc>
        <w:tc>
          <w:tcPr>
            <w:tcW w:w="1223"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p>
        </w:tc>
        <w:tc>
          <w:tcPr>
            <w:tcW w:w="1223" w:type="dxa"/>
          </w:tcPr>
          <w:p w:rsidR="001413D3" w:rsidRPr="00F62E68" w:rsidRDefault="001413D3"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1</w:t>
            </w:r>
          </w:p>
        </w:tc>
      </w:tr>
      <w:tr w:rsidR="001413D3" w:rsidRPr="001413D3" w:rsidTr="001413D3">
        <w:tc>
          <w:tcPr>
            <w:tcW w:w="59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3.</w:t>
            </w:r>
          </w:p>
        </w:tc>
        <w:tc>
          <w:tcPr>
            <w:tcW w:w="3483"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Лабораторна діагностика</w:t>
            </w:r>
          </w:p>
        </w:tc>
        <w:tc>
          <w:tcPr>
            <w:tcW w:w="1276"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83</w:t>
            </w:r>
          </w:p>
        </w:tc>
        <w:tc>
          <w:tcPr>
            <w:tcW w:w="1134"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28</w:t>
            </w:r>
          </w:p>
        </w:tc>
        <w:tc>
          <w:tcPr>
            <w:tcW w:w="1064"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0</w:t>
            </w:r>
          </w:p>
        </w:tc>
        <w:tc>
          <w:tcPr>
            <w:tcW w:w="1223"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1</w:t>
            </w:r>
          </w:p>
        </w:tc>
        <w:tc>
          <w:tcPr>
            <w:tcW w:w="1223" w:type="dxa"/>
          </w:tcPr>
          <w:p w:rsidR="001413D3" w:rsidRPr="00F62E68" w:rsidRDefault="00F62E68" w:rsidP="001413D3">
            <w:pPr>
              <w:spacing w:after="0" w:line="240" w:lineRule="auto"/>
              <w:ind w:right="-1"/>
              <w:jc w:val="center"/>
              <w:rPr>
                <w:rFonts w:ascii="Times New Roman" w:eastAsia="Times New Roman" w:hAnsi="Times New Roman" w:cs="Times New Roman"/>
                <w:sz w:val="28"/>
                <w:szCs w:val="24"/>
                <w:lang w:val="uk-UA" w:eastAsia="ru-RU"/>
              </w:rPr>
            </w:pPr>
            <w:r w:rsidRPr="00F62E68">
              <w:rPr>
                <w:rFonts w:ascii="Times New Roman" w:eastAsia="Times New Roman" w:hAnsi="Times New Roman" w:cs="Times New Roman"/>
                <w:sz w:val="28"/>
                <w:szCs w:val="24"/>
                <w:lang w:val="uk-UA" w:eastAsia="ru-RU"/>
              </w:rPr>
              <w:t>2</w:t>
            </w:r>
          </w:p>
        </w:tc>
      </w:tr>
      <w:tr w:rsidR="001413D3" w:rsidRPr="001413D3" w:rsidTr="001413D3">
        <w:tc>
          <w:tcPr>
            <w:tcW w:w="594" w:type="dxa"/>
          </w:tcPr>
          <w:p w:rsidR="001413D3" w:rsidRPr="00F62E68" w:rsidRDefault="001413D3" w:rsidP="001413D3">
            <w:pPr>
              <w:spacing w:after="0" w:line="240" w:lineRule="auto"/>
              <w:ind w:right="-1"/>
              <w:jc w:val="both"/>
              <w:rPr>
                <w:rFonts w:ascii="Times New Roman" w:eastAsia="Times New Roman" w:hAnsi="Times New Roman" w:cs="Times New Roman"/>
                <w:sz w:val="28"/>
                <w:szCs w:val="24"/>
                <w:lang w:val="uk-UA" w:eastAsia="ru-RU"/>
              </w:rPr>
            </w:pPr>
          </w:p>
        </w:tc>
        <w:tc>
          <w:tcPr>
            <w:tcW w:w="3483" w:type="dxa"/>
          </w:tcPr>
          <w:p w:rsidR="001413D3" w:rsidRPr="001529DE" w:rsidRDefault="001413D3" w:rsidP="001413D3">
            <w:pPr>
              <w:spacing w:after="0" w:line="240" w:lineRule="auto"/>
              <w:ind w:right="-1"/>
              <w:jc w:val="both"/>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Всього:</w:t>
            </w:r>
          </w:p>
        </w:tc>
        <w:tc>
          <w:tcPr>
            <w:tcW w:w="1276" w:type="dxa"/>
          </w:tcPr>
          <w:p w:rsidR="001413D3" w:rsidRPr="001529DE" w:rsidRDefault="001413D3" w:rsidP="00F62E68">
            <w:pPr>
              <w:spacing w:after="0" w:line="240" w:lineRule="auto"/>
              <w:ind w:right="-1"/>
              <w:jc w:val="center"/>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4</w:t>
            </w:r>
            <w:r w:rsidR="00F62E68" w:rsidRPr="001529DE">
              <w:rPr>
                <w:rFonts w:ascii="Times New Roman" w:eastAsia="Times New Roman" w:hAnsi="Times New Roman" w:cs="Times New Roman"/>
                <w:b/>
                <w:sz w:val="28"/>
                <w:szCs w:val="24"/>
                <w:lang w:val="uk-UA" w:eastAsia="ru-RU"/>
              </w:rPr>
              <w:t>3</w:t>
            </w:r>
            <w:r w:rsidRPr="001529DE">
              <w:rPr>
                <w:rFonts w:ascii="Times New Roman" w:eastAsia="Times New Roman" w:hAnsi="Times New Roman" w:cs="Times New Roman"/>
                <w:b/>
                <w:sz w:val="28"/>
                <w:szCs w:val="24"/>
                <w:lang w:val="uk-UA" w:eastAsia="ru-RU"/>
              </w:rPr>
              <w:t>0</w:t>
            </w:r>
          </w:p>
        </w:tc>
        <w:tc>
          <w:tcPr>
            <w:tcW w:w="1134" w:type="dxa"/>
          </w:tcPr>
          <w:p w:rsidR="001413D3" w:rsidRPr="001529DE" w:rsidRDefault="00F62E68" w:rsidP="001413D3">
            <w:pPr>
              <w:spacing w:after="0" w:line="240" w:lineRule="auto"/>
              <w:ind w:right="-1"/>
              <w:jc w:val="center"/>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170</w:t>
            </w:r>
          </w:p>
        </w:tc>
        <w:tc>
          <w:tcPr>
            <w:tcW w:w="1064" w:type="dxa"/>
          </w:tcPr>
          <w:p w:rsidR="001413D3" w:rsidRPr="001529DE" w:rsidRDefault="00F62E68" w:rsidP="001413D3">
            <w:pPr>
              <w:spacing w:after="0" w:line="240" w:lineRule="auto"/>
              <w:ind w:right="-1"/>
              <w:jc w:val="center"/>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0</w:t>
            </w:r>
          </w:p>
        </w:tc>
        <w:tc>
          <w:tcPr>
            <w:tcW w:w="1223" w:type="dxa"/>
          </w:tcPr>
          <w:p w:rsidR="001413D3" w:rsidRPr="001529DE" w:rsidRDefault="00F62E68" w:rsidP="001413D3">
            <w:pPr>
              <w:spacing w:after="0" w:line="240" w:lineRule="auto"/>
              <w:ind w:right="-1"/>
              <w:jc w:val="center"/>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8</w:t>
            </w:r>
          </w:p>
        </w:tc>
        <w:tc>
          <w:tcPr>
            <w:tcW w:w="1223" w:type="dxa"/>
          </w:tcPr>
          <w:p w:rsidR="001413D3" w:rsidRPr="001529DE" w:rsidRDefault="00F62E68" w:rsidP="001413D3">
            <w:pPr>
              <w:spacing w:after="0" w:line="240" w:lineRule="auto"/>
              <w:ind w:right="-1"/>
              <w:jc w:val="center"/>
              <w:rPr>
                <w:rFonts w:ascii="Times New Roman" w:eastAsia="Times New Roman" w:hAnsi="Times New Roman" w:cs="Times New Roman"/>
                <w:b/>
                <w:sz w:val="28"/>
                <w:szCs w:val="24"/>
                <w:lang w:val="uk-UA" w:eastAsia="ru-RU"/>
              </w:rPr>
            </w:pPr>
            <w:r w:rsidRPr="001529DE">
              <w:rPr>
                <w:rFonts w:ascii="Times New Roman" w:eastAsia="Times New Roman" w:hAnsi="Times New Roman" w:cs="Times New Roman"/>
                <w:b/>
                <w:sz w:val="28"/>
                <w:szCs w:val="24"/>
                <w:lang w:val="uk-UA" w:eastAsia="ru-RU"/>
              </w:rPr>
              <w:t>5</w:t>
            </w:r>
          </w:p>
        </w:tc>
      </w:tr>
    </w:tbl>
    <w:p w:rsidR="001413D3" w:rsidRPr="001413D3" w:rsidRDefault="001413D3" w:rsidP="001413D3">
      <w:pPr>
        <w:spacing w:after="0" w:line="240" w:lineRule="auto"/>
        <w:jc w:val="right"/>
        <w:rPr>
          <w:rFonts w:ascii="Times New Roman" w:eastAsia="Times New Roman" w:hAnsi="Times New Roman" w:cs="Times New Roman"/>
          <w:color w:val="C00000"/>
          <w:sz w:val="24"/>
          <w:szCs w:val="24"/>
          <w:lang w:val="uk-UA" w:eastAsia="ru-RU"/>
        </w:rPr>
      </w:pPr>
    </w:p>
    <w:p w:rsidR="001413D3" w:rsidRPr="00EB164F" w:rsidRDefault="001413D3"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В порівняльних таблицях зміни контингенту студентів за попередній та звітний період відмічається з</w:t>
      </w:r>
      <w:r w:rsidR="00286515" w:rsidRPr="00EB164F">
        <w:rPr>
          <w:rFonts w:ascii="Times New Roman" w:eastAsia="Times New Roman" w:hAnsi="Times New Roman" w:cs="Times New Roman"/>
          <w:sz w:val="28"/>
          <w:szCs w:val="28"/>
          <w:lang w:val="uk-UA" w:eastAsia="ru-RU"/>
        </w:rPr>
        <w:t>мен</w:t>
      </w:r>
      <w:r w:rsidRPr="00EB164F">
        <w:rPr>
          <w:rFonts w:ascii="Times New Roman" w:eastAsia="Times New Roman" w:hAnsi="Times New Roman" w:cs="Times New Roman"/>
          <w:sz w:val="28"/>
          <w:szCs w:val="28"/>
          <w:lang w:val="uk-UA" w:eastAsia="ru-RU"/>
        </w:rPr>
        <w:t>шення частки відрахованих студентів</w:t>
      </w:r>
      <w:r w:rsidR="00286515" w:rsidRPr="00EB164F">
        <w:rPr>
          <w:rFonts w:ascii="Times New Roman" w:eastAsia="Times New Roman" w:hAnsi="Times New Roman" w:cs="Times New Roman"/>
          <w:sz w:val="28"/>
          <w:szCs w:val="28"/>
          <w:lang w:val="uk-UA" w:eastAsia="ru-RU"/>
        </w:rPr>
        <w:t xml:space="preserve"> через підвищення мотивації студентів до навчання</w:t>
      </w:r>
      <w:r w:rsidRPr="00EB164F">
        <w:rPr>
          <w:rFonts w:ascii="Times New Roman" w:eastAsia="Times New Roman" w:hAnsi="Times New Roman" w:cs="Times New Roman"/>
          <w:sz w:val="28"/>
          <w:szCs w:val="28"/>
          <w:lang w:val="uk-UA" w:eastAsia="ru-RU"/>
        </w:rPr>
        <w:t>.</w:t>
      </w:r>
    </w:p>
    <w:p w:rsidR="00286515" w:rsidRPr="00EB164F" w:rsidRDefault="00286515"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Відмічається зменшення контингенту студентів.</w:t>
      </w:r>
    </w:p>
    <w:p w:rsidR="001413D3" w:rsidRPr="00EB164F" w:rsidRDefault="001413D3"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Об’єктивними чинниками цього процесу є:</w:t>
      </w:r>
    </w:p>
    <w:p w:rsidR="001413D3" w:rsidRPr="00EB164F" w:rsidRDefault="001413D3"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-прагнення сучасної молоді до самореалізації, автономності, уникнення помилок при виборі професії, мотивованість до навчання;</w:t>
      </w:r>
    </w:p>
    <w:p w:rsidR="001413D3" w:rsidRPr="00EB164F" w:rsidRDefault="001413D3"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-підвищення відповідальності студентів до виконання навчальних планів та програм;</w:t>
      </w:r>
    </w:p>
    <w:p w:rsidR="001413D3" w:rsidRPr="00EB164F" w:rsidRDefault="001413D3"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-неспроможність окремих студентів осягти вимоги освітньо-кваліфікаційних характеристик молодшого спеціаліста внаслідок значного знижен</w:t>
      </w:r>
      <w:r w:rsidR="00286515" w:rsidRPr="00EB164F">
        <w:rPr>
          <w:rFonts w:ascii="Times New Roman" w:eastAsia="Times New Roman" w:hAnsi="Times New Roman" w:cs="Times New Roman"/>
          <w:sz w:val="28"/>
          <w:szCs w:val="28"/>
          <w:lang w:val="uk-UA" w:eastAsia="ru-RU"/>
        </w:rPr>
        <w:t>ня рівня базових шкільних знань;</w:t>
      </w:r>
    </w:p>
    <w:p w:rsidR="00286515" w:rsidRPr="00EB164F" w:rsidRDefault="00286515"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 платіжна неспроможність окремих сімей;</w:t>
      </w:r>
    </w:p>
    <w:p w:rsidR="00286515" w:rsidRPr="00EB164F" w:rsidRDefault="00286515" w:rsidP="001413D3">
      <w:pPr>
        <w:spacing w:after="0" w:line="240" w:lineRule="auto"/>
        <w:ind w:firstLine="540"/>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 демографічна криза в країні.</w:t>
      </w:r>
    </w:p>
    <w:p w:rsidR="001413D3" w:rsidRPr="00EB164F" w:rsidRDefault="001413D3" w:rsidP="001413D3">
      <w:pPr>
        <w:spacing w:after="0" w:line="240" w:lineRule="auto"/>
        <w:ind w:firstLine="708"/>
        <w:jc w:val="both"/>
        <w:rPr>
          <w:rFonts w:ascii="Times New Roman" w:eastAsia="Times New Roman" w:hAnsi="Times New Roman" w:cs="Times New Roman"/>
          <w:sz w:val="28"/>
          <w:szCs w:val="28"/>
          <w:lang w:val="uk-UA" w:eastAsia="ru-RU"/>
        </w:rPr>
      </w:pPr>
      <w:r w:rsidRPr="00EB164F">
        <w:rPr>
          <w:rFonts w:ascii="Times New Roman" w:eastAsia="Times New Roman" w:hAnsi="Times New Roman" w:cs="Times New Roman"/>
          <w:sz w:val="28"/>
          <w:szCs w:val="28"/>
          <w:lang w:val="uk-UA" w:eastAsia="ru-RU"/>
        </w:rPr>
        <w:t>В училищі спостерігається стійка тенденція до зростання контингенту  контрактної форми навчання.</w:t>
      </w:r>
    </w:p>
    <w:p w:rsidR="002A4C4B" w:rsidRPr="00EB164F" w:rsidRDefault="002A4C4B" w:rsidP="002A4C4B">
      <w:pPr>
        <w:spacing w:after="0" w:line="240" w:lineRule="auto"/>
        <w:rPr>
          <w:rFonts w:ascii="Times New Roman" w:eastAsia="Times New Roman" w:hAnsi="Times New Roman" w:cs="Times New Roman"/>
          <w:sz w:val="24"/>
          <w:szCs w:val="24"/>
          <w:lang w:val="uk-UA" w:eastAsia="ru-RU"/>
        </w:rPr>
      </w:pPr>
    </w:p>
    <w:p w:rsidR="00EB164F" w:rsidRPr="00EB164F" w:rsidRDefault="00EB164F" w:rsidP="00EB164F">
      <w:pPr>
        <w:spacing w:after="0" w:line="240" w:lineRule="auto"/>
        <w:ind w:firstLine="708"/>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 xml:space="preserve">Розподіл випускників на роботу проводиться згідно з наказом обласного департаменту охорони здоров’я перед виходом їх на переддипломну практику. Наказом по училищу формується склад комісії з персонального розподілу випускників. Ведуться відомості персонального розподілу, книга обліку доїздів випускників на роботу. Всі випускники, які навчаються за держзамовленням, отримують направлення на роботу в лікувально-профілактичні установи області. Самостійне працевлаштування надається особам, які мають на це підстави. </w:t>
      </w:r>
    </w:p>
    <w:p w:rsidR="00EB164F" w:rsidRPr="00EB164F" w:rsidRDefault="00EB164F" w:rsidP="00EB164F">
      <w:pPr>
        <w:spacing w:after="0" w:line="240" w:lineRule="auto"/>
        <w:ind w:firstLine="720"/>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В період проходження студентами практики училище підтримує зв’язок з лікувально-профілактичними установами шляхом бесід з керівниками установ, зав.відділеннями та шляхом анкетування.</w:t>
      </w:r>
    </w:p>
    <w:p w:rsidR="00EB164F" w:rsidRPr="00EB164F" w:rsidRDefault="00EB164F" w:rsidP="00EB164F">
      <w:pPr>
        <w:spacing w:after="0" w:line="240" w:lineRule="auto"/>
        <w:ind w:right="-1"/>
        <w:jc w:val="both"/>
        <w:rPr>
          <w:rFonts w:ascii="Times New Roman" w:eastAsia="Times New Roman" w:hAnsi="Times New Roman" w:cs="Times New Roman"/>
          <w:b/>
          <w:sz w:val="28"/>
          <w:szCs w:val="24"/>
          <w:lang w:val="uk-UA" w:eastAsia="ru-RU"/>
        </w:rPr>
      </w:pPr>
    </w:p>
    <w:p w:rsidR="00EB164F" w:rsidRPr="00EB164F" w:rsidRDefault="00EB164F" w:rsidP="00EB164F">
      <w:pPr>
        <w:spacing w:after="0" w:line="240" w:lineRule="auto"/>
        <w:ind w:right="-1" w:firstLine="567"/>
        <w:jc w:val="both"/>
        <w:rPr>
          <w:rFonts w:ascii="Times New Roman" w:eastAsia="Times New Roman" w:hAnsi="Times New Roman" w:cs="Times New Roman"/>
          <w:b/>
          <w:sz w:val="28"/>
          <w:szCs w:val="24"/>
          <w:lang w:val="uk-UA" w:eastAsia="ru-RU"/>
        </w:rPr>
      </w:pPr>
      <w:r w:rsidRPr="00EB164F">
        <w:rPr>
          <w:rFonts w:ascii="Times New Roman" w:eastAsia="Times New Roman" w:hAnsi="Times New Roman" w:cs="Times New Roman"/>
          <w:b/>
          <w:sz w:val="28"/>
          <w:szCs w:val="24"/>
          <w:lang w:val="uk-UA" w:eastAsia="ru-RU"/>
        </w:rPr>
        <w:t>Дані працевлаштування по спеціальностях:</w:t>
      </w:r>
    </w:p>
    <w:p w:rsidR="00EB164F" w:rsidRPr="00EB164F" w:rsidRDefault="00EB164F" w:rsidP="00EB164F">
      <w:p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b/>
          <w:sz w:val="28"/>
          <w:szCs w:val="24"/>
          <w:lang w:val="uk-UA" w:eastAsia="ru-RU"/>
        </w:rPr>
        <w:t>«Лікувальна справа»</w:t>
      </w:r>
      <w:r w:rsidRPr="00EB164F">
        <w:rPr>
          <w:rFonts w:ascii="Times New Roman" w:eastAsia="Times New Roman" w:hAnsi="Times New Roman" w:cs="Times New Roman"/>
          <w:sz w:val="28"/>
          <w:szCs w:val="24"/>
          <w:lang w:val="uk-UA" w:eastAsia="ru-RU"/>
        </w:rPr>
        <w:t xml:space="preserve"> - навчалось 40 осіб за держзамовленням, з них:</w:t>
      </w:r>
    </w:p>
    <w:p w:rsidR="00EB164F" w:rsidRPr="00EB164F" w:rsidRDefault="00EB164F" w:rsidP="00EE5800">
      <w:pPr>
        <w:numPr>
          <w:ilvl w:val="0"/>
          <w:numId w:val="3"/>
        </w:num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35 осіб отримали направлення на роботу;</w:t>
      </w:r>
    </w:p>
    <w:p w:rsidR="00EB164F" w:rsidRPr="00EB164F" w:rsidRDefault="00EB164F" w:rsidP="00EE5800">
      <w:pPr>
        <w:numPr>
          <w:ilvl w:val="0"/>
          <w:numId w:val="3"/>
        </w:num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5 осіб – самостійне працевлаштування;</w:t>
      </w:r>
    </w:p>
    <w:p w:rsidR="00EB164F" w:rsidRPr="00EB164F" w:rsidRDefault="00EB164F" w:rsidP="00EB164F">
      <w:p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b/>
          <w:sz w:val="28"/>
          <w:szCs w:val="24"/>
          <w:lang w:val="uk-UA" w:eastAsia="ru-RU"/>
        </w:rPr>
        <w:t xml:space="preserve"> «Акушерська справа»</w:t>
      </w:r>
      <w:r w:rsidRPr="00EB164F">
        <w:rPr>
          <w:rFonts w:ascii="Times New Roman" w:eastAsia="Times New Roman" w:hAnsi="Times New Roman" w:cs="Times New Roman"/>
          <w:sz w:val="28"/>
          <w:szCs w:val="24"/>
          <w:lang w:val="uk-UA" w:eastAsia="ru-RU"/>
        </w:rPr>
        <w:t xml:space="preserve"> - навчалось 15 осіб за держзамовленням, з них: </w:t>
      </w:r>
    </w:p>
    <w:p w:rsidR="00EB164F" w:rsidRPr="00EB164F" w:rsidRDefault="00EB164F" w:rsidP="00EE5800">
      <w:pPr>
        <w:numPr>
          <w:ilvl w:val="0"/>
          <w:numId w:val="3"/>
        </w:num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13 осіб отримали направлення на роботу;</w:t>
      </w:r>
    </w:p>
    <w:p w:rsidR="00EB164F" w:rsidRPr="00EB164F" w:rsidRDefault="00EB164F" w:rsidP="00EE5800">
      <w:pPr>
        <w:numPr>
          <w:ilvl w:val="0"/>
          <w:numId w:val="3"/>
        </w:num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2 особи – самостійне працевлаштування;</w:t>
      </w:r>
    </w:p>
    <w:p w:rsidR="00EB164F" w:rsidRPr="00EB164F" w:rsidRDefault="00EB164F" w:rsidP="00EB164F">
      <w:pPr>
        <w:spacing w:after="0" w:line="240" w:lineRule="auto"/>
        <w:ind w:left="540"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b/>
          <w:sz w:val="28"/>
          <w:szCs w:val="24"/>
          <w:lang w:val="uk-UA" w:eastAsia="ru-RU"/>
        </w:rPr>
        <w:t>«Лабораторна діагностика»</w:t>
      </w:r>
      <w:r w:rsidRPr="00EB164F">
        <w:rPr>
          <w:rFonts w:ascii="Times New Roman" w:eastAsia="Times New Roman" w:hAnsi="Times New Roman" w:cs="Times New Roman"/>
          <w:sz w:val="28"/>
          <w:szCs w:val="24"/>
          <w:lang w:val="uk-UA" w:eastAsia="ru-RU"/>
        </w:rPr>
        <w:t xml:space="preserve"> - навчалось  24 особи за держзамовленням, з них: </w:t>
      </w:r>
    </w:p>
    <w:p w:rsidR="00EB164F" w:rsidRPr="00EB164F" w:rsidRDefault="00EB164F" w:rsidP="00EE5800">
      <w:pPr>
        <w:numPr>
          <w:ilvl w:val="0"/>
          <w:numId w:val="3"/>
        </w:numPr>
        <w:spacing w:after="0" w:line="240" w:lineRule="auto"/>
        <w:ind w:right="-1"/>
        <w:jc w:val="both"/>
        <w:rPr>
          <w:rFonts w:ascii="Times New Roman" w:eastAsia="Times New Roman" w:hAnsi="Times New Roman" w:cs="Times New Roman"/>
          <w:sz w:val="28"/>
          <w:szCs w:val="24"/>
          <w:lang w:val="uk-UA" w:eastAsia="ru-RU"/>
        </w:rPr>
      </w:pPr>
      <w:r w:rsidRPr="00EB164F">
        <w:rPr>
          <w:rFonts w:ascii="Times New Roman" w:eastAsia="Times New Roman" w:hAnsi="Times New Roman" w:cs="Times New Roman"/>
          <w:sz w:val="28"/>
          <w:szCs w:val="24"/>
          <w:lang w:val="uk-UA" w:eastAsia="ru-RU"/>
        </w:rPr>
        <w:t>24 особи отримали направлення на роботу.</w:t>
      </w:r>
    </w:p>
    <w:p w:rsidR="002A4C4B" w:rsidRPr="00EB164F" w:rsidRDefault="002A4C4B" w:rsidP="002A4C4B">
      <w:pPr>
        <w:spacing w:after="0" w:line="240" w:lineRule="auto"/>
        <w:rPr>
          <w:rFonts w:ascii="Times New Roman" w:eastAsia="Times New Roman" w:hAnsi="Times New Roman" w:cs="Times New Roman"/>
          <w:color w:val="FF0000"/>
          <w:sz w:val="28"/>
          <w:szCs w:val="28"/>
          <w:lang w:val="uk-UA" w:eastAsia="ru-RU"/>
        </w:rPr>
      </w:pPr>
    </w:p>
    <w:p w:rsidR="0011334F" w:rsidRPr="00820FF3" w:rsidRDefault="0011334F" w:rsidP="0011334F">
      <w:pPr>
        <w:spacing w:after="0" w:line="312" w:lineRule="auto"/>
        <w:ind w:firstLine="709"/>
        <w:jc w:val="both"/>
        <w:rPr>
          <w:rFonts w:ascii="Times New Roman" w:eastAsia="Times New Roman" w:hAnsi="Times New Roman" w:cs="Times New Roman"/>
          <w:i/>
          <w:sz w:val="28"/>
          <w:szCs w:val="24"/>
          <w:lang w:val="uk-UA" w:eastAsia="ru-RU"/>
        </w:rPr>
      </w:pPr>
      <w:r w:rsidRPr="0011334F">
        <w:rPr>
          <w:rFonts w:ascii="Times New Roman" w:eastAsia="Times New Roman" w:hAnsi="Times New Roman" w:cs="Times New Roman"/>
          <w:i/>
          <w:sz w:val="28"/>
          <w:szCs w:val="24"/>
          <w:lang w:val="uk-UA" w:eastAsia="ru-RU"/>
        </w:rPr>
        <w:t xml:space="preserve">Заходи, проведені адміністрацією та педагогічним колективом </w:t>
      </w:r>
      <w:r w:rsidRPr="00820FF3">
        <w:rPr>
          <w:rFonts w:ascii="Times New Roman" w:eastAsia="Times New Roman" w:hAnsi="Times New Roman" w:cs="Times New Roman"/>
          <w:i/>
          <w:sz w:val="28"/>
          <w:szCs w:val="24"/>
          <w:lang w:val="uk-UA" w:eastAsia="ru-RU"/>
        </w:rPr>
        <w:t xml:space="preserve">спрямовані на збереження та збільшення </w:t>
      </w:r>
      <w:r w:rsidRPr="0011334F">
        <w:rPr>
          <w:rFonts w:ascii="Times New Roman" w:eastAsia="Times New Roman" w:hAnsi="Times New Roman" w:cs="Times New Roman"/>
          <w:i/>
          <w:sz w:val="28"/>
          <w:szCs w:val="24"/>
          <w:lang w:val="uk-UA" w:eastAsia="ru-RU"/>
        </w:rPr>
        <w:t>контингенту сту</w:t>
      </w:r>
      <w:r w:rsidRPr="00820FF3">
        <w:rPr>
          <w:rFonts w:ascii="Times New Roman" w:eastAsia="Times New Roman" w:hAnsi="Times New Roman" w:cs="Times New Roman"/>
          <w:i/>
          <w:sz w:val="28"/>
          <w:szCs w:val="24"/>
          <w:lang w:val="uk-UA" w:eastAsia="ru-RU"/>
        </w:rPr>
        <w:t>дентів:</w:t>
      </w:r>
    </w:p>
    <w:p w:rsidR="00820FF3"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w:t>
      </w:r>
      <w:r w:rsidRPr="00820FF3">
        <w:rPr>
          <w:rFonts w:ascii="Times New Roman" w:eastAsia="Times New Roman" w:hAnsi="Times New Roman" w:cs="Times New Roman"/>
          <w:sz w:val="28"/>
          <w:szCs w:val="24"/>
          <w:lang w:val="uk-UA" w:eastAsia="ru-RU"/>
        </w:rPr>
        <w:t xml:space="preserve"> </w:t>
      </w:r>
      <w:r w:rsidRPr="00C17EF6">
        <w:rPr>
          <w:rFonts w:ascii="Times New Roman" w:eastAsia="Times New Roman" w:hAnsi="Times New Roman" w:cs="Times New Roman"/>
          <w:sz w:val="28"/>
          <w:szCs w:val="24"/>
          <w:lang w:val="uk-UA" w:eastAsia="ru-RU"/>
        </w:rPr>
        <w:t>аналіз</w:t>
      </w:r>
      <w:r>
        <w:rPr>
          <w:rFonts w:ascii="Times New Roman" w:eastAsia="Times New Roman" w:hAnsi="Times New Roman" w:cs="Times New Roman"/>
          <w:sz w:val="28"/>
          <w:szCs w:val="24"/>
          <w:lang w:val="uk-UA" w:eastAsia="ru-RU"/>
        </w:rPr>
        <w:t xml:space="preserve"> причин відрахування студентів на засіданнях педагогічної ради</w:t>
      </w:r>
      <w:r w:rsidRPr="00C17EF6">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w:t>
      </w:r>
    </w:p>
    <w:p w:rsidR="00820FF3"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здійснення постійного контролю</w:t>
      </w:r>
      <w:r w:rsidRPr="00C17EF6">
        <w:rPr>
          <w:rFonts w:ascii="Times New Roman" w:eastAsia="Times New Roman" w:hAnsi="Times New Roman" w:cs="Times New Roman"/>
          <w:sz w:val="28"/>
          <w:szCs w:val="24"/>
          <w:lang w:val="uk-UA" w:eastAsia="ru-RU"/>
        </w:rPr>
        <w:t xml:space="preserve"> за рухом студентів</w:t>
      </w:r>
      <w:r>
        <w:rPr>
          <w:rFonts w:ascii="Times New Roman" w:eastAsia="Times New Roman" w:hAnsi="Times New Roman" w:cs="Times New Roman"/>
          <w:sz w:val="28"/>
          <w:szCs w:val="24"/>
          <w:lang w:val="uk-UA" w:eastAsia="ru-RU"/>
        </w:rPr>
        <w:t>,</w:t>
      </w:r>
    </w:p>
    <w:p w:rsidR="00820FF3"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у</w:t>
      </w:r>
      <w:r w:rsidRPr="00C17EF6">
        <w:rPr>
          <w:rFonts w:ascii="Times New Roman" w:eastAsia="Times New Roman" w:hAnsi="Times New Roman" w:cs="Times New Roman"/>
          <w:sz w:val="28"/>
          <w:szCs w:val="24"/>
          <w:lang w:val="uk-UA" w:eastAsia="ru-RU"/>
        </w:rPr>
        <w:t xml:space="preserve"> разі </w:t>
      </w:r>
      <w:r>
        <w:rPr>
          <w:rFonts w:ascii="Times New Roman" w:eastAsia="Times New Roman" w:hAnsi="Times New Roman" w:cs="Times New Roman"/>
          <w:sz w:val="28"/>
          <w:szCs w:val="24"/>
          <w:lang w:val="uk-UA" w:eastAsia="ru-RU"/>
        </w:rPr>
        <w:t>появи</w:t>
      </w:r>
      <w:r w:rsidRPr="00C17EF6">
        <w:rPr>
          <w:rFonts w:ascii="Times New Roman" w:eastAsia="Times New Roman" w:hAnsi="Times New Roman" w:cs="Times New Roman"/>
          <w:sz w:val="28"/>
          <w:szCs w:val="24"/>
          <w:lang w:val="uk-UA" w:eastAsia="ru-RU"/>
        </w:rPr>
        <w:t xml:space="preserve"> вакантних місць державного замовлення здійсн</w:t>
      </w:r>
      <w:r>
        <w:rPr>
          <w:rFonts w:ascii="Times New Roman" w:eastAsia="Times New Roman" w:hAnsi="Times New Roman" w:cs="Times New Roman"/>
          <w:sz w:val="28"/>
          <w:szCs w:val="24"/>
          <w:lang w:val="uk-UA" w:eastAsia="ru-RU"/>
        </w:rPr>
        <w:t>ення</w:t>
      </w:r>
      <w:r w:rsidRPr="00C17EF6">
        <w:rPr>
          <w:rFonts w:ascii="Times New Roman" w:eastAsia="Times New Roman" w:hAnsi="Times New Roman" w:cs="Times New Roman"/>
          <w:sz w:val="28"/>
          <w:szCs w:val="24"/>
          <w:lang w:val="uk-UA" w:eastAsia="ru-RU"/>
        </w:rPr>
        <w:t xml:space="preserve"> переведення на них студентів відповідно до Положення про порядок переведення студентів, які навчаються за кошти юридичних та фізичних осіб, на вакантні місця державного замовлення у Кам’янець</w:t>
      </w:r>
      <w:r>
        <w:rPr>
          <w:rFonts w:ascii="Times New Roman" w:eastAsia="Times New Roman" w:hAnsi="Times New Roman" w:cs="Times New Roman"/>
          <w:sz w:val="28"/>
          <w:szCs w:val="24"/>
          <w:lang w:val="uk-UA" w:eastAsia="ru-RU"/>
        </w:rPr>
        <w:t>-</w:t>
      </w:r>
      <w:r w:rsidRPr="00C17EF6">
        <w:rPr>
          <w:rFonts w:ascii="Times New Roman" w:eastAsia="Times New Roman" w:hAnsi="Times New Roman" w:cs="Times New Roman"/>
          <w:sz w:val="28"/>
          <w:szCs w:val="24"/>
          <w:lang w:val="uk-UA" w:eastAsia="ru-RU"/>
        </w:rPr>
        <w:t>Подільському</w:t>
      </w:r>
      <w:r>
        <w:rPr>
          <w:rFonts w:ascii="Times New Roman" w:eastAsia="Times New Roman" w:hAnsi="Times New Roman" w:cs="Times New Roman"/>
          <w:sz w:val="28"/>
          <w:szCs w:val="24"/>
          <w:lang w:val="uk-UA" w:eastAsia="ru-RU"/>
        </w:rPr>
        <w:t xml:space="preserve"> медичному училищі;</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д</w:t>
      </w:r>
      <w:r w:rsidRPr="00C17EF6">
        <w:rPr>
          <w:rFonts w:ascii="Times New Roman" w:eastAsia="Times New Roman" w:hAnsi="Times New Roman" w:cs="Times New Roman"/>
          <w:sz w:val="28"/>
          <w:szCs w:val="24"/>
          <w:lang w:val="uk-UA" w:eastAsia="ru-RU"/>
        </w:rPr>
        <w:t>ля попередження відрахування студентів за академічну неуспішність:</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w:t>
      </w:r>
      <w:r w:rsidRPr="00C17EF6">
        <w:rPr>
          <w:rFonts w:ascii="Times New Roman" w:eastAsia="Times New Roman" w:hAnsi="Times New Roman" w:cs="Times New Roman"/>
          <w:sz w:val="28"/>
          <w:szCs w:val="24"/>
          <w:lang w:val="uk-UA" w:eastAsia="ru-RU"/>
        </w:rPr>
        <w:t>озроб</w:t>
      </w:r>
      <w:r>
        <w:rPr>
          <w:rFonts w:ascii="Times New Roman" w:eastAsia="Times New Roman" w:hAnsi="Times New Roman" w:cs="Times New Roman"/>
          <w:sz w:val="28"/>
          <w:szCs w:val="24"/>
          <w:lang w:val="uk-UA" w:eastAsia="ru-RU"/>
        </w:rPr>
        <w:t>лено</w:t>
      </w:r>
      <w:r w:rsidRPr="00C17EF6">
        <w:rPr>
          <w:rFonts w:ascii="Times New Roman" w:eastAsia="Times New Roman" w:hAnsi="Times New Roman" w:cs="Times New Roman"/>
          <w:sz w:val="28"/>
          <w:szCs w:val="24"/>
          <w:lang w:val="uk-UA" w:eastAsia="ru-RU"/>
        </w:rPr>
        <w:t xml:space="preserve"> заходи щодо під</w:t>
      </w:r>
      <w:r>
        <w:rPr>
          <w:rFonts w:ascii="Times New Roman" w:eastAsia="Times New Roman" w:hAnsi="Times New Roman" w:cs="Times New Roman"/>
          <w:sz w:val="28"/>
          <w:szCs w:val="24"/>
          <w:lang w:val="uk-UA" w:eastAsia="ru-RU"/>
        </w:rPr>
        <w:t>вищення якості знань студентів: а</w:t>
      </w:r>
      <w:r w:rsidRPr="00C17EF6">
        <w:rPr>
          <w:rFonts w:ascii="Times New Roman" w:eastAsia="Times New Roman" w:hAnsi="Times New Roman" w:cs="Times New Roman"/>
          <w:sz w:val="28"/>
          <w:szCs w:val="24"/>
          <w:lang w:val="uk-UA" w:eastAsia="ru-RU"/>
        </w:rPr>
        <w:t>ктивіз</w:t>
      </w:r>
      <w:r>
        <w:rPr>
          <w:rFonts w:ascii="Times New Roman" w:eastAsia="Times New Roman" w:hAnsi="Times New Roman" w:cs="Times New Roman"/>
          <w:sz w:val="28"/>
          <w:szCs w:val="24"/>
          <w:lang w:val="uk-UA" w:eastAsia="ru-RU"/>
        </w:rPr>
        <w:t>овано</w:t>
      </w:r>
      <w:r w:rsidRPr="00C17EF6">
        <w:rPr>
          <w:rFonts w:ascii="Times New Roman" w:eastAsia="Times New Roman" w:hAnsi="Times New Roman" w:cs="Times New Roman"/>
          <w:sz w:val="28"/>
          <w:szCs w:val="24"/>
          <w:lang w:val="uk-UA" w:eastAsia="ru-RU"/>
        </w:rPr>
        <w:t xml:space="preserve"> роботу із забезпечення якісної підготовки фахівців, збереження </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контингенту студентів у</w:t>
      </w:r>
      <w:r>
        <w:rPr>
          <w:rFonts w:ascii="Times New Roman" w:eastAsia="Times New Roman" w:hAnsi="Times New Roman" w:cs="Times New Roman"/>
          <w:sz w:val="28"/>
          <w:szCs w:val="24"/>
          <w:lang w:val="uk-UA" w:eastAsia="ru-RU"/>
        </w:rPr>
        <w:t>чилища</w:t>
      </w:r>
      <w:r w:rsidRPr="00C17EF6">
        <w:rPr>
          <w:rFonts w:ascii="Times New Roman" w:eastAsia="Times New Roman" w:hAnsi="Times New Roman" w:cs="Times New Roman"/>
          <w:sz w:val="28"/>
          <w:szCs w:val="24"/>
          <w:lang w:val="uk-UA" w:eastAsia="ru-RU"/>
        </w:rPr>
        <w:t xml:space="preserve"> шляхом розроблення механізму </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 xml:space="preserve">запровадження в освітній процес розвивальних технологій та технологій </w:t>
      </w:r>
    </w:p>
    <w:p w:rsidR="00820FF3"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саморегульованого навчання; посилення контролю за навчальною дисципліною студентів, ширшого впровадження інтерактивних та інноваційних технологій навчання й новітніх інформаційних технологій</w:t>
      </w:r>
      <w:r>
        <w:rPr>
          <w:rFonts w:ascii="Times New Roman" w:eastAsia="Times New Roman" w:hAnsi="Times New Roman" w:cs="Times New Roman"/>
          <w:sz w:val="28"/>
          <w:szCs w:val="24"/>
          <w:lang w:val="uk-UA" w:eastAsia="ru-RU"/>
        </w:rPr>
        <w:t>;</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-активізовано</w:t>
      </w:r>
      <w:r w:rsidRPr="00820FF3">
        <w:rPr>
          <w:rFonts w:ascii="Arial" w:eastAsia="Times New Roman" w:hAnsi="Arial" w:cs="Arial"/>
          <w:sz w:val="35"/>
          <w:szCs w:val="35"/>
          <w:lang w:eastAsia="ru-RU"/>
        </w:rPr>
        <w:t xml:space="preserve"> </w:t>
      </w:r>
      <w:r>
        <w:rPr>
          <w:rFonts w:ascii="Times New Roman" w:eastAsia="Times New Roman" w:hAnsi="Times New Roman" w:cs="Times New Roman"/>
          <w:sz w:val="28"/>
          <w:szCs w:val="24"/>
          <w:lang w:val="uk-UA" w:eastAsia="ru-RU"/>
        </w:rPr>
        <w:t>м</w:t>
      </w:r>
      <w:r w:rsidRPr="00C17EF6">
        <w:rPr>
          <w:rFonts w:ascii="Times New Roman" w:eastAsia="Times New Roman" w:hAnsi="Times New Roman" w:cs="Times New Roman"/>
          <w:sz w:val="28"/>
          <w:szCs w:val="24"/>
          <w:lang w:val="uk-UA" w:eastAsia="ru-RU"/>
        </w:rPr>
        <w:t>отив</w:t>
      </w:r>
      <w:r>
        <w:rPr>
          <w:rFonts w:ascii="Times New Roman" w:eastAsia="Times New Roman" w:hAnsi="Times New Roman" w:cs="Times New Roman"/>
          <w:sz w:val="28"/>
          <w:szCs w:val="24"/>
          <w:lang w:val="uk-UA" w:eastAsia="ru-RU"/>
        </w:rPr>
        <w:t>ацію</w:t>
      </w:r>
      <w:r w:rsidRPr="00C17EF6">
        <w:rPr>
          <w:rFonts w:ascii="Times New Roman" w:eastAsia="Times New Roman" w:hAnsi="Times New Roman" w:cs="Times New Roman"/>
          <w:sz w:val="28"/>
          <w:szCs w:val="24"/>
          <w:lang w:val="uk-UA" w:eastAsia="ru-RU"/>
        </w:rPr>
        <w:t xml:space="preserve"> студентів до навчання та формува</w:t>
      </w:r>
      <w:r>
        <w:rPr>
          <w:rFonts w:ascii="Times New Roman" w:eastAsia="Times New Roman" w:hAnsi="Times New Roman" w:cs="Times New Roman"/>
          <w:sz w:val="28"/>
          <w:szCs w:val="24"/>
          <w:lang w:val="uk-UA" w:eastAsia="ru-RU"/>
        </w:rPr>
        <w:t>ння</w:t>
      </w:r>
      <w:r w:rsidRPr="00C17EF6">
        <w:rPr>
          <w:rFonts w:ascii="Times New Roman" w:eastAsia="Times New Roman" w:hAnsi="Times New Roman" w:cs="Times New Roman"/>
          <w:sz w:val="28"/>
          <w:szCs w:val="24"/>
          <w:lang w:val="uk-UA" w:eastAsia="ru-RU"/>
        </w:rPr>
        <w:t xml:space="preserve"> професійн</w:t>
      </w:r>
      <w:r>
        <w:rPr>
          <w:rFonts w:ascii="Times New Roman" w:eastAsia="Times New Roman" w:hAnsi="Times New Roman" w:cs="Times New Roman"/>
          <w:sz w:val="28"/>
          <w:szCs w:val="24"/>
          <w:lang w:val="uk-UA" w:eastAsia="ru-RU"/>
        </w:rPr>
        <w:t>ої</w:t>
      </w:r>
      <w:r w:rsidRPr="00C17EF6">
        <w:rPr>
          <w:rFonts w:ascii="Times New Roman" w:eastAsia="Times New Roman" w:hAnsi="Times New Roman" w:cs="Times New Roman"/>
          <w:sz w:val="28"/>
          <w:szCs w:val="24"/>
          <w:lang w:val="uk-UA" w:eastAsia="ru-RU"/>
        </w:rPr>
        <w:t xml:space="preserve"> </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зацікавленості</w:t>
      </w:r>
      <w:r w:rsidRPr="00C17EF6">
        <w:rPr>
          <w:rFonts w:ascii="Times New Roman" w:eastAsia="Times New Roman" w:hAnsi="Times New Roman" w:cs="Times New Roman"/>
          <w:sz w:val="28"/>
          <w:szCs w:val="24"/>
          <w:lang w:val="uk-UA" w:eastAsia="ru-RU"/>
        </w:rPr>
        <w:t xml:space="preserve"> студентів шляхом посилення їх практичної підготовки, </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 xml:space="preserve">проведення бесід за профорієнтаційною тематикою, організації зустрічей з </w:t>
      </w:r>
    </w:p>
    <w:p w:rsidR="00820FF3"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 xml:space="preserve">кращими </w:t>
      </w:r>
      <w:r>
        <w:rPr>
          <w:rFonts w:ascii="Times New Roman" w:eastAsia="Times New Roman" w:hAnsi="Times New Roman" w:cs="Times New Roman"/>
          <w:sz w:val="28"/>
          <w:szCs w:val="24"/>
          <w:lang w:val="uk-UA" w:eastAsia="ru-RU"/>
        </w:rPr>
        <w:t>медиками ЛПЗ міста та області</w:t>
      </w:r>
      <w:r w:rsidR="00E210C5">
        <w:rPr>
          <w:rFonts w:ascii="Times New Roman" w:eastAsia="Times New Roman" w:hAnsi="Times New Roman" w:cs="Times New Roman"/>
          <w:sz w:val="28"/>
          <w:szCs w:val="24"/>
          <w:lang w:val="uk-UA" w:eastAsia="ru-RU"/>
        </w:rPr>
        <w:t>;</w:t>
      </w:r>
    </w:p>
    <w:p w:rsidR="00820FF3" w:rsidRPr="00C17EF6" w:rsidRDefault="00820FF3" w:rsidP="00820FF3">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820FF3">
        <w:rPr>
          <w:rFonts w:ascii="Arial" w:eastAsia="Times New Roman" w:hAnsi="Arial" w:cs="Arial"/>
          <w:sz w:val="35"/>
          <w:szCs w:val="35"/>
          <w:lang w:eastAsia="ru-RU"/>
        </w:rPr>
        <w:t xml:space="preserve"> </w:t>
      </w:r>
      <w:r>
        <w:rPr>
          <w:rFonts w:ascii="Times New Roman" w:eastAsia="Times New Roman" w:hAnsi="Times New Roman" w:cs="Times New Roman"/>
          <w:sz w:val="28"/>
          <w:szCs w:val="24"/>
          <w:lang w:val="uk-UA" w:eastAsia="ru-RU"/>
        </w:rPr>
        <w:t>п</w:t>
      </w:r>
      <w:r w:rsidRPr="00C17EF6">
        <w:rPr>
          <w:rFonts w:ascii="Times New Roman" w:eastAsia="Times New Roman" w:hAnsi="Times New Roman" w:cs="Times New Roman"/>
          <w:sz w:val="28"/>
          <w:szCs w:val="24"/>
          <w:lang w:val="uk-UA" w:eastAsia="ru-RU"/>
        </w:rPr>
        <w:t>осил</w:t>
      </w:r>
      <w:r>
        <w:rPr>
          <w:rFonts w:ascii="Times New Roman" w:eastAsia="Times New Roman" w:hAnsi="Times New Roman" w:cs="Times New Roman"/>
          <w:sz w:val="28"/>
          <w:szCs w:val="24"/>
          <w:lang w:val="uk-UA" w:eastAsia="ru-RU"/>
        </w:rPr>
        <w:t>ення уваги</w:t>
      </w:r>
      <w:r w:rsidRPr="00C17EF6">
        <w:rPr>
          <w:rFonts w:ascii="Times New Roman" w:eastAsia="Times New Roman" w:hAnsi="Times New Roman" w:cs="Times New Roman"/>
          <w:sz w:val="28"/>
          <w:szCs w:val="24"/>
          <w:lang w:val="uk-UA" w:eastAsia="ru-RU"/>
        </w:rPr>
        <w:t xml:space="preserve"> за систематичністю проведення педагогічними працівниками консультацій, контролю за самостійною та індивідуальною </w:t>
      </w:r>
    </w:p>
    <w:p w:rsidR="00820FF3" w:rsidRDefault="00820FF3" w:rsidP="00820FF3">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роботою студентів відпо</w:t>
      </w:r>
      <w:r w:rsidR="00E210C5">
        <w:rPr>
          <w:rFonts w:ascii="Times New Roman" w:eastAsia="Times New Roman" w:hAnsi="Times New Roman" w:cs="Times New Roman"/>
          <w:sz w:val="28"/>
          <w:szCs w:val="24"/>
          <w:lang w:val="uk-UA" w:eastAsia="ru-RU"/>
        </w:rPr>
        <w:t>відно до графіків їх проведення;</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-проведення</w:t>
      </w:r>
      <w:r w:rsidRPr="00C17EF6">
        <w:rPr>
          <w:rFonts w:ascii="Times New Roman" w:eastAsia="Times New Roman" w:hAnsi="Times New Roman" w:cs="Times New Roman"/>
          <w:sz w:val="28"/>
          <w:szCs w:val="24"/>
          <w:lang w:val="uk-UA" w:eastAsia="ru-RU"/>
        </w:rPr>
        <w:t xml:space="preserve"> систематичн</w:t>
      </w:r>
      <w:r>
        <w:rPr>
          <w:rFonts w:ascii="Times New Roman" w:eastAsia="Times New Roman" w:hAnsi="Times New Roman" w:cs="Times New Roman"/>
          <w:sz w:val="28"/>
          <w:szCs w:val="24"/>
          <w:lang w:val="uk-UA" w:eastAsia="ru-RU"/>
        </w:rPr>
        <w:t>ого контролю</w:t>
      </w:r>
      <w:r w:rsidRPr="00C17EF6">
        <w:rPr>
          <w:rFonts w:ascii="Times New Roman" w:eastAsia="Times New Roman" w:hAnsi="Times New Roman" w:cs="Times New Roman"/>
          <w:sz w:val="28"/>
          <w:szCs w:val="24"/>
          <w:lang w:val="uk-UA" w:eastAsia="ru-RU"/>
        </w:rPr>
        <w:t xml:space="preserve"> за навчальними досягненнями </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 xml:space="preserve">студентів з метою своєчасного виявлення недоліків та коригування рівня їх </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фахової підготовки;</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-прове</w:t>
      </w:r>
      <w:r w:rsidRPr="00C17EF6">
        <w:rPr>
          <w:rFonts w:ascii="Times New Roman" w:eastAsia="Times New Roman" w:hAnsi="Times New Roman" w:cs="Times New Roman"/>
          <w:sz w:val="28"/>
          <w:szCs w:val="24"/>
          <w:lang w:val="uk-UA" w:eastAsia="ru-RU"/>
        </w:rPr>
        <w:t>д</w:t>
      </w:r>
      <w:r>
        <w:rPr>
          <w:rFonts w:ascii="Times New Roman" w:eastAsia="Times New Roman" w:hAnsi="Times New Roman" w:cs="Times New Roman"/>
          <w:sz w:val="28"/>
          <w:szCs w:val="24"/>
          <w:lang w:val="uk-UA" w:eastAsia="ru-RU"/>
        </w:rPr>
        <w:t>ення</w:t>
      </w:r>
      <w:r w:rsidRPr="00C17EF6">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рубідного</w:t>
      </w:r>
      <w:r w:rsidRPr="00C17EF6">
        <w:rPr>
          <w:rFonts w:ascii="Times New Roman" w:eastAsia="Times New Roman" w:hAnsi="Times New Roman" w:cs="Times New Roman"/>
          <w:sz w:val="28"/>
          <w:szCs w:val="24"/>
          <w:lang w:val="uk-UA" w:eastAsia="ru-RU"/>
        </w:rPr>
        <w:t xml:space="preserve"> контр</w:t>
      </w:r>
      <w:r>
        <w:rPr>
          <w:rFonts w:ascii="Times New Roman" w:eastAsia="Times New Roman" w:hAnsi="Times New Roman" w:cs="Times New Roman"/>
          <w:sz w:val="28"/>
          <w:szCs w:val="24"/>
          <w:lang w:val="uk-UA" w:eastAsia="ru-RU"/>
        </w:rPr>
        <w:t>олю</w:t>
      </w:r>
      <w:r w:rsidRPr="00C17EF6">
        <w:rPr>
          <w:rFonts w:ascii="Times New Roman" w:eastAsia="Times New Roman" w:hAnsi="Times New Roman" w:cs="Times New Roman"/>
          <w:sz w:val="28"/>
          <w:szCs w:val="24"/>
          <w:lang w:val="uk-UA" w:eastAsia="ru-RU"/>
        </w:rPr>
        <w:t xml:space="preserve"> відповідно до робочих прогр</w:t>
      </w:r>
      <w:r>
        <w:rPr>
          <w:rFonts w:ascii="Times New Roman" w:eastAsia="Times New Roman" w:hAnsi="Times New Roman" w:cs="Times New Roman"/>
          <w:sz w:val="28"/>
          <w:szCs w:val="24"/>
          <w:lang w:val="uk-UA" w:eastAsia="ru-RU"/>
        </w:rPr>
        <w:t>ам навчальних дисциплін, здійснення ди</w:t>
      </w:r>
      <w:r w:rsidRPr="00C17EF6">
        <w:rPr>
          <w:rFonts w:ascii="Times New Roman" w:eastAsia="Times New Roman" w:hAnsi="Times New Roman" w:cs="Times New Roman"/>
          <w:sz w:val="28"/>
          <w:szCs w:val="24"/>
          <w:lang w:val="uk-UA" w:eastAsia="ru-RU"/>
        </w:rPr>
        <w:t>ректорськ</w:t>
      </w:r>
      <w:r>
        <w:rPr>
          <w:rFonts w:ascii="Times New Roman" w:eastAsia="Times New Roman" w:hAnsi="Times New Roman" w:cs="Times New Roman"/>
          <w:sz w:val="28"/>
          <w:szCs w:val="24"/>
          <w:lang w:val="uk-UA" w:eastAsia="ru-RU"/>
        </w:rPr>
        <w:t>ого</w:t>
      </w:r>
      <w:r w:rsidRPr="00C17EF6">
        <w:rPr>
          <w:rFonts w:ascii="Times New Roman" w:eastAsia="Times New Roman" w:hAnsi="Times New Roman" w:cs="Times New Roman"/>
          <w:sz w:val="28"/>
          <w:szCs w:val="24"/>
          <w:lang w:val="uk-UA" w:eastAsia="ru-RU"/>
        </w:rPr>
        <w:t>, контрол</w:t>
      </w:r>
      <w:r>
        <w:rPr>
          <w:rFonts w:ascii="Times New Roman" w:eastAsia="Times New Roman" w:hAnsi="Times New Roman" w:cs="Times New Roman"/>
          <w:sz w:val="28"/>
          <w:szCs w:val="24"/>
          <w:lang w:val="uk-UA" w:eastAsia="ru-RU"/>
        </w:rPr>
        <w:t>ю</w:t>
      </w:r>
      <w:r w:rsidRPr="00C17EF6">
        <w:rPr>
          <w:rFonts w:ascii="Times New Roman" w:eastAsia="Times New Roman" w:hAnsi="Times New Roman" w:cs="Times New Roman"/>
          <w:sz w:val="28"/>
          <w:szCs w:val="24"/>
          <w:lang w:val="uk-UA" w:eastAsia="ru-RU"/>
        </w:rPr>
        <w:t xml:space="preserve"> навчальних досягнень студентів відповідно до плану роботи у</w:t>
      </w:r>
      <w:r>
        <w:rPr>
          <w:rFonts w:ascii="Times New Roman" w:eastAsia="Times New Roman" w:hAnsi="Times New Roman" w:cs="Times New Roman"/>
          <w:sz w:val="28"/>
          <w:szCs w:val="24"/>
          <w:lang w:val="uk-UA" w:eastAsia="ru-RU"/>
        </w:rPr>
        <w:t>чилища;</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C17EF6">
        <w:rPr>
          <w:rFonts w:ascii="Times New Roman" w:eastAsia="Times New Roman" w:hAnsi="Times New Roman" w:cs="Times New Roman"/>
          <w:sz w:val="28"/>
          <w:szCs w:val="24"/>
          <w:lang w:val="uk-UA" w:eastAsia="ru-RU"/>
        </w:rPr>
        <w:t xml:space="preserve"> обговорення питань поточної успішності студентів на засіданнях </w:t>
      </w:r>
      <w:r>
        <w:rPr>
          <w:rFonts w:ascii="Times New Roman" w:eastAsia="Times New Roman" w:hAnsi="Times New Roman" w:cs="Times New Roman"/>
          <w:sz w:val="28"/>
          <w:szCs w:val="24"/>
          <w:lang w:val="uk-UA" w:eastAsia="ru-RU"/>
        </w:rPr>
        <w:t>ОМК</w:t>
      </w:r>
      <w:r w:rsidRPr="00C17EF6">
        <w:rPr>
          <w:rFonts w:ascii="Times New Roman" w:eastAsia="Times New Roman" w:hAnsi="Times New Roman" w:cs="Times New Roman"/>
          <w:sz w:val="28"/>
          <w:szCs w:val="24"/>
          <w:lang w:val="uk-UA" w:eastAsia="ru-RU"/>
        </w:rPr>
        <w:t xml:space="preserve"> та </w:t>
      </w:r>
      <w:r>
        <w:rPr>
          <w:rFonts w:ascii="Times New Roman" w:eastAsia="Times New Roman" w:hAnsi="Times New Roman" w:cs="Times New Roman"/>
          <w:sz w:val="28"/>
          <w:szCs w:val="24"/>
          <w:lang w:val="uk-UA" w:eastAsia="ru-RU"/>
        </w:rPr>
        <w:t>педагогічних</w:t>
      </w:r>
      <w:r w:rsidRPr="00C17EF6">
        <w:rPr>
          <w:rFonts w:ascii="Times New Roman" w:eastAsia="Times New Roman" w:hAnsi="Times New Roman" w:cs="Times New Roman"/>
          <w:sz w:val="28"/>
          <w:szCs w:val="24"/>
          <w:lang w:val="uk-UA" w:eastAsia="ru-RU"/>
        </w:rPr>
        <w:t xml:space="preserve"> рад</w:t>
      </w:r>
      <w:r>
        <w:rPr>
          <w:rFonts w:ascii="Times New Roman" w:eastAsia="Times New Roman" w:hAnsi="Times New Roman" w:cs="Times New Roman"/>
          <w:sz w:val="28"/>
          <w:szCs w:val="24"/>
          <w:lang w:val="uk-UA" w:eastAsia="ru-RU"/>
        </w:rPr>
        <w:t>;</w:t>
      </w:r>
      <w:r w:rsidRPr="00C17EF6">
        <w:rPr>
          <w:rFonts w:ascii="Times New Roman" w:eastAsia="Times New Roman" w:hAnsi="Times New Roman" w:cs="Times New Roman"/>
          <w:sz w:val="28"/>
          <w:szCs w:val="24"/>
          <w:lang w:val="uk-UA" w:eastAsia="ru-RU"/>
        </w:rPr>
        <w:t xml:space="preserve"> </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w:t>
      </w:r>
      <w:r w:rsidRPr="00C17EF6">
        <w:rPr>
          <w:rFonts w:ascii="Times New Roman" w:eastAsia="Times New Roman" w:hAnsi="Times New Roman" w:cs="Times New Roman"/>
          <w:sz w:val="28"/>
          <w:szCs w:val="24"/>
          <w:lang w:val="uk-UA" w:eastAsia="ru-RU"/>
        </w:rPr>
        <w:t>ля запобігання поточної неуспішності зобов’яза</w:t>
      </w:r>
      <w:r>
        <w:rPr>
          <w:rFonts w:ascii="Times New Roman" w:eastAsia="Times New Roman" w:hAnsi="Times New Roman" w:cs="Times New Roman"/>
          <w:sz w:val="28"/>
          <w:szCs w:val="24"/>
          <w:lang w:val="uk-UA" w:eastAsia="ru-RU"/>
        </w:rPr>
        <w:t>ння</w:t>
      </w:r>
      <w:r w:rsidRPr="00C17EF6">
        <w:rPr>
          <w:rFonts w:ascii="Times New Roman" w:eastAsia="Times New Roman" w:hAnsi="Times New Roman" w:cs="Times New Roman"/>
          <w:sz w:val="28"/>
          <w:szCs w:val="24"/>
          <w:lang w:val="uk-UA" w:eastAsia="ru-RU"/>
        </w:rPr>
        <w:t xml:space="preserve"> студентів відпрацьовувати пропущені заняття упродовж двох тижнів після їх проведення</w:t>
      </w:r>
      <w:r>
        <w:rPr>
          <w:rFonts w:ascii="Times New Roman" w:eastAsia="Times New Roman" w:hAnsi="Times New Roman" w:cs="Times New Roman"/>
          <w:sz w:val="28"/>
          <w:szCs w:val="24"/>
          <w:lang w:val="uk-UA" w:eastAsia="ru-RU"/>
        </w:rPr>
        <w:t>;</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E210C5">
        <w:rPr>
          <w:rFonts w:ascii="Arial" w:eastAsia="Times New Roman" w:hAnsi="Arial" w:cs="Arial"/>
          <w:sz w:val="35"/>
          <w:szCs w:val="35"/>
          <w:lang w:eastAsia="ru-RU"/>
        </w:rPr>
        <w:t xml:space="preserve"> </w:t>
      </w:r>
      <w:r>
        <w:rPr>
          <w:rFonts w:ascii="Times New Roman" w:eastAsia="Times New Roman" w:hAnsi="Times New Roman" w:cs="Times New Roman"/>
          <w:sz w:val="28"/>
          <w:szCs w:val="24"/>
          <w:lang w:val="uk-UA" w:eastAsia="ru-RU"/>
        </w:rPr>
        <w:t>п</w:t>
      </w:r>
      <w:r w:rsidRPr="00C17EF6">
        <w:rPr>
          <w:rFonts w:ascii="Times New Roman" w:eastAsia="Times New Roman" w:hAnsi="Times New Roman" w:cs="Times New Roman"/>
          <w:sz w:val="28"/>
          <w:szCs w:val="24"/>
          <w:lang w:val="uk-UA" w:eastAsia="ru-RU"/>
        </w:rPr>
        <w:t>осил</w:t>
      </w:r>
      <w:r>
        <w:rPr>
          <w:rFonts w:ascii="Times New Roman" w:eastAsia="Times New Roman" w:hAnsi="Times New Roman" w:cs="Times New Roman"/>
          <w:sz w:val="28"/>
          <w:szCs w:val="24"/>
          <w:lang w:val="uk-UA" w:eastAsia="ru-RU"/>
        </w:rPr>
        <w:t>ення контролю</w:t>
      </w:r>
      <w:r w:rsidRPr="00C17EF6">
        <w:rPr>
          <w:rFonts w:ascii="Times New Roman" w:eastAsia="Times New Roman" w:hAnsi="Times New Roman" w:cs="Times New Roman"/>
          <w:sz w:val="28"/>
          <w:szCs w:val="24"/>
          <w:lang w:val="uk-UA" w:eastAsia="ru-RU"/>
        </w:rPr>
        <w:t xml:space="preserve"> за ліквідацією студентами академічної </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w:t>
      </w:r>
      <w:r w:rsidRPr="00C17EF6">
        <w:rPr>
          <w:rFonts w:ascii="Times New Roman" w:eastAsia="Times New Roman" w:hAnsi="Times New Roman" w:cs="Times New Roman"/>
          <w:sz w:val="28"/>
          <w:szCs w:val="24"/>
          <w:lang w:val="uk-UA" w:eastAsia="ru-RU"/>
        </w:rPr>
        <w:t>аборгованості</w:t>
      </w:r>
      <w:r>
        <w:rPr>
          <w:rFonts w:ascii="Times New Roman" w:eastAsia="Times New Roman" w:hAnsi="Times New Roman" w:cs="Times New Roman"/>
          <w:sz w:val="28"/>
          <w:szCs w:val="24"/>
          <w:lang w:val="uk-UA" w:eastAsia="ru-RU"/>
        </w:rPr>
        <w:t>, а</w:t>
      </w:r>
      <w:r w:rsidRPr="00C17EF6">
        <w:rPr>
          <w:rFonts w:ascii="Times New Roman" w:eastAsia="Times New Roman" w:hAnsi="Times New Roman" w:cs="Times New Roman"/>
          <w:sz w:val="28"/>
          <w:szCs w:val="24"/>
          <w:lang w:val="uk-UA" w:eastAsia="ru-RU"/>
        </w:rPr>
        <w:t>ктивіз</w:t>
      </w:r>
      <w:r>
        <w:rPr>
          <w:rFonts w:ascii="Times New Roman" w:eastAsia="Times New Roman" w:hAnsi="Times New Roman" w:cs="Times New Roman"/>
          <w:sz w:val="28"/>
          <w:szCs w:val="24"/>
          <w:lang w:val="uk-UA" w:eastAsia="ru-RU"/>
        </w:rPr>
        <w:t>ація роботи</w:t>
      </w:r>
      <w:r w:rsidRPr="00C17EF6">
        <w:rPr>
          <w:rFonts w:ascii="Times New Roman" w:eastAsia="Times New Roman" w:hAnsi="Times New Roman" w:cs="Times New Roman"/>
          <w:sz w:val="28"/>
          <w:szCs w:val="24"/>
          <w:lang w:val="uk-UA" w:eastAsia="ru-RU"/>
        </w:rPr>
        <w:t xml:space="preserve"> кураторів академічних груп у частині здійснення контролю за ліквідацією студентами академічної заборгова</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ності;</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E210C5">
        <w:rPr>
          <w:rFonts w:ascii="Arial" w:eastAsia="Times New Roman" w:hAnsi="Arial" w:cs="Arial"/>
          <w:sz w:val="35"/>
          <w:szCs w:val="35"/>
          <w:lang w:eastAsia="ru-RU"/>
        </w:rPr>
        <w:t xml:space="preserve"> </w:t>
      </w:r>
      <w:r>
        <w:rPr>
          <w:rFonts w:ascii="Times New Roman" w:eastAsia="Times New Roman" w:hAnsi="Times New Roman" w:cs="Times New Roman"/>
          <w:sz w:val="28"/>
          <w:szCs w:val="24"/>
          <w:lang w:val="uk-UA" w:eastAsia="ru-RU"/>
        </w:rPr>
        <w:t>з</w:t>
      </w:r>
      <w:r w:rsidRPr="00C17EF6">
        <w:rPr>
          <w:rFonts w:ascii="Times New Roman" w:eastAsia="Times New Roman" w:hAnsi="Times New Roman" w:cs="Times New Roman"/>
          <w:sz w:val="28"/>
          <w:szCs w:val="24"/>
          <w:lang w:val="uk-UA" w:eastAsia="ru-RU"/>
        </w:rPr>
        <w:t>абезпеч</w:t>
      </w:r>
      <w:r>
        <w:rPr>
          <w:rFonts w:ascii="Times New Roman" w:eastAsia="Times New Roman" w:hAnsi="Times New Roman" w:cs="Times New Roman"/>
          <w:sz w:val="28"/>
          <w:szCs w:val="24"/>
          <w:lang w:val="uk-UA" w:eastAsia="ru-RU"/>
        </w:rPr>
        <w:t>ення</w:t>
      </w:r>
      <w:r w:rsidRPr="00C17EF6">
        <w:rPr>
          <w:rFonts w:ascii="Times New Roman" w:eastAsia="Times New Roman" w:hAnsi="Times New Roman" w:cs="Times New Roman"/>
          <w:sz w:val="28"/>
          <w:szCs w:val="24"/>
          <w:lang w:val="uk-UA" w:eastAsia="ru-RU"/>
        </w:rPr>
        <w:t xml:space="preserve"> постійн</w:t>
      </w:r>
      <w:r>
        <w:rPr>
          <w:rFonts w:ascii="Times New Roman" w:eastAsia="Times New Roman" w:hAnsi="Times New Roman" w:cs="Times New Roman"/>
          <w:sz w:val="28"/>
          <w:szCs w:val="24"/>
          <w:lang w:val="uk-UA" w:eastAsia="ru-RU"/>
        </w:rPr>
        <w:t>ого</w:t>
      </w:r>
      <w:r w:rsidRPr="00C17EF6">
        <w:rPr>
          <w:rFonts w:ascii="Times New Roman" w:eastAsia="Times New Roman" w:hAnsi="Times New Roman" w:cs="Times New Roman"/>
          <w:sz w:val="28"/>
          <w:szCs w:val="24"/>
          <w:lang w:val="uk-UA" w:eastAsia="ru-RU"/>
        </w:rPr>
        <w:t xml:space="preserve"> зв’яз</w:t>
      </w:r>
      <w:r>
        <w:rPr>
          <w:rFonts w:ascii="Times New Roman" w:eastAsia="Times New Roman" w:hAnsi="Times New Roman" w:cs="Times New Roman"/>
          <w:sz w:val="28"/>
          <w:szCs w:val="24"/>
          <w:lang w:val="uk-UA" w:eastAsia="ru-RU"/>
        </w:rPr>
        <w:t>ку</w:t>
      </w:r>
      <w:r w:rsidRPr="00C17EF6">
        <w:rPr>
          <w:rFonts w:ascii="Times New Roman" w:eastAsia="Times New Roman" w:hAnsi="Times New Roman" w:cs="Times New Roman"/>
          <w:sz w:val="28"/>
          <w:szCs w:val="24"/>
          <w:lang w:val="uk-UA" w:eastAsia="ru-RU"/>
        </w:rPr>
        <w:t xml:space="preserve"> з батьками осіб, які навчаються в </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у</w:t>
      </w:r>
      <w:r>
        <w:rPr>
          <w:rFonts w:ascii="Times New Roman" w:eastAsia="Times New Roman" w:hAnsi="Times New Roman" w:cs="Times New Roman"/>
          <w:sz w:val="28"/>
          <w:szCs w:val="24"/>
          <w:lang w:val="uk-UA" w:eastAsia="ru-RU"/>
        </w:rPr>
        <w:t>чилищі</w:t>
      </w:r>
      <w:r w:rsidRPr="00C17EF6">
        <w:rPr>
          <w:rFonts w:ascii="Times New Roman" w:eastAsia="Times New Roman" w:hAnsi="Times New Roman" w:cs="Times New Roman"/>
          <w:sz w:val="28"/>
          <w:szCs w:val="24"/>
          <w:lang w:val="uk-UA" w:eastAsia="ru-RU"/>
        </w:rPr>
        <w:t>, зокрема шляхом проведення батьківських зборів, повідомлення в</w:t>
      </w:r>
    </w:p>
    <w:p w:rsidR="00E210C5" w:rsidRDefault="00E210C5" w:rsidP="00E210C5">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усній та письмовій формі про успішність т</w:t>
      </w:r>
      <w:r>
        <w:rPr>
          <w:rFonts w:ascii="Times New Roman" w:eastAsia="Times New Roman" w:hAnsi="Times New Roman" w:cs="Times New Roman"/>
          <w:sz w:val="28"/>
          <w:szCs w:val="24"/>
          <w:lang w:val="uk-UA" w:eastAsia="ru-RU"/>
        </w:rPr>
        <w:t>а навчальну дисципліну їх дітей;</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E210C5">
        <w:rPr>
          <w:rFonts w:ascii="Arial" w:eastAsia="Times New Roman" w:hAnsi="Arial" w:cs="Arial"/>
          <w:sz w:val="35"/>
          <w:szCs w:val="35"/>
          <w:lang w:eastAsia="ru-RU"/>
        </w:rPr>
        <w:t xml:space="preserve"> </w:t>
      </w:r>
      <w:r>
        <w:rPr>
          <w:rFonts w:ascii="Times New Roman" w:eastAsia="Times New Roman" w:hAnsi="Times New Roman" w:cs="Times New Roman"/>
          <w:sz w:val="28"/>
          <w:szCs w:val="24"/>
          <w:lang w:val="uk-UA" w:eastAsia="ru-RU"/>
        </w:rPr>
        <w:t>посилення вимог</w:t>
      </w:r>
      <w:r w:rsidRPr="00C17EF6">
        <w:rPr>
          <w:rFonts w:ascii="Times New Roman" w:eastAsia="Times New Roman" w:hAnsi="Times New Roman" w:cs="Times New Roman"/>
          <w:sz w:val="28"/>
          <w:szCs w:val="24"/>
          <w:lang w:val="uk-UA" w:eastAsia="ru-RU"/>
        </w:rPr>
        <w:t xml:space="preserve"> до рівня професійної компетентності педагогічних працівників </w:t>
      </w:r>
      <w:r>
        <w:rPr>
          <w:rFonts w:ascii="Times New Roman" w:eastAsia="Times New Roman" w:hAnsi="Times New Roman" w:cs="Times New Roman"/>
          <w:sz w:val="28"/>
          <w:szCs w:val="24"/>
          <w:lang w:val="uk-UA" w:eastAsia="ru-RU"/>
        </w:rPr>
        <w:t>училища;</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д</w:t>
      </w:r>
      <w:r w:rsidRPr="00C17EF6">
        <w:rPr>
          <w:rFonts w:ascii="Times New Roman" w:eastAsia="Times New Roman" w:hAnsi="Times New Roman" w:cs="Times New Roman"/>
          <w:sz w:val="28"/>
          <w:szCs w:val="24"/>
          <w:lang w:val="uk-UA" w:eastAsia="ru-RU"/>
        </w:rPr>
        <w:t>ля забезпечення належного рівня навчальної дисципліни студентів:</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п</w:t>
      </w:r>
      <w:r w:rsidRPr="00C17EF6">
        <w:rPr>
          <w:rFonts w:ascii="Times New Roman" w:eastAsia="Times New Roman" w:hAnsi="Times New Roman" w:cs="Times New Roman"/>
          <w:sz w:val="28"/>
          <w:szCs w:val="24"/>
          <w:lang w:val="uk-UA" w:eastAsia="ru-RU"/>
        </w:rPr>
        <w:t>осил</w:t>
      </w:r>
      <w:r>
        <w:rPr>
          <w:rFonts w:ascii="Times New Roman" w:eastAsia="Times New Roman" w:hAnsi="Times New Roman" w:cs="Times New Roman"/>
          <w:sz w:val="28"/>
          <w:szCs w:val="24"/>
          <w:lang w:val="uk-UA" w:eastAsia="ru-RU"/>
        </w:rPr>
        <w:t>ення</w:t>
      </w:r>
      <w:r w:rsidRPr="00C17EF6">
        <w:rPr>
          <w:rFonts w:ascii="Times New Roman" w:eastAsia="Times New Roman" w:hAnsi="Times New Roman" w:cs="Times New Roman"/>
          <w:sz w:val="28"/>
          <w:szCs w:val="24"/>
          <w:lang w:val="uk-UA" w:eastAsia="ru-RU"/>
        </w:rPr>
        <w:t xml:space="preserve"> виховн</w:t>
      </w:r>
      <w:r>
        <w:rPr>
          <w:rFonts w:ascii="Times New Roman" w:eastAsia="Times New Roman" w:hAnsi="Times New Roman" w:cs="Times New Roman"/>
          <w:sz w:val="28"/>
          <w:szCs w:val="24"/>
          <w:lang w:val="uk-UA" w:eastAsia="ru-RU"/>
        </w:rPr>
        <w:t>ої роботи</w:t>
      </w:r>
      <w:r w:rsidRPr="00C17EF6">
        <w:rPr>
          <w:rFonts w:ascii="Times New Roman" w:eastAsia="Times New Roman" w:hAnsi="Times New Roman" w:cs="Times New Roman"/>
          <w:sz w:val="28"/>
          <w:szCs w:val="24"/>
          <w:lang w:val="uk-UA" w:eastAsia="ru-RU"/>
        </w:rPr>
        <w:t xml:space="preserve"> зі студентами, які мають пропуски занять без </w:t>
      </w:r>
    </w:p>
    <w:p w:rsidR="00E210C5" w:rsidRPr="00C17EF6" w:rsidRDefault="00E210C5" w:rsidP="00E210C5">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t xml:space="preserve">поважних причин і незадовільні оцінки за результатами поточного та </w:t>
      </w:r>
    </w:p>
    <w:p w:rsidR="00E210C5" w:rsidRDefault="00E210C5" w:rsidP="00E210C5">
      <w:pPr>
        <w:spacing w:after="0" w:line="240" w:lineRule="auto"/>
        <w:rPr>
          <w:rFonts w:ascii="Times New Roman" w:eastAsia="Times New Roman" w:hAnsi="Times New Roman" w:cs="Times New Roman"/>
          <w:sz w:val="28"/>
          <w:szCs w:val="24"/>
          <w:lang w:val="uk-UA" w:eastAsia="ru-RU"/>
        </w:rPr>
      </w:pPr>
      <w:r w:rsidRPr="00C17EF6">
        <w:rPr>
          <w:rFonts w:ascii="Times New Roman" w:eastAsia="Times New Roman" w:hAnsi="Times New Roman" w:cs="Times New Roman"/>
          <w:sz w:val="28"/>
          <w:szCs w:val="24"/>
          <w:lang w:val="uk-UA" w:eastAsia="ru-RU"/>
        </w:rPr>
        <w:lastRenderedPageBreak/>
        <w:t>підсумкового контролю.</w:t>
      </w:r>
      <w:r>
        <w:rPr>
          <w:rFonts w:ascii="Times New Roman" w:eastAsia="Times New Roman" w:hAnsi="Times New Roman" w:cs="Times New Roman"/>
          <w:sz w:val="28"/>
          <w:szCs w:val="24"/>
          <w:lang w:val="uk-UA" w:eastAsia="ru-RU"/>
        </w:rPr>
        <w:t>;</w:t>
      </w:r>
    </w:p>
    <w:p w:rsidR="00E210C5" w:rsidRDefault="00E210C5" w:rsidP="00E210C5">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w:t>
      </w:r>
      <w:r w:rsidRPr="00C17EF6">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с</w:t>
      </w:r>
      <w:r w:rsidRPr="00C17EF6">
        <w:rPr>
          <w:rFonts w:ascii="Times New Roman" w:eastAsia="Times New Roman" w:hAnsi="Times New Roman" w:cs="Times New Roman"/>
          <w:sz w:val="28"/>
          <w:szCs w:val="24"/>
          <w:lang w:val="uk-UA" w:eastAsia="ru-RU"/>
        </w:rPr>
        <w:t>прям</w:t>
      </w:r>
      <w:r>
        <w:rPr>
          <w:rFonts w:ascii="Times New Roman" w:eastAsia="Times New Roman" w:hAnsi="Times New Roman" w:cs="Times New Roman"/>
          <w:sz w:val="28"/>
          <w:szCs w:val="24"/>
          <w:lang w:val="uk-UA" w:eastAsia="ru-RU"/>
        </w:rPr>
        <w:t>у</w:t>
      </w:r>
      <w:r w:rsidRPr="00C17EF6">
        <w:rPr>
          <w:rFonts w:ascii="Times New Roman" w:eastAsia="Times New Roman" w:hAnsi="Times New Roman" w:cs="Times New Roman"/>
          <w:sz w:val="28"/>
          <w:szCs w:val="24"/>
          <w:lang w:val="uk-UA" w:eastAsia="ru-RU"/>
        </w:rPr>
        <w:t>ва</w:t>
      </w:r>
      <w:r>
        <w:rPr>
          <w:rFonts w:ascii="Times New Roman" w:eastAsia="Times New Roman" w:hAnsi="Times New Roman" w:cs="Times New Roman"/>
          <w:sz w:val="28"/>
          <w:szCs w:val="24"/>
          <w:lang w:val="uk-UA" w:eastAsia="ru-RU"/>
        </w:rPr>
        <w:t>ння</w:t>
      </w:r>
      <w:r w:rsidRPr="00C17EF6">
        <w:rPr>
          <w:rFonts w:ascii="Times New Roman" w:eastAsia="Times New Roman" w:hAnsi="Times New Roman" w:cs="Times New Roman"/>
          <w:sz w:val="28"/>
          <w:szCs w:val="24"/>
          <w:lang w:val="uk-UA" w:eastAsia="ru-RU"/>
        </w:rPr>
        <w:t xml:space="preserve"> діяльн</w:t>
      </w:r>
      <w:r>
        <w:rPr>
          <w:rFonts w:ascii="Times New Roman" w:eastAsia="Times New Roman" w:hAnsi="Times New Roman" w:cs="Times New Roman"/>
          <w:sz w:val="28"/>
          <w:szCs w:val="24"/>
          <w:lang w:val="uk-UA" w:eastAsia="ru-RU"/>
        </w:rPr>
        <w:t>ості</w:t>
      </w:r>
      <w:r w:rsidRPr="00C17EF6">
        <w:rPr>
          <w:rFonts w:ascii="Times New Roman" w:eastAsia="Times New Roman" w:hAnsi="Times New Roman" w:cs="Times New Roman"/>
          <w:sz w:val="28"/>
          <w:szCs w:val="24"/>
          <w:lang w:val="uk-UA" w:eastAsia="ru-RU"/>
        </w:rPr>
        <w:t xml:space="preserve"> органів студентського самоврядування на покращення навчальної дисципліни студентів, боротьбу з неуспішністю, збереження контингенту студентів</w:t>
      </w:r>
      <w:r w:rsidR="006F6461">
        <w:rPr>
          <w:rFonts w:ascii="Times New Roman" w:eastAsia="Times New Roman" w:hAnsi="Times New Roman" w:cs="Times New Roman"/>
          <w:sz w:val="28"/>
          <w:szCs w:val="24"/>
          <w:lang w:val="uk-UA" w:eastAsia="ru-RU"/>
        </w:rPr>
        <w:t>.</w:t>
      </w:r>
    </w:p>
    <w:p w:rsidR="00B929D4" w:rsidRPr="006707B5" w:rsidRDefault="00B929D4" w:rsidP="00B929D4">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uk-UA" w:eastAsia="ru-RU"/>
        </w:rPr>
      </w:pPr>
      <w:r w:rsidRPr="00B929D4">
        <w:rPr>
          <w:rFonts w:asciiTheme="majorHAnsi" w:eastAsiaTheme="majorEastAsia" w:hAnsiTheme="majorHAnsi" w:cstheme="majorBidi"/>
          <w:color w:val="17365D" w:themeColor="text2" w:themeShade="BF"/>
          <w:spacing w:val="5"/>
          <w:kern w:val="28"/>
          <w:sz w:val="52"/>
          <w:szCs w:val="52"/>
          <w:lang w:val="uk-UA" w:eastAsia="ru-RU"/>
        </w:rPr>
        <w:t xml:space="preserve">       </w:t>
      </w:r>
      <w:r w:rsidRPr="006707B5">
        <w:rPr>
          <w:rFonts w:asciiTheme="majorHAnsi" w:eastAsiaTheme="majorEastAsia" w:hAnsiTheme="majorHAnsi" w:cstheme="majorBidi"/>
          <w:color w:val="17365D" w:themeColor="text2" w:themeShade="BF"/>
          <w:spacing w:val="5"/>
          <w:kern w:val="28"/>
          <w:sz w:val="52"/>
          <w:szCs w:val="52"/>
          <w:lang w:val="uk-UA" w:eastAsia="ru-RU"/>
        </w:rPr>
        <w:t>Розділ ІІ. Навчальний процес.</w:t>
      </w:r>
    </w:p>
    <w:p w:rsidR="00B929D4" w:rsidRPr="00B929D4" w:rsidRDefault="00B929D4" w:rsidP="00B929D4">
      <w:pPr>
        <w:spacing w:after="0" w:line="312" w:lineRule="auto"/>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8"/>
          <w:lang w:val="uk-UA" w:eastAsia="ru-RU"/>
        </w:rPr>
        <w:t xml:space="preserve">       </w:t>
      </w:r>
      <w:r w:rsidRPr="006707B5">
        <w:rPr>
          <w:rFonts w:ascii="Times New Roman" w:eastAsia="Times New Roman" w:hAnsi="Times New Roman" w:cs="Times New Roman"/>
          <w:sz w:val="28"/>
          <w:szCs w:val="24"/>
          <w:lang w:val="uk-UA" w:eastAsia="ru-RU"/>
        </w:rPr>
        <w:t xml:space="preserve">Навчальний процес проводиться на підставі діючих  нормативних документів: Законів України  «Про освіту»,  «Про </w:t>
      </w:r>
      <w:r>
        <w:rPr>
          <w:rFonts w:ascii="Times New Roman" w:eastAsia="Times New Roman" w:hAnsi="Times New Roman" w:cs="Times New Roman"/>
          <w:sz w:val="28"/>
          <w:szCs w:val="24"/>
          <w:lang w:val="uk-UA" w:eastAsia="ru-RU"/>
        </w:rPr>
        <w:t>засади державної мовної політики</w:t>
      </w:r>
      <w:r w:rsidRPr="006707B5">
        <w:rPr>
          <w:rFonts w:ascii="Times New Roman" w:eastAsia="Times New Roman" w:hAnsi="Times New Roman" w:cs="Times New Roman"/>
          <w:sz w:val="28"/>
          <w:szCs w:val="24"/>
          <w:lang w:val="uk-UA" w:eastAsia="ru-RU"/>
        </w:rPr>
        <w:t xml:space="preserve">», «Про вищу освіту», «Про наукову і науково-технічну діяльність», Державної національної програми «Освіта» («Україна ХХІ століття»), «Національної доктрини розвитку освіти», Положення про організацію </w:t>
      </w:r>
      <w:r>
        <w:rPr>
          <w:rFonts w:ascii="Times New Roman" w:eastAsia="Times New Roman" w:hAnsi="Times New Roman" w:cs="Times New Roman"/>
          <w:sz w:val="28"/>
          <w:szCs w:val="24"/>
          <w:lang w:val="uk-UA" w:eastAsia="ru-RU"/>
        </w:rPr>
        <w:t>освітнього</w:t>
      </w:r>
      <w:r w:rsidRPr="006707B5">
        <w:rPr>
          <w:rFonts w:ascii="Times New Roman" w:eastAsia="Times New Roman" w:hAnsi="Times New Roman" w:cs="Times New Roman"/>
          <w:sz w:val="28"/>
          <w:szCs w:val="24"/>
          <w:lang w:val="uk-UA" w:eastAsia="ru-RU"/>
        </w:rPr>
        <w:t xml:space="preserve"> процесу у </w:t>
      </w:r>
      <w:r>
        <w:rPr>
          <w:rFonts w:ascii="Times New Roman" w:eastAsia="Times New Roman" w:hAnsi="Times New Roman" w:cs="Times New Roman"/>
          <w:sz w:val="28"/>
          <w:szCs w:val="24"/>
          <w:lang w:val="uk-UA" w:eastAsia="ru-RU"/>
        </w:rPr>
        <w:t>Кам</w:t>
      </w:r>
      <w:r w:rsidRPr="006707B5">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янець-Подільському медичному училищі</w:t>
      </w:r>
      <w:r w:rsidRPr="006707B5">
        <w:rPr>
          <w:rFonts w:ascii="Times New Roman" w:eastAsia="Times New Roman" w:hAnsi="Times New Roman" w:cs="Times New Roman"/>
          <w:sz w:val="28"/>
          <w:szCs w:val="24"/>
          <w:lang w:val="uk-UA" w:eastAsia="ru-RU"/>
        </w:rPr>
        <w:t>,  «Положення про освітньо-кваліфікаційні рівні (ступеневу освіту)», Концепції національного виховання, Указу Президента України «Про додаткові заходи щодо забезпечення розвитку освіти в Україні», Указу Президента України «Про невідкладні заходи щодо забезпечення функціонування та розвитку освіти в Україні», інструктивних листів Міністерства освіти і науки України «Про організацію навчального процесу у вищих навчальних закладах», Наказів та листів Міністерства освіти і науки та Міністерства охорони здоров’я України, рішення підсумкової колегії МОН України «Вища освіта України – Європейський вим</w:t>
      </w:r>
      <w:r>
        <w:rPr>
          <w:rFonts w:ascii="Times New Roman" w:eastAsia="Times New Roman" w:hAnsi="Times New Roman" w:cs="Times New Roman"/>
          <w:sz w:val="28"/>
          <w:szCs w:val="24"/>
          <w:lang w:val="uk-UA" w:eastAsia="ru-RU"/>
        </w:rPr>
        <w:t xml:space="preserve">ір: стан, проблеми, перспективи», проекту КОНЦЕПЦІЇ </w:t>
      </w:r>
      <w:r w:rsidRPr="00B929D4">
        <w:rPr>
          <w:rFonts w:ascii="Times New Roman" w:eastAsia="Times New Roman" w:hAnsi="Times New Roman" w:cs="Times New Roman"/>
          <w:sz w:val="28"/>
          <w:szCs w:val="24"/>
          <w:lang w:val="uk-UA" w:eastAsia="ru-RU"/>
        </w:rPr>
        <w:t>реалізації державної політики у сфері реформування підготовки за освітньо-кваліфікаційним рівнем молодшого спеціаліста</w:t>
      </w:r>
      <w:r w:rsidRPr="006707B5">
        <w:rPr>
          <w:rFonts w:ascii="Times New Roman" w:eastAsia="Times New Roman" w:hAnsi="Times New Roman" w:cs="Times New Roman"/>
          <w:sz w:val="28"/>
          <w:szCs w:val="24"/>
          <w:lang w:val="uk-UA" w:eastAsia="ru-RU"/>
        </w:rPr>
        <w:t>.</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Керівники структурних ланок і викладачі знайомляться з документами в робочому порядку, основні документи обговорюються на засіданнях  педагогічної ради, адміністративної ради, зборах трудового колективу.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У відповідності до нормативних документів розробляються заходи, хід виконання яких контролюється директором та заступником директора з навчальної роботи, заслуховується на засіданнях адміністративної ради при директорі, </w:t>
      </w:r>
      <w:r w:rsidRPr="006707B5">
        <w:rPr>
          <w:rFonts w:ascii="Times New Roman" w:eastAsia="Times New Roman" w:hAnsi="Times New Roman" w:cs="Times New Roman"/>
          <w:color w:val="000000"/>
          <w:sz w:val="28"/>
          <w:szCs w:val="24"/>
          <w:lang w:val="uk-UA" w:eastAsia="ru-RU"/>
        </w:rPr>
        <w:t>організаційно-методичної комісії.</w:t>
      </w:r>
    </w:p>
    <w:p w:rsidR="00B929D4" w:rsidRPr="006707B5" w:rsidRDefault="00B929D4" w:rsidP="00B929D4">
      <w:pPr>
        <w:spacing w:after="0" w:line="240" w:lineRule="auto"/>
        <w:ind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Училище забезпечено освітньо-професійними програмами, освітньо-кваліфікаційними характеристиками</w:t>
      </w:r>
      <w:r w:rsidR="00E0228C">
        <w:rPr>
          <w:rFonts w:ascii="Times New Roman" w:eastAsia="Times New Roman" w:hAnsi="Times New Roman" w:cs="Times New Roman"/>
          <w:sz w:val="28"/>
          <w:szCs w:val="24"/>
          <w:lang w:val="uk-UA" w:eastAsia="ru-RU"/>
        </w:rPr>
        <w:t>, засобами діагностики</w:t>
      </w:r>
      <w:r w:rsidRPr="006707B5">
        <w:rPr>
          <w:rFonts w:ascii="Times New Roman" w:eastAsia="Times New Roman" w:hAnsi="Times New Roman" w:cs="Times New Roman"/>
          <w:sz w:val="28"/>
          <w:szCs w:val="24"/>
          <w:lang w:val="uk-UA" w:eastAsia="ru-RU"/>
        </w:rPr>
        <w:t xml:space="preserve"> та орієнтовними навчальними планами, затвердженими в  2011 зі спеціальностей: «Лікувальна справа»,  «Лабораторна діагностика», «Акушерська справа», на основі яких розроблені робочі навчальні плани, затверджені директором училища. Кількість нормативних навчальних дисциплін та обсяги їх викладання відповідають орієнтовним навчальним планам. Варіативна складова навчальних планів відповідає вимогам освітньо-професійних програм, розпорядчим документам Міністерства освіти та науки України. </w:t>
      </w:r>
      <w:r w:rsidRPr="006707B5">
        <w:rPr>
          <w:rFonts w:ascii="Times New Roman" w:eastAsia="Times New Roman" w:hAnsi="Times New Roman" w:cs="Times New Roman"/>
          <w:sz w:val="28"/>
          <w:szCs w:val="24"/>
          <w:lang w:val="uk-UA" w:eastAsia="ru-RU"/>
        </w:rPr>
        <w:lastRenderedPageBreak/>
        <w:t xml:space="preserve">Співвідношення годин, відведених на вивчення навчальних дисциплін природничо-наукової підготовки, обов’язкових дисциплін і дисциплін за вибором відповідає методичним вказівкам до розробки навчальних планів підготовки молодших спеціалістів науково-методичного центру Міністерства освіти та науки України.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ab/>
        <w:t>У відповідності до рішення колегії Міністерства охорони здоров’я України «Про стан розробки та впровадження стандартів вищої освіти», інструктивних листів Міністерства охорони здоров’я України в навчальному закладі, починаючи з 2011-2012 н.р., про</w:t>
      </w:r>
      <w:r>
        <w:rPr>
          <w:rFonts w:ascii="Times New Roman" w:eastAsia="Times New Roman" w:hAnsi="Times New Roman" w:cs="Times New Roman"/>
          <w:sz w:val="28"/>
          <w:szCs w:val="24"/>
          <w:lang w:val="uk-UA" w:eastAsia="ru-RU"/>
        </w:rPr>
        <w:t xml:space="preserve">довжується </w:t>
      </w:r>
      <w:r w:rsidRPr="006707B5">
        <w:rPr>
          <w:rFonts w:ascii="Times New Roman" w:eastAsia="Times New Roman" w:hAnsi="Times New Roman" w:cs="Times New Roman"/>
          <w:sz w:val="28"/>
          <w:szCs w:val="24"/>
          <w:lang w:val="uk-UA" w:eastAsia="ru-RU"/>
        </w:rPr>
        <w:t xml:space="preserve">впровадження  нових навчальних стандартів з усіх спеціальностей.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Навчальний процес проводиться згідно з робочим  графіком навчального процесу, який розробляється на навчальний рік відповідно до робочих навчальних планів,  затверджується директором училища</w:t>
      </w:r>
      <w:r>
        <w:rPr>
          <w:rFonts w:ascii="Times New Roman" w:eastAsia="Times New Roman" w:hAnsi="Times New Roman" w:cs="Times New Roman"/>
          <w:sz w:val="28"/>
          <w:szCs w:val="24"/>
          <w:lang w:val="uk-UA" w:eastAsia="ru-RU"/>
        </w:rPr>
        <w:t>, розміщується на офіційному сайті</w:t>
      </w:r>
      <w:r w:rsidRPr="006707B5">
        <w:rPr>
          <w:rFonts w:ascii="Times New Roman" w:eastAsia="Times New Roman" w:hAnsi="Times New Roman" w:cs="Times New Roman"/>
          <w:sz w:val="28"/>
          <w:szCs w:val="24"/>
          <w:lang w:val="uk-UA" w:eastAsia="ru-RU"/>
        </w:rPr>
        <w:t xml:space="preserve"> і передбачає міждисциплінарний зв’язок, рівномірність завантаження аудиторного фонду навчального корпусу та лікувально-профілактичних баз. Робочий графік навчального процесу складено та затверджено відповідно до вимог, протягом року не порушувався.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З кожної навчальної дисципліни розроблені, у відповідності до вимог, робочі навчальні програми, які розглядаються та рецензуються цикловими методичними комісіями, затверджуються заступником директора до початку навчального року. </w:t>
      </w:r>
    </w:p>
    <w:p w:rsidR="00B929D4"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 Щорічно наказом директора визначається перелік діючих навчальних програм.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Цикловими методичними комісіями розроблені пакети різнорівневих контрольних завдань, які дозволяють здійснити повний і поетапний контроль за підготовкою фахівців. Контрольні завдання відповідають вимогам освітньо-кваліфікаційних характеристик трьох спеціальностей.</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Безперервність, комп’ютерна, економічна та екологічна, правова та патріотична підготовка студентів здійснюється відповідно до Єдиного плану училища, планів структурних підрозділів, кураторів академічних груп та при виконанні програмного матеріалу.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У навчальному процесі викладачі орієнтуються на систему організаційних і дидактичних заходів, спрямованих на реалізацію змісту освіти.  Навчальний процес базується на принципах науковості, гуманізму, демократизму, наступності та безперервності. В своїй педагогічній діяльності викладачі керуються Наказом Міністерства освіти і науки України «Про затвердження Положення про порядок здійснення інн</w:t>
      </w:r>
      <w:r w:rsidR="00E0228C">
        <w:rPr>
          <w:rFonts w:ascii="Times New Roman" w:eastAsia="Times New Roman" w:hAnsi="Times New Roman" w:cs="Times New Roman"/>
          <w:sz w:val="28"/>
          <w:szCs w:val="24"/>
          <w:lang w:val="uk-UA" w:eastAsia="ru-RU"/>
        </w:rPr>
        <w:t>оваційної освітньої діяльності»</w:t>
      </w:r>
      <w:r w:rsidRPr="006707B5">
        <w:rPr>
          <w:rFonts w:ascii="Times New Roman" w:eastAsia="Times New Roman" w:hAnsi="Times New Roman" w:cs="Times New Roman"/>
          <w:sz w:val="28"/>
          <w:szCs w:val="24"/>
          <w:lang w:val="uk-UA" w:eastAsia="ru-RU"/>
        </w:rPr>
        <w:t>№522</w:t>
      </w:r>
      <w:r w:rsidR="00E0228C">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та</w:t>
      </w:r>
      <w:r w:rsidR="00E0228C">
        <w:rPr>
          <w:rFonts w:ascii="Times New Roman" w:eastAsia="Times New Roman" w:hAnsi="Times New Roman" w:cs="Times New Roman"/>
          <w:sz w:val="28"/>
          <w:szCs w:val="24"/>
          <w:lang w:val="uk-UA" w:eastAsia="ru-RU"/>
        </w:rPr>
        <w:t xml:space="preserve"> </w:t>
      </w:r>
      <w:r w:rsidRPr="00734A27">
        <w:rPr>
          <w:rFonts w:ascii="Times New Roman" w:eastAsia="Times New Roman" w:hAnsi="Times New Roman" w:cs="Times New Roman"/>
          <w:sz w:val="28"/>
          <w:szCs w:val="24"/>
          <w:lang w:val="uk-UA" w:eastAsia="ru-RU"/>
        </w:rPr>
        <w:t xml:space="preserve">Наказом Міністерства освіти і науки </w:t>
      </w:r>
      <w:r w:rsidRPr="00734A27">
        <w:rPr>
          <w:rFonts w:ascii="Times New Roman" w:eastAsia="Times New Roman" w:hAnsi="Times New Roman" w:cs="Times New Roman"/>
          <w:sz w:val="28"/>
          <w:szCs w:val="24"/>
          <w:lang w:val="uk-UA" w:eastAsia="ru-RU"/>
        </w:rPr>
        <w:br/>
      </w:r>
      <w:hyperlink r:id="rId6" w:anchor="n36" w:tgtFrame="_blank" w:history="1">
        <w:r w:rsidRPr="00734A27">
          <w:rPr>
            <w:rFonts w:ascii="Times New Roman" w:eastAsia="Times New Roman" w:hAnsi="Times New Roman" w:cs="Times New Roman"/>
            <w:sz w:val="28"/>
            <w:szCs w:val="24"/>
            <w:lang w:val="uk-UA" w:eastAsia="ru-RU"/>
          </w:rPr>
          <w:t>№ 380 від 31.03.2015</w:t>
        </w:r>
      </w:hyperlink>
      <w:r w:rsidRPr="006707B5">
        <w:rPr>
          <w:rFonts w:ascii="Times New Roman" w:eastAsia="Times New Roman" w:hAnsi="Times New Roman" w:cs="Times New Roman"/>
          <w:sz w:val="28"/>
          <w:szCs w:val="24"/>
          <w:lang w:val="uk-UA" w:eastAsia="ru-RU"/>
        </w:rPr>
        <w:t>, рішеннями Колегії Міністерства освіти і науки України «Про стан практичної підготовки студентів у вищих навчальних закладах» від 05.07.2001 р., «Про стан впровадження нових інформаційних технологій для науково-методичного забезпечення самостійної роботи студентів вищих навчальних закладів» від 26.11.2002 р., методичними вказівками для розробки навчальних планів і програм підготовки молодших спеціалістів за  державними стандартами.</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lastRenderedPageBreak/>
        <w:t>Голов</w:t>
      </w:r>
      <w:r w:rsidRPr="006707B5">
        <w:rPr>
          <w:rFonts w:ascii="Times New Roman" w:eastAsia="Times New Roman" w:hAnsi="Times New Roman" w:cs="Times New Roman"/>
          <w:color w:val="000000"/>
          <w:sz w:val="28"/>
          <w:szCs w:val="24"/>
          <w:lang w:val="uk-UA" w:eastAsia="ru-RU"/>
        </w:rPr>
        <w:t>ним завданням педагогічного колективу є: «</w:t>
      </w:r>
      <w:r w:rsidR="00472E2D">
        <w:rPr>
          <w:rFonts w:ascii="Times New Roman" w:eastAsia="Times New Roman" w:hAnsi="Times New Roman" w:cs="Times New Roman"/>
          <w:color w:val="000000"/>
          <w:sz w:val="28"/>
          <w:szCs w:val="24"/>
          <w:lang w:val="uk-UA" w:eastAsia="ru-RU"/>
        </w:rPr>
        <w:t>Якісна підготовка сучасних медичних фахівців на рівні міжнародних вимог, формування нового рівня мислення, що поєднує творчий потенціал. Соціальну та професійну мобільність</w:t>
      </w:r>
      <w:r w:rsidRPr="006707B5">
        <w:rPr>
          <w:rFonts w:ascii="Times New Roman" w:eastAsia="Times New Roman" w:hAnsi="Times New Roman" w:cs="Times New Roman"/>
          <w:color w:val="000000"/>
          <w:sz w:val="28"/>
          <w:szCs w:val="24"/>
          <w:lang w:val="uk-UA" w:eastAsia="ru-RU"/>
        </w:rPr>
        <w:t>»,</w:t>
      </w:r>
      <w:r w:rsidRPr="006707B5">
        <w:rPr>
          <w:rFonts w:ascii="Times New Roman" w:eastAsia="Times New Roman" w:hAnsi="Times New Roman" w:cs="Times New Roman"/>
          <w:sz w:val="28"/>
          <w:szCs w:val="24"/>
          <w:lang w:val="uk-UA" w:eastAsia="ru-RU"/>
        </w:rPr>
        <w:t xml:space="preserve"> як</w:t>
      </w:r>
      <w:r w:rsidR="00472E2D">
        <w:rPr>
          <w:rFonts w:ascii="Times New Roman" w:eastAsia="Times New Roman" w:hAnsi="Times New Roman" w:cs="Times New Roman"/>
          <w:sz w:val="28"/>
          <w:szCs w:val="24"/>
          <w:lang w:val="uk-UA" w:eastAsia="ru-RU"/>
        </w:rPr>
        <w:t>а</w:t>
      </w:r>
      <w:r w:rsidRPr="006707B5">
        <w:rPr>
          <w:rFonts w:ascii="Times New Roman" w:eastAsia="Times New Roman" w:hAnsi="Times New Roman" w:cs="Times New Roman"/>
          <w:sz w:val="28"/>
          <w:szCs w:val="24"/>
          <w:lang w:val="uk-UA" w:eastAsia="ru-RU"/>
        </w:rPr>
        <w:t xml:space="preserve"> передбачає формування кваліфікованих молодших спеціалістів, особистісний підхід до кожного студента, врахування як вікових особливостей, так і їх інтелектуальних можливостей, педагогіку співпраці та співтворчості на основі систематичного комплексного підходу до навчання і виховання. Робота над загальноучилищною проблемою навчально-виховного процесу сприяє узагальненню педагогічного досвіду, об’єднанню зусиль колективу на вирішенні педагогічних, виховних, організаційних та інших завдань, створює єдину дидактико-психолого-методичну платформу училища.</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Навчально-виховний процес здійснюється у таких формах: навчальні заняття, виконання індивідуальних завдань, самостійна робота студентів, практична підготовка, контрольні заходи.</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Основними видами навчальних занять в училищі є: лекція, лабораторне, практичне, семінарське заняття, самостійна робота, консультація.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З гуманітарних і соціально-економічних дисциплін проводяться лекційні заняття </w:t>
      </w:r>
      <w:r w:rsidR="00FF3A56">
        <w:rPr>
          <w:rFonts w:ascii="Times New Roman" w:eastAsia="Times New Roman" w:hAnsi="Times New Roman" w:cs="Times New Roman"/>
          <w:sz w:val="28"/>
          <w:szCs w:val="24"/>
          <w:lang w:val="uk-UA" w:eastAsia="ru-RU"/>
        </w:rPr>
        <w:t>у формі потокових</w:t>
      </w:r>
      <w:r w:rsidRPr="006707B5">
        <w:rPr>
          <w:rFonts w:ascii="Times New Roman" w:eastAsia="Times New Roman" w:hAnsi="Times New Roman" w:cs="Times New Roman"/>
          <w:sz w:val="28"/>
          <w:szCs w:val="24"/>
          <w:lang w:val="uk-UA" w:eastAsia="ru-RU"/>
        </w:rPr>
        <w:t>, семінарські заняття проводяться з однією академічною групою. Практичні заняття проводяться у відповідних навчальних кабінетах і лабораторіях корпусів училища, гуртожитку та практичних баз. Для проведення практичних занять академічна група розподіляється на дві підгрупи з дисциплін загальноосвітнього та природничо-наукового циклів і на три підгрупи з дисциплін професійної та практичної підготовки.</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Навчальний процес здійснюється з урахуванням можливостей сучасних інформаційних технологій навчання, орієнтується на формування освіченої, гармонійно розвиненої особистості, здатної до постійного оновлення наукових знань, професійної мобільності та швидкої адаптації до змін і розвитку соціально-культурної сфери, організації праці в умовах ринкової економіки.</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 Питання  змісту підготовки  фахівців  розглядались на засіданнях педагогічної ради, адміністративної ради при директорі, </w:t>
      </w:r>
      <w:r w:rsidRPr="006707B5">
        <w:rPr>
          <w:rFonts w:ascii="Times New Roman" w:eastAsia="Times New Roman" w:hAnsi="Times New Roman" w:cs="Times New Roman"/>
          <w:color w:val="000000"/>
          <w:sz w:val="28"/>
          <w:szCs w:val="24"/>
          <w:lang w:val="uk-UA" w:eastAsia="ru-RU"/>
        </w:rPr>
        <w:t>організаційно-методичної комісії та  циклових методичних комісій, приймались конкретні</w:t>
      </w:r>
      <w:r w:rsidRPr="006707B5">
        <w:rPr>
          <w:rFonts w:ascii="Times New Roman" w:eastAsia="Times New Roman" w:hAnsi="Times New Roman" w:cs="Times New Roman"/>
          <w:color w:val="FF0000"/>
          <w:sz w:val="28"/>
          <w:szCs w:val="24"/>
          <w:lang w:val="uk-UA" w:eastAsia="ru-RU"/>
        </w:rPr>
        <w:t xml:space="preserve"> </w:t>
      </w:r>
      <w:r w:rsidRPr="006707B5">
        <w:rPr>
          <w:rFonts w:ascii="Times New Roman" w:eastAsia="Times New Roman" w:hAnsi="Times New Roman" w:cs="Times New Roman"/>
          <w:sz w:val="28"/>
          <w:szCs w:val="24"/>
          <w:lang w:val="uk-UA" w:eastAsia="ru-RU"/>
        </w:rPr>
        <w:t>рішення.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Для організації та проведення навчального процесу складені з кожної спеціальності робочі навчальні плани, які затверджуються директором училища. У робочих навчальних планах враховані вимоги розпорядчих документів Міністерства  освіти та науки і Міністерства охорони здоров’я щодо переліку навчальних дисциплін, обсягів та послідовності їх вивчення.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Робочі навчальні плани узгоджені з пакетами навчальних програм, відповідають вимогам освітньо-професійних програм і «Положенню про організацію </w:t>
      </w:r>
      <w:r>
        <w:rPr>
          <w:rFonts w:ascii="Times New Roman" w:eastAsia="Times New Roman" w:hAnsi="Times New Roman" w:cs="Times New Roman"/>
          <w:sz w:val="28"/>
          <w:szCs w:val="24"/>
          <w:lang w:val="uk-UA" w:eastAsia="ru-RU"/>
        </w:rPr>
        <w:t>освітнь</w:t>
      </w:r>
      <w:r w:rsidRPr="006707B5">
        <w:rPr>
          <w:rFonts w:ascii="Times New Roman" w:eastAsia="Times New Roman" w:hAnsi="Times New Roman" w:cs="Times New Roman"/>
          <w:sz w:val="28"/>
          <w:szCs w:val="24"/>
          <w:lang w:val="uk-UA" w:eastAsia="ru-RU"/>
        </w:rPr>
        <w:t>ого процесу у вищих навчальних закладах».</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Навчальні плани виконуються в повному обсязі. Згідно з навчальними планами щорічно розробляється робочий графік навчального процесу, який </w:t>
      </w:r>
      <w:r w:rsidRPr="006707B5">
        <w:rPr>
          <w:rFonts w:ascii="Times New Roman" w:eastAsia="Times New Roman" w:hAnsi="Times New Roman" w:cs="Times New Roman"/>
          <w:sz w:val="28"/>
          <w:szCs w:val="24"/>
          <w:lang w:val="uk-UA" w:eastAsia="ru-RU"/>
        </w:rPr>
        <w:lastRenderedPageBreak/>
        <w:t>передбачає міждисциплінарний зв’язок, рівномірність завантаження аудиторного фонду навчального корпусу та лікувальних баз. Графік навчального процесу складається і затверджується відповідно до вимог.</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Розклад теоретичних та практичних занять стабільний, складається на семестр, затверджується директором училища, відповідає вимогам і забезпечує виконання навчального плану та програм у повному обсязі. Тижневе навантаження студентів складає 54 академічних години, з яких: 36 год. – аудиторні заняття, 18 год. – самостійна робота. Зміни розкладу занять реєструються в книзі замін і зумовлені вони перебуванням викладачів на курсах підвищення кваліфікації, захворюваннями, виробничою необхідністю тощо.</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Безпідставні зміни графіка навчального процесу та розкладу занять не допускаються.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У навчальній частині чітко відпрацьована система інформативної та облікової документації. Щоденно ведеться графік виконання навчального плану по кожній академічній групі (форма 2) та щомісячного обліку годин викладачів (форма 3).</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Розклад занять, вищеназвані форми контролю сприяють злагодженій організації </w:t>
      </w:r>
      <w:r w:rsidR="00463E8C">
        <w:rPr>
          <w:rFonts w:ascii="Times New Roman" w:eastAsia="Times New Roman" w:hAnsi="Times New Roman" w:cs="Times New Roman"/>
          <w:sz w:val="28"/>
          <w:szCs w:val="24"/>
          <w:lang w:val="uk-UA" w:eastAsia="ru-RU"/>
        </w:rPr>
        <w:t>освітнього</w:t>
      </w:r>
      <w:r w:rsidRPr="006707B5">
        <w:rPr>
          <w:rFonts w:ascii="Times New Roman" w:eastAsia="Times New Roman" w:hAnsi="Times New Roman" w:cs="Times New Roman"/>
          <w:sz w:val="28"/>
          <w:szCs w:val="24"/>
          <w:lang w:val="uk-UA" w:eastAsia="ru-RU"/>
        </w:rPr>
        <w:t xml:space="preserve"> процесу, дотриманню робочого графіка, виконанню навчального плану.</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Заняття з дисциплін «Фіз</w:t>
      </w:r>
      <w:r>
        <w:rPr>
          <w:rFonts w:ascii="Times New Roman" w:eastAsia="Times New Roman" w:hAnsi="Times New Roman" w:cs="Times New Roman"/>
          <w:sz w:val="28"/>
          <w:szCs w:val="24"/>
          <w:lang w:val="uk-UA" w:eastAsia="ru-RU"/>
        </w:rPr>
        <w:t xml:space="preserve">ична </w:t>
      </w:r>
      <w:r w:rsidRPr="006707B5">
        <w:rPr>
          <w:rFonts w:ascii="Times New Roman" w:eastAsia="Times New Roman" w:hAnsi="Times New Roman" w:cs="Times New Roman"/>
          <w:sz w:val="28"/>
          <w:szCs w:val="24"/>
          <w:lang w:val="uk-UA" w:eastAsia="ru-RU"/>
        </w:rPr>
        <w:t>культура», «Фізичне виховання» проводяться у спортивному комплексі «Гіппократ», на літніх спортивних площадках.</w:t>
      </w:r>
    </w:p>
    <w:p w:rsidR="00B929D4" w:rsidRPr="006707B5" w:rsidRDefault="00B929D4" w:rsidP="00B929D4">
      <w:pPr>
        <w:spacing w:after="0" w:line="240" w:lineRule="auto"/>
        <w:ind w:right="-1"/>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           Тижневе навантаження з фізичного виховання складає 4 години, які включено до загального обсягу годин робочого навчального плану (2 години з фізичного виховання планується до основного розкладу занять в 36-годинне тижневе навантаження, інші 2 години – до додаткового розкладу занять, тому тижневе навантаження студента складає 36+2 навчальні години. Щорічно проводяться медичні огляди студентів, в результаті яких формуються основні, підготовчі та спеціальні групи для занять з фізичного виховання.</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Організовано вивчення дисц</w:t>
      </w:r>
      <w:r>
        <w:rPr>
          <w:rFonts w:ascii="Times New Roman" w:eastAsia="Times New Roman" w:hAnsi="Times New Roman" w:cs="Times New Roman"/>
          <w:sz w:val="28"/>
          <w:szCs w:val="24"/>
          <w:lang w:val="uk-UA" w:eastAsia="ru-RU"/>
        </w:rPr>
        <w:t xml:space="preserve">иплін за вибором  «Фізкультура </w:t>
      </w:r>
      <w:r w:rsidRPr="006707B5">
        <w:rPr>
          <w:rFonts w:ascii="Times New Roman" w:eastAsia="Times New Roman" w:hAnsi="Times New Roman" w:cs="Times New Roman"/>
          <w:sz w:val="28"/>
          <w:szCs w:val="24"/>
          <w:lang w:val="uk-UA" w:eastAsia="ru-RU"/>
        </w:rPr>
        <w:t>».</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Вся навчально-виховна робота училища підпорядкована Єдиному плану роботи на навчальний рік.</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Плани роботи всіх структурних ланок інтегровані та узгоджені з основними завданнями роботи колективу на поточний навчальний рік і відповідають вимогам часу щодо підготовки спеціалістів для охорони здоров’я. Плани конкретні, з визначеними термінами виконання заходів і відповідальними особами.</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Система єдиного внутріучилищного контролю охоплює всі напрямки навчально-виховного процесу. Адміністрацією училища систематично перевіряються якість виконання робочих навчальних планів і програм, якість ведення журналів навчальних занять, журналів кураторів академічних груп, протоколів засідань  робочих і дорадчих органів, засідань  циклових методичних комісій.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lastRenderedPageBreak/>
        <w:t>Однією із форм внутріучилищного контролю є проведення директорських контрольних робіт</w:t>
      </w:r>
      <w:r w:rsidR="007C762D">
        <w:rPr>
          <w:rFonts w:ascii="Times New Roman" w:eastAsia="Times New Roman" w:hAnsi="Times New Roman" w:cs="Times New Roman"/>
          <w:sz w:val="28"/>
          <w:szCs w:val="24"/>
          <w:lang w:val="uk-UA" w:eastAsia="ru-RU"/>
        </w:rPr>
        <w:t>. Рубіжного контролю знань студентів</w:t>
      </w:r>
      <w:r w:rsidRPr="006707B5">
        <w:rPr>
          <w:rFonts w:ascii="Times New Roman" w:eastAsia="Times New Roman" w:hAnsi="Times New Roman" w:cs="Times New Roman"/>
          <w:sz w:val="28"/>
          <w:szCs w:val="24"/>
          <w:lang w:val="uk-UA" w:eastAsia="ru-RU"/>
        </w:rPr>
        <w:t>. Графік проведення директорських контрольних робіт було доведено до відома викладачів на засіданнях організаційних методичних комісій. Для проведення директорських контрольних робіт розроблена необхідна документація. Протягом навчального року проведено 1</w:t>
      </w:r>
      <w:r>
        <w:rPr>
          <w:rFonts w:ascii="Times New Roman" w:eastAsia="Times New Roman" w:hAnsi="Times New Roman" w:cs="Times New Roman"/>
          <w:sz w:val="28"/>
          <w:szCs w:val="24"/>
          <w:lang w:val="uk-UA" w:eastAsia="ru-RU"/>
        </w:rPr>
        <w:t>1</w:t>
      </w:r>
      <w:r w:rsidR="007C762D">
        <w:rPr>
          <w:rFonts w:ascii="Times New Roman" w:eastAsia="Times New Roman" w:hAnsi="Times New Roman" w:cs="Times New Roman"/>
          <w:sz w:val="28"/>
          <w:szCs w:val="24"/>
          <w:lang w:val="uk-UA" w:eastAsia="ru-RU"/>
        </w:rPr>
        <w:t>2</w:t>
      </w:r>
      <w:r w:rsidRPr="006707B5">
        <w:rPr>
          <w:rFonts w:ascii="Times New Roman" w:eastAsia="Times New Roman" w:hAnsi="Times New Roman" w:cs="Times New Roman"/>
          <w:sz w:val="28"/>
          <w:szCs w:val="24"/>
          <w:lang w:val="uk-UA" w:eastAsia="ru-RU"/>
        </w:rPr>
        <w:t xml:space="preserve">  директорських і комплексних контрольних робіт із більшості дисциплін, результати яких аналізувались на засіданнях організаційних методичних комісій,  педагогічної ради.  Періодично проводиться обговорення директорських та комплексних контрольних робіт на засіданнях </w:t>
      </w:r>
      <w:r w:rsidRPr="006707B5">
        <w:rPr>
          <w:rFonts w:ascii="Times New Roman" w:eastAsia="Times New Roman" w:hAnsi="Times New Roman" w:cs="Times New Roman"/>
          <w:color w:val="000000"/>
          <w:sz w:val="28"/>
          <w:szCs w:val="24"/>
          <w:lang w:val="uk-UA" w:eastAsia="ru-RU"/>
        </w:rPr>
        <w:t>організаційно-методичної</w:t>
      </w:r>
      <w:r w:rsidRPr="006707B5">
        <w:rPr>
          <w:rFonts w:ascii="Times New Roman" w:eastAsia="Times New Roman" w:hAnsi="Times New Roman" w:cs="Times New Roman"/>
          <w:sz w:val="28"/>
          <w:szCs w:val="24"/>
          <w:lang w:val="uk-UA" w:eastAsia="ru-RU"/>
        </w:rPr>
        <w:t xml:space="preserve"> комісії з прийняттям відповідних конструктивних рішень, є накази на проведення директорських і комплексних контрольних робіт. Підсумки контролю підводяться наказом по училищу.</w:t>
      </w:r>
    </w:p>
    <w:p w:rsidR="00B929D4" w:rsidRPr="006707B5" w:rsidRDefault="00B929D4" w:rsidP="00EE5800">
      <w:pPr>
        <w:numPr>
          <w:ilvl w:val="0"/>
          <w:numId w:val="4"/>
        </w:numPr>
        <w:spacing w:after="0" w:line="240" w:lineRule="auto"/>
        <w:jc w:val="both"/>
        <w:rPr>
          <w:rFonts w:ascii="Times New Roman" w:eastAsia="Times New Roman" w:hAnsi="Times New Roman" w:cs="Times New Roman"/>
          <w:sz w:val="24"/>
          <w:szCs w:val="24"/>
          <w:lang w:eastAsia="ru-RU"/>
        </w:rPr>
      </w:pPr>
      <w:r w:rsidRPr="006707B5">
        <w:rPr>
          <w:rFonts w:ascii="Times New Roman" w:eastAsia="Times New Roman" w:hAnsi="Times New Roman" w:cs="Times New Roman"/>
          <w:sz w:val="28"/>
          <w:szCs w:val="24"/>
          <w:lang w:val="uk-UA" w:eastAsia="ru-RU"/>
        </w:rPr>
        <w:t>В училищі створена і функціонує педагогічна рада. Засідання педагогічної ради проводяться згідно з планом роботи, який повністю виконано. В планах роботи педради знаходять відображення впровадження сучасних технологій навчання, контролю та інші</w:t>
      </w:r>
      <w:r w:rsidRPr="006707B5">
        <w:rPr>
          <w:rFonts w:ascii="Times New Roman" w:eastAsia="Times New Roman" w:hAnsi="Times New Roman" w:cs="Times New Roman"/>
          <w:b/>
          <w:sz w:val="28"/>
          <w:szCs w:val="24"/>
          <w:lang w:val="uk-UA" w:eastAsia="ru-RU"/>
        </w:rPr>
        <w:t xml:space="preserve"> </w:t>
      </w:r>
      <w:r w:rsidRPr="006707B5">
        <w:rPr>
          <w:rFonts w:ascii="Times New Roman" w:eastAsia="Times New Roman" w:hAnsi="Times New Roman" w:cs="Times New Roman"/>
          <w:sz w:val="28"/>
          <w:szCs w:val="24"/>
          <w:lang w:val="uk-UA" w:eastAsia="ru-RU"/>
        </w:rPr>
        <w:t xml:space="preserve">важливі питання. </w:t>
      </w:r>
    </w:p>
    <w:p w:rsidR="00B929D4" w:rsidRPr="006707B5" w:rsidRDefault="00B929D4" w:rsidP="00B929D4">
      <w:p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Педагогічний колектив училища працює над впровадженням інноваційних технологій в навчальний процес.</w:t>
      </w:r>
      <w:r w:rsidRPr="006707B5">
        <w:rPr>
          <w:rFonts w:ascii="Times New Roman" w:eastAsia="Times New Roman" w:hAnsi="Times New Roman" w:cs="Times New Roman"/>
          <w:color w:val="000000"/>
          <w:sz w:val="24"/>
          <w:szCs w:val="24"/>
          <w:lang w:val="uk-UA" w:eastAsia="ru-RU"/>
        </w:rPr>
        <w:t xml:space="preserve"> </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Під час проведення занять викладачі використовують сучасні стандартні та нестандартні інноваційні форми і методи роботи: усний та письмовий індивідуальний контроль, програмований диктант, алгоритми, дидактичні кросворди, клініко- ситуаційні завдання, </w:t>
      </w:r>
      <w:r>
        <w:rPr>
          <w:rFonts w:ascii="Times New Roman" w:eastAsia="Times New Roman" w:hAnsi="Times New Roman" w:cs="Times New Roman"/>
          <w:sz w:val="28"/>
          <w:szCs w:val="24"/>
          <w:lang w:val="uk-UA" w:eastAsia="ru-RU"/>
        </w:rPr>
        <w:t xml:space="preserve">кейс - </w:t>
      </w:r>
      <w:r w:rsidRPr="006707B5">
        <w:rPr>
          <w:rFonts w:ascii="Times New Roman" w:eastAsia="Times New Roman" w:hAnsi="Times New Roman" w:cs="Times New Roman"/>
          <w:sz w:val="28"/>
          <w:szCs w:val="24"/>
          <w:lang w:val="uk-UA" w:eastAsia="ru-RU"/>
        </w:rPr>
        <w:t>метод та розгалужен</w:t>
      </w:r>
      <w:r>
        <w:rPr>
          <w:rFonts w:ascii="Times New Roman" w:eastAsia="Times New Roman" w:hAnsi="Times New Roman" w:cs="Times New Roman"/>
          <w:sz w:val="28"/>
          <w:szCs w:val="24"/>
          <w:lang w:val="uk-UA" w:eastAsia="ru-RU"/>
        </w:rPr>
        <w:t>е</w:t>
      </w:r>
      <w:r w:rsidRPr="006707B5">
        <w:rPr>
          <w:rFonts w:ascii="Times New Roman" w:eastAsia="Times New Roman" w:hAnsi="Times New Roman" w:cs="Times New Roman"/>
          <w:sz w:val="28"/>
          <w:szCs w:val="24"/>
          <w:lang w:val="uk-UA" w:eastAsia="ru-RU"/>
        </w:rPr>
        <w:t xml:space="preserve"> програмування, клінічні типові і нетипові задачі, </w:t>
      </w:r>
      <w:r>
        <w:rPr>
          <w:rFonts w:ascii="Times New Roman" w:eastAsia="Times New Roman" w:hAnsi="Times New Roman" w:cs="Times New Roman"/>
          <w:sz w:val="28"/>
          <w:szCs w:val="24"/>
          <w:lang w:val="uk-UA" w:eastAsia="ru-RU"/>
        </w:rPr>
        <w:t>програмне</w:t>
      </w:r>
      <w:r w:rsidRPr="006707B5">
        <w:rPr>
          <w:rFonts w:ascii="Times New Roman" w:eastAsia="Times New Roman" w:hAnsi="Times New Roman" w:cs="Times New Roman"/>
          <w:sz w:val="28"/>
          <w:szCs w:val="24"/>
          <w:lang w:val="uk-UA" w:eastAsia="ru-RU"/>
        </w:rPr>
        <w:t>, проекти, елементи проблемного навчання, тестове  навчання, мультимедійні засоби).</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 Особливо цікавими є заняття у формі кейс методу, методу проектів, бліц-турнірів, ділових ігор, прес-конференцій, з елементами модульно-рейтингового, креативного навчання, у формі конкурсів, дискусій, з використанням мультимедійних методів навчання.</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Складовими планування занять являються: актуалізація опорних знань теми, навчальна мета, перелік </w:t>
      </w:r>
      <w:r w:rsidR="00F1737B">
        <w:rPr>
          <w:rFonts w:ascii="Times New Roman" w:eastAsia="Times New Roman" w:hAnsi="Times New Roman" w:cs="Times New Roman"/>
          <w:sz w:val="28"/>
          <w:szCs w:val="24"/>
          <w:lang w:val="uk-UA" w:eastAsia="ru-RU"/>
        </w:rPr>
        <w:t>фахових компетентностей</w:t>
      </w:r>
      <w:r w:rsidRPr="006707B5">
        <w:rPr>
          <w:rFonts w:ascii="Times New Roman" w:eastAsia="Times New Roman" w:hAnsi="Times New Roman" w:cs="Times New Roman"/>
          <w:sz w:val="28"/>
          <w:szCs w:val="24"/>
          <w:lang w:val="uk-UA" w:eastAsia="ru-RU"/>
        </w:rPr>
        <w:t xml:space="preserve"> студентів, матеріали для самостійної роботи (основні базові знання, вміння, навики, необхідні для самостійної роботи, міждисциплінарні та внутрідисциплінарні зв’язки), зміст теми (у вигляді блок-схем, понять, ключових слів, визначень і т.п.), рекомендована література.</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Належна увага в колективі приділяється організації самостійної роботи студентів. Викладачами створені  комплекси методичного забезпечення позааудиторної самостійної роботи, які включають: навчальні посібники, методичні розробки, інструктивний матеріал, контрольні запитання та завдання. Тематичний розподіл годин з кожної дисципліни на самостійну роботу проводиться цикловими методичними комісіями, відображається в робочих навчальних програмах. Облік самостійної роботи з кожної дисципліни ведеться в навчальних журналах академічних груп. Навчальний матеріал, який виноситься на самостійну роботу, включається в завдання для </w:t>
      </w:r>
      <w:r w:rsidRPr="006707B5">
        <w:rPr>
          <w:rFonts w:ascii="Times New Roman" w:eastAsia="Times New Roman" w:hAnsi="Times New Roman" w:cs="Times New Roman"/>
          <w:sz w:val="28"/>
          <w:szCs w:val="24"/>
          <w:lang w:val="uk-UA" w:eastAsia="ru-RU"/>
        </w:rPr>
        <w:lastRenderedPageBreak/>
        <w:t xml:space="preserve">поточного та підсумкового контролю. Для проведення самостійної роботи розроблені і використовуються студентами комп’ютерні програми з дисциплін природничо-наукової підготовки,   терапевтично-педіатричних та акушерсько-хірургічних, вузьких і спеціальних дисциплін. </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Викладачами всіх циклових комісій проводиться робота щодо впровадження комп’ютерної техніки в навчальний процес. Обладнано </w:t>
      </w:r>
      <w:r w:rsidR="00F1737B">
        <w:rPr>
          <w:rFonts w:ascii="Times New Roman" w:eastAsia="Times New Roman" w:hAnsi="Times New Roman" w:cs="Times New Roman"/>
          <w:sz w:val="28"/>
          <w:szCs w:val="24"/>
          <w:lang w:val="uk-UA" w:eastAsia="ru-RU"/>
        </w:rPr>
        <w:t>3</w:t>
      </w:r>
      <w:r w:rsidRPr="006707B5">
        <w:rPr>
          <w:rFonts w:ascii="Times New Roman" w:eastAsia="Times New Roman" w:hAnsi="Times New Roman" w:cs="Times New Roman"/>
          <w:sz w:val="28"/>
          <w:szCs w:val="24"/>
          <w:lang w:val="uk-UA" w:eastAsia="ru-RU"/>
        </w:rPr>
        <w:t xml:space="preserve"> комп’ютерних класи, які нараховують 3</w:t>
      </w:r>
      <w:r w:rsidR="00F1737B">
        <w:rPr>
          <w:rFonts w:ascii="Times New Roman" w:eastAsia="Times New Roman" w:hAnsi="Times New Roman" w:cs="Times New Roman"/>
          <w:sz w:val="28"/>
          <w:szCs w:val="24"/>
          <w:lang w:val="uk-UA" w:eastAsia="ru-RU"/>
        </w:rPr>
        <w:t>5</w:t>
      </w:r>
      <w:r w:rsidRPr="006707B5">
        <w:rPr>
          <w:rFonts w:ascii="Times New Roman" w:eastAsia="Times New Roman" w:hAnsi="Times New Roman" w:cs="Times New Roman"/>
          <w:sz w:val="28"/>
          <w:szCs w:val="24"/>
          <w:lang w:val="uk-UA" w:eastAsia="ru-RU"/>
        </w:rPr>
        <w:t xml:space="preserve"> персональних комп’ютерів сучасного типу. Комп’ютерні класи працюють з 8.00 до 18.00 год. Фактично в навчальному процесі застосовується 3</w:t>
      </w:r>
      <w:r>
        <w:rPr>
          <w:rFonts w:ascii="Times New Roman" w:eastAsia="Times New Roman" w:hAnsi="Times New Roman" w:cs="Times New Roman"/>
          <w:sz w:val="28"/>
          <w:szCs w:val="24"/>
          <w:lang w:val="uk-UA" w:eastAsia="ru-RU"/>
        </w:rPr>
        <w:t>8</w:t>
      </w:r>
      <w:r w:rsidRPr="006707B5">
        <w:rPr>
          <w:rFonts w:ascii="Times New Roman" w:eastAsia="Times New Roman" w:hAnsi="Times New Roman" w:cs="Times New Roman"/>
          <w:sz w:val="28"/>
          <w:szCs w:val="24"/>
          <w:lang w:val="uk-UA" w:eastAsia="ru-RU"/>
        </w:rPr>
        <w:t xml:space="preserve"> навчальних та  контролюючих комп’ютерних програм. </w:t>
      </w:r>
    </w:p>
    <w:p w:rsidR="00B929D4" w:rsidRPr="006707B5"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Активно застосовують комп’ютерні технології викладачі природничо-наукової,  професійно-практичної та гуманітарної і соціально- економічної підготовки. </w:t>
      </w:r>
    </w:p>
    <w:p w:rsidR="00B929D4"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val="uk-UA" w:eastAsia="ru-RU"/>
        </w:rPr>
      </w:pPr>
      <w:r w:rsidRPr="006707B5">
        <w:rPr>
          <w:rFonts w:ascii="Times New Roman" w:eastAsia="Times New Roman" w:hAnsi="Times New Roman" w:cs="Times New Roman"/>
          <w:sz w:val="28"/>
          <w:szCs w:val="24"/>
          <w:lang w:val="uk-UA" w:eastAsia="ru-RU"/>
        </w:rPr>
        <w:t xml:space="preserve">До послуг студентів і викладачів  працює </w:t>
      </w:r>
      <w:r w:rsidR="007D045E" w:rsidRPr="007D045E">
        <w:rPr>
          <w:rFonts w:ascii="Times New Roman" w:eastAsia="Times New Roman" w:hAnsi="Times New Roman" w:cs="Times New Roman"/>
          <w:sz w:val="28"/>
          <w:szCs w:val="24"/>
          <w:lang w:val="uk-UA" w:eastAsia="ru-RU"/>
        </w:rPr>
        <w:t>68</w:t>
      </w:r>
      <w:r w:rsidRPr="006707B5">
        <w:rPr>
          <w:rFonts w:ascii="Times New Roman" w:eastAsia="Times New Roman" w:hAnsi="Times New Roman" w:cs="Times New Roman"/>
          <w:sz w:val="28"/>
          <w:szCs w:val="24"/>
          <w:lang w:val="uk-UA" w:eastAsia="ru-RU"/>
        </w:rPr>
        <w:t xml:space="preserve"> комп’ютерів сучасного типу, які підключені до мережі  Інтернет, що дає змогу впроваджувати новітні технології у навчально-виховний процес, виконувати завдання позааудиторної самостійної роботи студентів, підвищувати професійний та інтелектуальний рівень студентів і викладачів.</w:t>
      </w:r>
    </w:p>
    <w:p w:rsidR="00B929D4" w:rsidRPr="00EE4087" w:rsidRDefault="00B929D4" w:rsidP="00B929D4">
      <w:pPr>
        <w:numPr>
          <w:ilvl w:val="12"/>
          <w:numId w:val="0"/>
        </w:numPr>
        <w:spacing w:after="0" w:line="240" w:lineRule="auto"/>
        <w:ind w:right="-1"/>
        <w:jc w:val="both"/>
        <w:rPr>
          <w:rFonts w:ascii="Times New Roman" w:eastAsia="Times New Roman" w:hAnsi="Times New Roman" w:cs="Times New Roman"/>
          <w:b/>
          <w:sz w:val="28"/>
          <w:szCs w:val="24"/>
          <w:lang w:eastAsia="ru-RU"/>
        </w:rPr>
      </w:pPr>
      <w:r w:rsidRPr="00EE4087">
        <w:rPr>
          <w:rFonts w:ascii="Times New Roman" w:eastAsia="Times New Roman" w:hAnsi="Times New Roman" w:cs="Times New Roman"/>
          <w:sz w:val="28"/>
          <w:szCs w:val="24"/>
          <w:lang w:val="uk-UA" w:eastAsia="ru-RU"/>
        </w:rPr>
        <w:t xml:space="preserve">Значну роль в організаційній та науково-методичній роботі училища відіграє </w:t>
      </w:r>
      <w:r w:rsidRPr="00EE4087">
        <w:rPr>
          <w:rFonts w:ascii="Times New Roman" w:eastAsia="Times New Roman" w:hAnsi="Times New Roman" w:cs="Times New Roman"/>
          <w:b/>
          <w:sz w:val="28"/>
          <w:szCs w:val="24"/>
          <w:lang w:val="uk-UA" w:eastAsia="ru-RU"/>
        </w:rPr>
        <w:t>бібліотека</w:t>
      </w:r>
    </w:p>
    <w:p w:rsidR="00B929D4" w:rsidRPr="00EE4087" w:rsidRDefault="00B929D4" w:rsidP="00B929D4">
      <w:pPr>
        <w:numPr>
          <w:ilvl w:val="12"/>
          <w:numId w:val="0"/>
        </w:numPr>
        <w:spacing w:after="0" w:line="240" w:lineRule="auto"/>
        <w:ind w:right="-1" w:firstLine="567"/>
        <w:jc w:val="both"/>
        <w:rPr>
          <w:rFonts w:ascii="Times New Roman" w:eastAsia="Times New Roman" w:hAnsi="Times New Roman" w:cs="Times New Roman"/>
          <w:sz w:val="28"/>
          <w:szCs w:val="24"/>
          <w:lang w:eastAsia="ru-RU"/>
        </w:rPr>
      </w:pPr>
    </w:p>
    <w:p w:rsidR="00B80E61" w:rsidRPr="00EE4087" w:rsidRDefault="00B80E61" w:rsidP="00B80E61">
      <w:pPr>
        <w:spacing w:after="0" w:line="240" w:lineRule="auto"/>
        <w:jc w:val="center"/>
        <w:rPr>
          <w:rFonts w:ascii="Arial" w:eastAsia="Times New Roman" w:hAnsi="Arial" w:cs="Arial"/>
          <w:b/>
          <w:bCs/>
          <w:sz w:val="32"/>
          <w:szCs w:val="32"/>
          <w:lang w:val="uk-UA" w:eastAsia="ru-RU"/>
        </w:rPr>
      </w:pPr>
      <w:r w:rsidRPr="00EE4087">
        <w:rPr>
          <w:rFonts w:ascii="Arial" w:eastAsia="Times New Roman" w:hAnsi="Arial" w:cs="Arial"/>
          <w:b/>
          <w:bCs/>
          <w:sz w:val="32"/>
          <w:szCs w:val="32"/>
          <w:lang w:val="uk-UA" w:eastAsia="ru-RU"/>
        </w:rPr>
        <w:t>Виконання основних показників діяльності бібліотеки</w:t>
      </w:r>
      <w:r w:rsidRPr="00EE4087">
        <w:rPr>
          <w:rFonts w:ascii="Arial" w:eastAsia="Times New Roman" w:hAnsi="Arial" w:cs="Arial"/>
          <w:b/>
          <w:bCs/>
          <w:sz w:val="32"/>
          <w:szCs w:val="32"/>
          <w:lang w:eastAsia="ru-RU"/>
        </w:rPr>
        <w:t xml:space="preserve"> </w:t>
      </w:r>
      <w:r w:rsidRPr="00EE4087">
        <w:rPr>
          <w:rFonts w:ascii="Arial" w:eastAsia="Times New Roman" w:hAnsi="Arial" w:cs="Arial"/>
          <w:b/>
          <w:bCs/>
          <w:sz w:val="32"/>
          <w:szCs w:val="32"/>
          <w:lang w:val="uk-UA" w:eastAsia="ru-RU"/>
        </w:rPr>
        <w:t>за 201</w:t>
      </w:r>
      <w:r>
        <w:rPr>
          <w:rFonts w:ascii="Arial" w:eastAsia="Times New Roman" w:hAnsi="Arial" w:cs="Arial"/>
          <w:b/>
          <w:bCs/>
          <w:sz w:val="32"/>
          <w:szCs w:val="32"/>
          <w:lang w:val="uk-UA" w:eastAsia="ru-RU"/>
        </w:rPr>
        <w:t>6</w:t>
      </w:r>
      <w:r w:rsidRPr="00EE4087">
        <w:rPr>
          <w:rFonts w:ascii="Arial" w:eastAsia="Times New Roman" w:hAnsi="Arial" w:cs="Arial"/>
          <w:b/>
          <w:bCs/>
          <w:sz w:val="32"/>
          <w:szCs w:val="32"/>
          <w:lang w:val="uk-UA" w:eastAsia="ru-RU"/>
        </w:rPr>
        <w:t>-201</w:t>
      </w:r>
      <w:r>
        <w:rPr>
          <w:rFonts w:ascii="Arial" w:eastAsia="Times New Roman" w:hAnsi="Arial" w:cs="Arial"/>
          <w:b/>
          <w:bCs/>
          <w:sz w:val="32"/>
          <w:szCs w:val="32"/>
          <w:lang w:val="uk-UA" w:eastAsia="ru-RU"/>
        </w:rPr>
        <w:t>7</w:t>
      </w:r>
      <w:r w:rsidRPr="00EE4087">
        <w:rPr>
          <w:rFonts w:ascii="Arial" w:eastAsia="Times New Roman" w:hAnsi="Arial" w:cs="Arial"/>
          <w:b/>
          <w:bCs/>
          <w:sz w:val="32"/>
          <w:szCs w:val="32"/>
          <w:lang w:val="uk-UA" w:eastAsia="ru-RU"/>
        </w:rPr>
        <w:t xml:space="preserve"> н.р.</w:t>
      </w:r>
    </w:p>
    <w:p w:rsidR="00B80E61" w:rsidRPr="00EE4087" w:rsidRDefault="00B80E61" w:rsidP="00B80E61">
      <w:pPr>
        <w:spacing w:after="0" w:line="240" w:lineRule="auto"/>
        <w:rPr>
          <w:rFonts w:ascii="Times New Roman" w:eastAsia="Times New Roman" w:hAnsi="Times New Roman" w:cs="Times New Roman"/>
          <w:sz w:val="28"/>
          <w:szCs w:val="24"/>
          <w:lang w:eastAsia="ru-RU"/>
        </w:rPr>
      </w:pPr>
    </w:p>
    <w:tbl>
      <w:tblPr>
        <w:tblStyle w:val="21"/>
        <w:tblW w:w="10881" w:type="dxa"/>
        <w:tblInd w:w="-1181" w:type="dxa"/>
        <w:tblLayout w:type="fixed"/>
        <w:tblLook w:val="0000" w:firstRow="0" w:lastRow="0" w:firstColumn="0" w:lastColumn="0" w:noHBand="0" w:noVBand="0"/>
      </w:tblPr>
      <w:tblGrid>
        <w:gridCol w:w="750"/>
        <w:gridCol w:w="6304"/>
        <w:gridCol w:w="2410"/>
        <w:gridCol w:w="1417"/>
      </w:tblGrid>
      <w:tr w:rsidR="00B80E61" w:rsidRPr="00EE4087" w:rsidTr="004B7B67">
        <w:trPr>
          <w:trHeight w:val="964"/>
        </w:trPr>
        <w:tc>
          <w:tcPr>
            <w:tcW w:w="750" w:type="dxa"/>
          </w:tcPr>
          <w:p w:rsidR="00B80E61" w:rsidRPr="00EE4087" w:rsidRDefault="00B80E61" w:rsidP="004B7B67">
            <w:pPr>
              <w:jc w:val="center"/>
              <w:rPr>
                <w:rFonts w:ascii="Times New Roman" w:eastAsia="Times New Roman" w:hAnsi="Times New Roman" w:cs="Times New Roman"/>
                <w:b/>
                <w:sz w:val="28"/>
                <w:lang w:eastAsia="ru-RU"/>
              </w:rPr>
            </w:pPr>
            <w:r w:rsidRPr="00EE4087">
              <w:rPr>
                <w:rFonts w:ascii="Times New Roman" w:eastAsia="Times New Roman" w:hAnsi="Times New Roman" w:cs="Times New Roman"/>
                <w:b/>
                <w:sz w:val="28"/>
                <w:lang w:val="uk-UA" w:eastAsia="ru-RU"/>
              </w:rPr>
              <w:t xml:space="preserve">№ </w:t>
            </w:r>
          </w:p>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з/п</w:t>
            </w:r>
          </w:p>
        </w:tc>
        <w:tc>
          <w:tcPr>
            <w:tcW w:w="6304" w:type="dxa"/>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Найменування показників</w:t>
            </w:r>
          </w:p>
        </w:tc>
        <w:tc>
          <w:tcPr>
            <w:tcW w:w="2410" w:type="dxa"/>
          </w:tcPr>
          <w:p w:rsidR="00B80E61"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 xml:space="preserve">План на </w:t>
            </w:r>
          </w:p>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2014-2015</w:t>
            </w:r>
            <w:r w:rsidRPr="00EE4087">
              <w:rPr>
                <w:rFonts w:ascii="Times New Roman" w:eastAsia="Times New Roman" w:hAnsi="Times New Roman" w:cs="Times New Roman"/>
                <w:b/>
                <w:sz w:val="28"/>
                <w:lang w:val="en-US" w:eastAsia="ru-RU"/>
              </w:rPr>
              <w:t xml:space="preserve">                                                                  </w:t>
            </w:r>
            <w:r w:rsidRPr="00EE4087">
              <w:rPr>
                <w:rFonts w:ascii="Times New Roman" w:eastAsia="Times New Roman" w:hAnsi="Times New Roman" w:cs="Times New Roman"/>
                <w:b/>
                <w:sz w:val="28"/>
                <w:lang w:val="uk-UA" w:eastAsia="ru-RU"/>
              </w:rPr>
              <w:t xml:space="preserve"> н. р.</w:t>
            </w:r>
          </w:p>
        </w:tc>
        <w:tc>
          <w:tcPr>
            <w:tcW w:w="1417" w:type="dxa"/>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Приміт</w:t>
            </w:r>
            <w:r>
              <w:rPr>
                <w:rFonts w:ascii="Times New Roman" w:eastAsia="Times New Roman" w:hAnsi="Times New Roman" w:cs="Times New Roman"/>
                <w:b/>
                <w:sz w:val="28"/>
                <w:lang w:val="uk-UA" w:eastAsia="ru-RU"/>
              </w:rPr>
              <w:t>-</w:t>
            </w:r>
            <w:r w:rsidRPr="00EE4087">
              <w:rPr>
                <w:rFonts w:ascii="Times New Roman" w:eastAsia="Times New Roman" w:hAnsi="Times New Roman" w:cs="Times New Roman"/>
                <w:b/>
                <w:sz w:val="28"/>
                <w:lang w:val="uk-UA" w:eastAsia="ru-RU"/>
              </w:rPr>
              <w:t xml:space="preserve">ка </w:t>
            </w:r>
          </w:p>
        </w:tc>
      </w:tr>
      <w:tr w:rsidR="00B80E61" w:rsidRPr="00EE4087" w:rsidTr="004B7B67">
        <w:trPr>
          <w:trHeight w:val="285"/>
        </w:trPr>
        <w:tc>
          <w:tcPr>
            <w:tcW w:w="750" w:type="dxa"/>
            <w:noWrap/>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1</w:t>
            </w:r>
          </w:p>
        </w:tc>
        <w:tc>
          <w:tcPr>
            <w:tcW w:w="6304" w:type="dxa"/>
            <w:noWrap/>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2</w:t>
            </w:r>
          </w:p>
        </w:tc>
        <w:tc>
          <w:tcPr>
            <w:tcW w:w="2410" w:type="dxa"/>
            <w:noWrap/>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3</w:t>
            </w:r>
          </w:p>
        </w:tc>
        <w:tc>
          <w:tcPr>
            <w:tcW w:w="1417" w:type="dxa"/>
          </w:tcPr>
          <w:p w:rsidR="00B80E61" w:rsidRPr="00EE4087" w:rsidRDefault="00B80E61" w:rsidP="004B7B67">
            <w:pPr>
              <w:jc w:val="center"/>
              <w:rPr>
                <w:rFonts w:ascii="Times New Roman" w:eastAsia="Times New Roman" w:hAnsi="Times New Roman" w:cs="Times New Roman"/>
                <w:b/>
                <w:sz w:val="28"/>
                <w:lang w:val="uk-UA" w:eastAsia="ru-RU"/>
              </w:rPr>
            </w:pPr>
            <w:r w:rsidRPr="00EE4087">
              <w:rPr>
                <w:rFonts w:ascii="Times New Roman" w:eastAsia="Times New Roman" w:hAnsi="Times New Roman" w:cs="Times New Roman"/>
                <w:b/>
                <w:sz w:val="28"/>
                <w:lang w:val="uk-UA" w:eastAsia="ru-RU"/>
              </w:rPr>
              <w:t>4</w:t>
            </w:r>
          </w:p>
        </w:tc>
      </w:tr>
      <w:tr w:rsidR="00B80E61" w:rsidRPr="00EE4087" w:rsidTr="004B7B67">
        <w:trPr>
          <w:trHeight w:val="330"/>
        </w:trPr>
        <w:tc>
          <w:tcPr>
            <w:tcW w:w="750" w:type="dxa"/>
          </w:tcPr>
          <w:p w:rsidR="00B80E61" w:rsidRPr="00EE4087" w:rsidRDefault="00F31E2B" w:rsidP="004B7B67">
            <w:pPr>
              <w:jc w:val="center"/>
              <w:rPr>
                <w:rFonts w:ascii="Times New Roman" w:eastAsia="Times New Roman" w:hAnsi="Times New Roman" w:cs="Times New Roman"/>
                <w:b/>
                <w:i/>
                <w:iCs/>
                <w:sz w:val="28"/>
                <w:lang w:val="uk-UA" w:eastAsia="ru-RU"/>
              </w:rPr>
            </w:pPr>
            <w:r>
              <w:rPr>
                <w:rFonts w:ascii="Times New Roman" w:eastAsia="Times New Roman" w:hAnsi="Times New Roman" w:cs="Times New Roman"/>
                <w:b/>
                <w:i/>
                <w:iCs/>
                <w:sz w:val="28"/>
                <w:lang w:val="uk-UA" w:eastAsia="ru-RU"/>
              </w:rPr>
              <w:t>1</w:t>
            </w:r>
          </w:p>
        </w:tc>
        <w:tc>
          <w:tcPr>
            <w:tcW w:w="6304" w:type="dxa"/>
          </w:tcPr>
          <w:p w:rsidR="00B80E61" w:rsidRPr="00EE4087" w:rsidRDefault="00B80E61" w:rsidP="004B7B67">
            <w:pPr>
              <w:rPr>
                <w:rFonts w:ascii="Times New Roman" w:eastAsia="Times New Roman" w:hAnsi="Times New Roman" w:cs="Times New Roman"/>
                <w:b/>
                <w:i/>
                <w:iCs/>
                <w:sz w:val="28"/>
                <w:u w:val="single"/>
                <w:lang w:val="uk-UA" w:eastAsia="ru-RU"/>
              </w:rPr>
            </w:pPr>
            <w:r w:rsidRPr="00EE4087">
              <w:rPr>
                <w:rFonts w:ascii="Times New Roman" w:eastAsia="Times New Roman" w:hAnsi="Times New Roman" w:cs="Times New Roman"/>
                <w:b/>
                <w:i/>
                <w:iCs/>
                <w:sz w:val="28"/>
                <w:u w:val="single"/>
                <w:lang w:val="uk-UA" w:eastAsia="ru-RU"/>
              </w:rPr>
              <w:t>Обслуговування користувачів</w:t>
            </w:r>
          </w:p>
        </w:tc>
        <w:tc>
          <w:tcPr>
            <w:tcW w:w="2410" w:type="dxa"/>
          </w:tcPr>
          <w:p w:rsidR="00B80E61" w:rsidRPr="00EE4087" w:rsidRDefault="00B80E61" w:rsidP="004B7B67">
            <w:pPr>
              <w:jc w:val="center"/>
              <w:rPr>
                <w:rFonts w:ascii="Times New Roman" w:eastAsia="Times New Roman" w:hAnsi="Times New Roman" w:cs="Times New Roman"/>
                <w:color w:val="FF0000"/>
                <w:sz w:val="28"/>
                <w:lang w:val="uk-UA" w:eastAsia="ru-RU"/>
              </w:rPr>
            </w:pPr>
          </w:p>
        </w:tc>
        <w:tc>
          <w:tcPr>
            <w:tcW w:w="1417" w:type="dxa"/>
          </w:tcPr>
          <w:p w:rsidR="00B80E61" w:rsidRPr="00EE4087" w:rsidRDefault="00B80E61" w:rsidP="004B7B67">
            <w:pPr>
              <w:jc w:val="center"/>
              <w:rPr>
                <w:rFonts w:ascii="Times New Roman" w:eastAsia="Times New Roman" w:hAnsi="Times New Roman" w:cs="Times New Roman"/>
                <w:b/>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 xml:space="preserve">Кількість користувачів </w:t>
            </w:r>
          </w:p>
        </w:tc>
        <w:tc>
          <w:tcPr>
            <w:tcW w:w="2410" w:type="dxa"/>
          </w:tcPr>
          <w:p w:rsidR="00B80E61" w:rsidRPr="00EE4087" w:rsidRDefault="00B80E61"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bCs/>
                <w:spacing w:val="-2"/>
                <w:sz w:val="28"/>
                <w:szCs w:val="28"/>
                <w:lang w:val="uk-UA" w:eastAsia="ru-RU"/>
              </w:rPr>
              <w:t>485</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Лікарі</w:t>
            </w:r>
          </w:p>
        </w:tc>
        <w:tc>
          <w:tcPr>
            <w:tcW w:w="2410" w:type="dxa"/>
          </w:tcPr>
          <w:p w:rsidR="00B80E61" w:rsidRDefault="00B80E61" w:rsidP="004B7B67">
            <w:pPr>
              <w:jc w:val="cente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33</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Default="00B80E61"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Вчителі</w:t>
            </w:r>
          </w:p>
        </w:tc>
        <w:tc>
          <w:tcPr>
            <w:tcW w:w="2410" w:type="dxa"/>
          </w:tcPr>
          <w:p w:rsidR="00B80E61" w:rsidRDefault="00B80E61" w:rsidP="004B7B67">
            <w:pPr>
              <w:jc w:val="cente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31</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Default="00B80E61"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Студенти</w:t>
            </w:r>
          </w:p>
        </w:tc>
        <w:tc>
          <w:tcPr>
            <w:tcW w:w="2410" w:type="dxa"/>
          </w:tcPr>
          <w:p w:rsidR="00B80E61" w:rsidRDefault="00B80E61" w:rsidP="004B7B67">
            <w:pPr>
              <w:jc w:val="cente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392</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Default="00B80E61"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Середній, М/п</w:t>
            </w:r>
          </w:p>
        </w:tc>
        <w:tc>
          <w:tcPr>
            <w:tcW w:w="2410" w:type="dxa"/>
          </w:tcPr>
          <w:p w:rsidR="00B80E61" w:rsidRDefault="00B80E61" w:rsidP="004B7B67">
            <w:pPr>
              <w:jc w:val="cente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4</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Default="00B80E61"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Інші</w:t>
            </w:r>
          </w:p>
        </w:tc>
        <w:tc>
          <w:tcPr>
            <w:tcW w:w="2410" w:type="dxa"/>
          </w:tcPr>
          <w:p w:rsidR="00B80E61" w:rsidRDefault="00B80E61" w:rsidP="004B7B67">
            <w:pPr>
              <w:jc w:val="center"/>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25</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Кількість відвідувань</w:t>
            </w:r>
          </w:p>
        </w:tc>
        <w:tc>
          <w:tcPr>
            <w:tcW w:w="2410" w:type="dxa"/>
          </w:tcPr>
          <w:p w:rsidR="00B80E61" w:rsidRPr="000B6647" w:rsidRDefault="00B80E61" w:rsidP="004B7B67">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Cs/>
                <w:spacing w:val="-4"/>
                <w:sz w:val="24"/>
                <w:lang w:val="uk-UA" w:eastAsia="ru-RU"/>
              </w:rPr>
              <w:t>1714</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tabs>
                <w:tab w:val="left" w:pos="708"/>
                <w:tab w:val="center" w:pos="4677"/>
                <w:tab w:val="right" w:pos="9355"/>
              </w:tabs>
              <w:rPr>
                <w:rFonts w:ascii="Times New Roman" w:eastAsia="Times New Roman" w:hAnsi="Times New Roman" w:cs="Times New Roman"/>
                <w:sz w:val="28"/>
                <w:szCs w:val="24"/>
                <w:lang w:val="uk-UA" w:eastAsia="ru-RU"/>
              </w:rPr>
            </w:pPr>
            <w:r w:rsidRPr="00EE4087">
              <w:rPr>
                <w:rFonts w:ascii="Times New Roman" w:eastAsia="Times New Roman" w:hAnsi="Times New Roman" w:cs="Times New Roman"/>
                <w:sz w:val="28"/>
                <w:szCs w:val="24"/>
                <w:lang w:val="uk-UA" w:eastAsia="ru-RU"/>
              </w:rPr>
              <w:t>Видача документів</w:t>
            </w:r>
          </w:p>
        </w:tc>
        <w:tc>
          <w:tcPr>
            <w:tcW w:w="2410" w:type="dxa"/>
          </w:tcPr>
          <w:p w:rsidR="00B80E61" w:rsidRPr="00EE4087" w:rsidRDefault="00B80E61"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szCs w:val="28"/>
                <w:lang w:val="uk-UA" w:eastAsia="ru-RU"/>
              </w:rPr>
              <w:t>5410</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b/>
                <w:i/>
                <w:iCs/>
                <w:sz w:val="28"/>
                <w:lang w:val="uk-UA" w:eastAsia="ru-RU"/>
              </w:rPr>
            </w:pPr>
            <w:r w:rsidRPr="00EE4087">
              <w:rPr>
                <w:rFonts w:ascii="Times New Roman" w:eastAsia="Times New Roman" w:hAnsi="Times New Roman" w:cs="Times New Roman"/>
                <w:b/>
                <w:i/>
                <w:iCs/>
                <w:sz w:val="28"/>
                <w:lang w:val="uk-UA" w:eastAsia="ru-RU"/>
              </w:rPr>
              <w:t>2.</w:t>
            </w:r>
          </w:p>
        </w:tc>
        <w:tc>
          <w:tcPr>
            <w:tcW w:w="6304" w:type="dxa"/>
          </w:tcPr>
          <w:p w:rsidR="00B80E61" w:rsidRPr="00EE4087" w:rsidRDefault="00B80E61" w:rsidP="004B7B67">
            <w:pPr>
              <w:rPr>
                <w:rFonts w:ascii="Times New Roman" w:eastAsia="Times New Roman" w:hAnsi="Times New Roman" w:cs="Times New Roman"/>
                <w:b/>
                <w:i/>
                <w:iCs/>
                <w:sz w:val="28"/>
                <w:u w:val="single"/>
                <w:lang w:val="uk-UA" w:eastAsia="ru-RU"/>
              </w:rPr>
            </w:pPr>
            <w:r w:rsidRPr="00EE4087">
              <w:rPr>
                <w:rFonts w:ascii="Times New Roman" w:eastAsia="Times New Roman" w:hAnsi="Times New Roman" w:cs="Times New Roman"/>
                <w:b/>
                <w:i/>
                <w:iCs/>
                <w:sz w:val="28"/>
                <w:u w:val="single"/>
                <w:lang w:val="uk-UA" w:eastAsia="ru-RU"/>
              </w:rPr>
              <w:t>Розкриття бібліотечного фонду.</w:t>
            </w:r>
          </w:p>
        </w:tc>
        <w:tc>
          <w:tcPr>
            <w:tcW w:w="2410" w:type="dxa"/>
          </w:tcPr>
          <w:p w:rsidR="00B80E61" w:rsidRPr="00EE4087" w:rsidRDefault="00B80E61" w:rsidP="004B7B67">
            <w:pPr>
              <w:jc w:val="center"/>
              <w:rPr>
                <w:rFonts w:ascii="Times New Roman" w:eastAsia="Times New Roman" w:hAnsi="Times New Roman" w:cs="Times New Roman"/>
                <w:b/>
                <w:i/>
                <w:iCs/>
                <w:sz w:val="28"/>
                <w:lang w:val="uk-UA" w:eastAsia="ru-RU"/>
              </w:rPr>
            </w:pPr>
          </w:p>
        </w:tc>
        <w:tc>
          <w:tcPr>
            <w:tcW w:w="1417" w:type="dxa"/>
          </w:tcPr>
          <w:p w:rsidR="00B80E61" w:rsidRPr="00EE4087" w:rsidRDefault="00B80E61" w:rsidP="004B7B67">
            <w:pPr>
              <w:jc w:val="center"/>
              <w:rPr>
                <w:rFonts w:ascii="Times New Roman" w:eastAsia="Times New Roman" w:hAnsi="Times New Roman" w:cs="Times New Roman"/>
                <w:b/>
                <w:i/>
                <w:iCs/>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b/>
                <w:i/>
                <w:iCs/>
                <w:sz w:val="28"/>
                <w:lang w:val="uk-UA" w:eastAsia="ru-RU"/>
              </w:rPr>
            </w:pPr>
          </w:p>
        </w:tc>
        <w:tc>
          <w:tcPr>
            <w:tcW w:w="6304" w:type="dxa"/>
          </w:tcPr>
          <w:p w:rsidR="00B80E61" w:rsidRPr="00EE4087" w:rsidRDefault="00B80E61" w:rsidP="004B7B67">
            <w:pPr>
              <w:keepNext/>
              <w:jc w:val="both"/>
              <w:outlineLvl w:val="0"/>
              <w:rPr>
                <w:rFonts w:ascii="Times New Roman" w:eastAsia="Times New Roman" w:hAnsi="Times New Roman" w:cs="Times New Roman"/>
                <w:b/>
                <w:i/>
                <w:iCs/>
                <w:sz w:val="28"/>
                <w:u w:val="single"/>
                <w:lang w:val="uk-UA" w:eastAsia="ru-RU"/>
              </w:rPr>
            </w:pPr>
            <w:r w:rsidRPr="00EE4087">
              <w:rPr>
                <w:rFonts w:ascii="Times New Roman" w:eastAsia="Times New Roman" w:hAnsi="Times New Roman" w:cs="Times New Roman"/>
                <w:b/>
                <w:i/>
                <w:iCs/>
                <w:sz w:val="28"/>
                <w:u w:val="single"/>
                <w:lang w:val="uk-UA" w:eastAsia="ru-RU"/>
              </w:rPr>
              <w:t>Поширення знань</w:t>
            </w:r>
          </w:p>
        </w:tc>
        <w:tc>
          <w:tcPr>
            <w:tcW w:w="2410" w:type="dxa"/>
          </w:tcPr>
          <w:p w:rsidR="00B80E61" w:rsidRPr="00EE4087" w:rsidRDefault="00B80E61" w:rsidP="004B7B67">
            <w:pPr>
              <w:jc w:val="center"/>
              <w:rPr>
                <w:rFonts w:ascii="Times New Roman" w:eastAsia="Times New Roman" w:hAnsi="Times New Roman" w:cs="Times New Roman"/>
                <w:bCs/>
                <w:color w:val="FF0000"/>
                <w:sz w:val="28"/>
                <w:lang w:val="uk-UA" w:eastAsia="ru-RU"/>
              </w:rPr>
            </w:pPr>
          </w:p>
        </w:tc>
        <w:tc>
          <w:tcPr>
            <w:tcW w:w="1417" w:type="dxa"/>
          </w:tcPr>
          <w:p w:rsidR="00B80E61" w:rsidRPr="00EE4087" w:rsidRDefault="00B80E61" w:rsidP="004B7B67">
            <w:pPr>
              <w:jc w:val="center"/>
              <w:rPr>
                <w:rFonts w:ascii="Times New Roman" w:eastAsia="Times New Roman" w:hAnsi="Times New Roman" w:cs="Times New Roman"/>
                <w:bCs/>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bCs/>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Книжкові виставки</w:t>
            </w:r>
          </w:p>
        </w:tc>
        <w:tc>
          <w:tcPr>
            <w:tcW w:w="2410" w:type="dxa"/>
          </w:tcPr>
          <w:p w:rsidR="00B80E61" w:rsidRPr="00EE4087" w:rsidRDefault="00B80E61" w:rsidP="00F31E2B">
            <w:pPr>
              <w:jc w:val="center"/>
              <w:rPr>
                <w:rFonts w:ascii="Times New Roman" w:eastAsia="Times New Roman" w:hAnsi="Times New Roman" w:cs="Times New Roman"/>
                <w:bCs/>
                <w:sz w:val="28"/>
                <w:lang w:val="uk-UA" w:eastAsia="ru-RU"/>
              </w:rPr>
            </w:pPr>
            <w:r w:rsidRPr="00EE4087">
              <w:rPr>
                <w:rFonts w:ascii="Times New Roman" w:eastAsia="Times New Roman" w:hAnsi="Times New Roman" w:cs="Times New Roman"/>
                <w:bCs/>
                <w:sz w:val="28"/>
                <w:lang w:val="uk-UA" w:eastAsia="ru-RU"/>
              </w:rPr>
              <w:t>1</w:t>
            </w:r>
            <w:r w:rsidR="00F31E2B">
              <w:rPr>
                <w:rFonts w:ascii="Times New Roman" w:eastAsia="Times New Roman" w:hAnsi="Times New Roman" w:cs="Times New Roman"/>
                <w:bCs/>
                <w:sz w:val="28"/>
                <w:lang w:val="uk-UA" w:eastAsia="ru-RU"/>
              </w:rPr>
              <w:t>7</w:t>
            </w:r>
          </w:p>
        </w:tc>
        <w:tc>
          <w:tcPr>
            <w:tcW w:w="1417" w:type="dxa"/>
          </w:tcPr>
          <w:p w:rsidR="00B80E61" w:rsidRPr="00EE4087" w:rsidRDefault="00B80E61" w:rsidP="004B7B67">
            <w:pPr>
              <w:jc w:val="center"/>
              <w:rPr>
                <w:rFonts w:ascii="Times New Roman" w:eastAsia="Times New Roman" w:hAnsi="Times New Roman" w:cs="Times New Roman"/>
                <w:bCs/>
                <w:sz w:val="28"/>
                <w:lang w:val="uk-UA" w:eastAsia="ru-RU"/>
              </w:rPr>
            </w:pPr>
          </w:p>
        </w:tc>
      </w:tr>
      <w:tr w:rsidR="00B80E61" w:rsidRPr="00EE4087" w:rsidTr="004B7B67">
        <w:trPr>
          <w:trHeight w:val="1037"/>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b/>
                <w:bCs/>
                <w:spacing w:val="-3"/>
                <w:sz w:val="28"/>
                <w:szCs w:val="28"/>
                <w:lang w:val="uk-UA" w:eastAsia="ru-RU"/>
              </w:rPr>
            </w:pPr>
            <w:r w:rsidRPr="00EE4087">
              <w:rPr>
                <w:rFonts w:ascii="Times New Roman" w:eastAsia="Times New Roman" w:hAnsi="Times New Roman" w:cs="Times New Roman"/>
                <w:bCs/>
                <w:spacing w:val="-3"/>
                <w:sz w:val="28"/>
                <w:szCs w:val="28"/>
                <w:lang w:val="uk-UA" w:eastAsia="ru-RU"/>
              </w:rPr>
              <w:t xml:space="preserve">  Вечори  </w:t>
            </w:r>
            <w:r w:rsidRPr="00EE4087">
              <w:rPr>
                <w:rFonts w:ascii="Times New Roman" w:eastAsia="Times New Roman" w:hAnsi="Times New Roman" w:cs="Times New Roman"/>
                <w:b/>
                <w:bCs/>
                <w:spacing w:val="-3"/>
                <w:sz w:val="28"/>
                <w:szCs w:val="28"/>
                <w:lang w:val="uk-UA" w:eastAsia="ru-RU"/>
              </w:rPr>
              <w:t xml:space="preserve">     </w:t>
            </w:r>
          </w:p>
          <w:p w:rsidR="00B80E61" w:rsidRPr="00EE4087" w:rsidRDefault="00B80E61" w:rsidP="00F31E2B">
            <w:pPr>
              <w:rPr>
                <w:rFonts w:ascii="Times New Roman" w:eastAsia="Times New Roman" w:hAnsi="Times New Roman" w:cs="Times New Roman"/>
                <w:sz w:val="28"/>
                <w:lang w:val="uk-UA" w:eastAsia="ru-RU"/>
              </w:rPr>
            </w:pPr>
            <w:r w:rsidRPr="00EE4087">
              <w:rPr>
                <w:rFonts w:ascii="Times New Roman" w:eastAsia="Times New Roman" w:hAnsi="Times New Roman" w:cs="Times New Roman"/>
                <w:b/>
                <w:bCs/>
                <w:spacing w:val="-3"/>
                <w:sz w:val="28"/>
                <w:szCs w:val="28"/>
                <w:lang w:val="uk-UA" w:eastAsia="ru-RU"/>
              </w:rPr>
              <w:t xml:space="preserve"> </w:t>
            </w:r>
            <w:r w:rsidRPr="00EE4087">
              <w:rPr>
                <w:rFonts w:ascii="Times New Roman" w:eastAsia="Times New Roman" w:hAnsi="Times New Roman" w:cs="Times New Roman"/>
                <w:b/>
                <w:bCs/>
                <w:spacing w:val="-3"/>
                <w:sz w:val="24"/>
                <w:lang w:val="uk-UA" w:eastAsia="ru-RU"/>
              </w:rPr>
              <w:t xml:space="preserve"> </w:t>
            </w:r>
          </w:p>
        </w:tc>
        <w:tc>
          <w:tcPr>
            <w:tcW w:w="2410" w:type="dxa"/>
          </w:tcPr>
          <w:p w:rsidR="00B80E61" w:rsidRPr="00EE4087" w:rsidRDefault="00F31E2B" w:rsidP="004B7B67">
            <w:pPr>
              <w:jc w:val="center"/>
              <w:rPr>
                <w:rFonts w:ascii="Times New Roman" w:eastAsia="Times New Roman" w:hAnsi="Times New Roman" w:cs="Times New Roman"/>
                <w:bCs/>
                <w:sz w:val="28"/>
                <w:lang w:val="uk-UA" w:eastAsia="ru-RU"/>
              </w:rPr>
            </w:pPr>
            <w:r>
              <w:rPr>
                <w:rFonts w:ascii="Times New Roman" w:eastAsia="Times New Roman" w:hAnsi="Times New Roman" w:cs="Times New Roman"/>
                <w:bCs/>
                <w:sz w:val="28"/>
                <w:lang w:val="uk-UA" w:eastAsia="ru-RU"/>
              </w:rPr>
              <w:t>1</w:t>
            </w:r>
          </w:p>
        </w:tc>
        <w:tc>
          <w:tcPr>
            <w:tcW w:w="1417" w:type="dxa"/>
          </w:tcPr>
          <w:p w:rsidR="00B80E61" w:rsidRPr="00EE4087" w:rsidRDefault="00B80E61" w:rsidP="004B7B67">
            <w:pPr>
              <w:jc w:val="center"/>
              <w:rPr>
                <w:rFonts w:ascii="Times New Roman" w:eastAsia="Times New Roman" w:hAnsi="Times New Roman" w:cs="Times New Roman"/>
                <w:bCs/>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pacing w:val="-1"/>
                <w:sz w:val="28"/>
                <w:szCs w:val="28"/>
                <w:lang w:val="uk-UA" w:eastAsia="ru-RU"/>
              </w:rPr>
              <w:t xml:space="preserve">Бесіди </w:t>
            </w:r>
          </w:p>
        </w:tc>
        <w:tc>
          <w:tcPr>
            <w:tcW w:w="2410" w:type="dxa"/>
          </w:tcPr>
          <w:p w:rsidR="00B80E61" w:rsidRPr="00EE4087" w:rsidRDefault="00F31E2B" w:rsidP="004B7B67">
            <w:pPr>
              <w:jc w:val="center"/>
              <w:rPr>
                <w:rFonts w:ascii="Times New Roman" w:eastAsia="Times New Roman" w:hAnsi="Times New Roman" w:cs="Times New Roman"/>
                <w:bCs/>
                <w:sz w:val="28"/>
                <w:lang w:val="uk-UA" w:eastAsia="ru-RU"/>
              </w:rPr>
            </w:pPr>
            <w:r>
              <w:rPr>
                <w:rFonts w:ascii="Times New Roman" w:eastAsia="Times New Roman" w:hAnsi="Times New Roman" w:cs="Times New Roman"/>
                <w:bCs/>
                <w:sz w:val="28"/>
                <w:lang w:val="uk-UA" w:eastAsia="ru-RU"/>
              </w:rPr>
              <w:t>4</w:t>
            </w:r>
          </w:p>
        </w:tc>
        <w:tc>
          <w:tcPr>
            <w:tcW w:w="1417" w:type="dxa"/>
          </w:tcPr>
          <w:p w:rsidR="00B80E61" w:rsidRPr="00EE4087" w:rsidRDefault="00B80E61" w:rsidP="004B7B67">
            <w:pPr>
              <w:jc w:val="center"/>
              <w:rPr>
                <w:rFonts w:ascii="Times New Roman" w:eastAsia="Times New Roman" w:hAnsi="Times New Roman" w:cs="Times New Roman"/>
                <w:bCs/>
                <w:sz w:val="28"/>
                <w:lang w:val="uk-UA" w:eastAsia="ru-RU"/>
              </w:rPr>
            </w:pPr>
          </w:p>
        </w:tc>
      </w:tr>
      <w:tr w:rsidR="00B80E61" w:rsidRPr="00EE4087" w:rsidTr="004B7B67">
        <w:trPr>
          <w:trHeight w:val="396"/>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tabs>
                <w:tab w:val="left" w:pos="708"/>
                <w:tab w:val="center" w:pos="4677"/>
                <w:tab w:val="right" w:pos="9355"/>
              </w:tabs>
              <w:rPr>
                <w:rFonts w:ascii="Times New Roman" w:eastAsia="Times New Roman" w:hAnsi="Times New Roman" w:cs="Times New Roman"/>
                <w:sz w:val="28"/>
                <w:szCs w:val="24"/>
                <w:lang w:val="uk-UA" w:eastAsia="ru-RU"/>
              </w:rPr>
            </w:pPr>
            <w:r w:rsidRPr="00EE4087">
              <w:rPr>
                <w:rFonts w:ascii="Times New Roman" w:eastAsia="Times New Roman" w:hAnsi="Times New Roman" w:cs="Times New Roman"/>
                <w:spacing w:val="-1"/>
                <w:sz w:val="28"/>
                <w:szCs w:val="28"/>
                <w:lang w:val="uk-UA" w:eastAsia="ru-RU"/>
              </w:rPr>
              <w:t xml:space="preserve">Огляди літератури </w:t>
            </w:r>
          </w:p>
        </w:tc>
        <w:tc>
          <w:tcPr>
            <w:tcW w:w="2410" w:type="dxa"/>
          </w:tcPr>
          <w:p w:rsidR="00B80E61" w:rsidRPr="00EE4087" w:rsidRDefault="00F31E2B"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Тематична година</w:t>
            </w:r>
          </w:p>
        </w:tc>
        <w:tc>
          <w:tcPr>
            <w:tcW w:w="2410" w:type="dxa"/>
          </w:tcPr>
          <w:p w:rsidR="00B80E61" w:rsidRPr="00EE4087" w:rsidRDefault="00F31E2B"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F31E2B" w:rsidP="004B7B67">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Година державності</w:t>
            </w:r>
            <w:r w:rsidR="00B80E61" w:rsidRPr="00EE4087">
              <w:rPr>
                <w:rFonts w:ascii="Times New Roman" w:eastAsia="Times New Roman" w:hAnsi="Times New Roman" w:cs="Times New Roman"/>
                <w:sz w:val="28"/>
                <w:lang w:val="uk-UA" w:eastAsia="ru-RU"/>
              </w:rPr>
              <w:t xml:space="preserve"> </w:t>
            </w:r>
          </w:p>
        </w:tc>
        <w:tc>
          <w:tcPr>
            <w:tcW w:w="2410" w:type="dxa"/>
          </w:tcPr>
          <w:p w:rsidR="00B80E61" w:rsidRPr="00EE4087" w:rsidRDefault="00F31E2B"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pacing w:val="-1"/>
                <w:sz w:val="28"/>
                <w:szCs w:val="28"/>
                <w:lang w:val="uk-UA" w:eastAsia="ru-RU"/>
              </w:rPr>
            </w:pPr>
            <w:r w:rsidRPr="00EE4087">
              <w:rPr>
                <w:rFonts w:ascii="Times New Roman" w:eastAsia="Times New Roman" w:hAnsi="Times New Roman" w:cs="Times New Roman"/>
                <w:b/>
                <w:bCs/>
                <w:i/>
                <w:iCs/>
                <w:sz w:val="28"/>
                <w:lang w:val="uk-UA" w:eastAsia="ru-RU"/>
              </w:rPr>
              <w:t>Всього</w:t>
            </w:r>
          </w:p>
        </w:tc>
        <w:tc>
          <w:tcPr>
            <w:tcW w:w="2410" w:type="dxa"/>
          </w:tcPr>
          <w:p w:rsidR="00B80E61" w:rsidRPr="00EE4087" w:rsidRDefault="00B80E61" w:rsidP="00F31E2B">
            <w:pPr>
              <w:jc w:val="center"/>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3</w:t>
            </w:r>
            <w:r w:rsidR="00F31E2B">
              <w:rPr>
                <w:rFonts w:ascii="Times New Roman" w:eastAsia="Times New Roman" w:hAnsi="Times New Roman" w:cs="Times New Roman"/>
                <w:b/>
                <w:sz w:val="28"/>
                <w:lang w:val="uk-UA" w:eastAsia="ru-RU"/>
              </w:rPr>
              <w:t>2</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F31E2B" w:rsidP="004B7B67">
            <w:pPr>
              <w:jc w:val="center"/>
              <w:rPr>
                <w:rFonts w:ascii="Times New Roman" w:eastAsia="Times New Roman" w:hAnsi="Times New Roman" w:cs="Times New Roman"/>
                <w:b/>
                <w:i/>
                <w:iCs/>
                <w:sz w:val="28"/>
                <w:lang w:val="uk-UA" w:eastAsia="ru-RU"/>
              </w:rPr>
            </w:pPr>
            <w:r>
              <w:rPr>
                <w:rFonts w:ascii="Times New Roman" w:eastAsia="Times New Roman" w:hAnsi="Times New Roman" w:cs="Times New Roman"/>
                <w:b/>
                <w:i/>
                <w:iCs/>
                <w:sz w:val="28"/>
                <w:lang w:val="uk-UA" w:eastAsia="ru-RU"/>
              </w:rPr>
              <w:t>3</w:t>
            </w:r>
            <w:r w:rsidR="00B80E61" w:rsidRPr="00EE4087">
              <w:rPr>
                <w:rFonts w:ascii="Times New Roman" w:eastAsia="Times New Roman" w:hAnsi="Times New Roman" w:cs="Times New Roman"/>
                <w:b/>
                <w:i/>
                <w:iCs/>
                <w:sz w:val="28"/>
                <w:lang w:val="uk-UA" w:eastAsia="ru-RU"/>
              </w:rPr>
              <w:t>.</w:t>
            </w:r>
          </w:p>
        </w:tc>
        <w:tc>
          <w:tcPr>
            <w:tcW w:w="6304" w:type="dxa"/>
          </w:tcPr>
          <w:p w:rsidR="00B80E61" w:rsidRPr="00EE4087" w:rsidRDefault="00B80E61" w:rsidP="004B7B67">
            <w:pPr>
              <w:rPr>
                <w:rFonts w:ascii="Times New Roman" w:eastAsia="Times New Roman" w:hAnsi="Times New Roman" w:cs="Times New Roman"/>
                <w:b/>
                <w:i/>
                <w:iCs/>
                <w:sz w:val="28"/>
                <w:u w:val="single"/>
                <w:lang w:val="uk-UA" w:eastAsia="ru-RU"/>
              </w:rPr>
            </w:pPr>
            <w:r w:rsidRPr="00EE4087">
              <w:rPr>
                <w:rFonts w:ascii="Times New Roman" w:eastAsia="Times New Roman" w:hAnsi="Times New Roman" w:cs="Times New Roman"/>
                <w:b/>
                <w:i/>
                <w:iCs/>
                <w:sz w:val="28"/>
                <w:u w:val="single"/>
                <w:lang w:val="uk-UA" w:eastAsia="ru-RU"/>
              </w:rPr>
              <w:t>Формування та організація бібліотечного фонду</w:t>
            </w:r>
          </w:p>
        </w:tc>
        <w:tc>
          <w:tcPr>
            <w:tcW w:w="2410" w:type="dxa"/>
          </w:tcPr>
          <w:p w:rsidR="00B80E61" w:rsidRPr="00EE4087" w:rsidRDefault="00B80E61" w:rsidP="004B7B67">
            <w:pPr>
              <w:jc w:val="center"/>
              <w:rPr>
                <w:rFonts w:ascii="Times New Roman" w:eastAsia="Times New Roman" w:hAnsi="Times New Roman" w:cs="Times New Roman"/>
                <w:sz w:val="28"/>
                <w:lang w:val="uk-UA" w:eastAsia="ru-RU"/>
              </w:rPr>
            </w:pPr>
            <w:r w:rsidRPr="00EE4087">
              <w:rPr>
                <w:rFonts w:ascii="Times New Roman" w:eastAsia="Times New Roman" w:hAnsi="Times New Roman" w:cs="Times New Roman"/>
                <w:b/>
                <w:sz w:val="28"/>
                <w:lang w:val="uk-UA" w:eastAsia="ru-RU"/>
              </w:rPr>
              <w:t>01.07.1</w:t>
            </w:r>
            <w:r w:rsidR="00F31E2B">
              <w:rPr>
                <w:rFonts w:ascii="Times New Roman" w:eastAsia="Times New Roman" w:hAnsi="Times New Roman" w:cs="Times New Roman"/>
                <w:b/>
                <w:sz w:val="28"/>
                <w:lang w:val="uk-UA" w:eastAsia="ru-RU"/>
              </w:rPr>
              <w:t>7</w:t>
            </w:r>
            <w:r w:rsidRPr="00EE4087">
              <w:rPr>
                <w:rFonts w:ascii="Times New Roman" w:eastAsia="Times New Roman" w:hAnsi="Times New Roman" w:cs="Times New Roman"/>
                <w:b/>
                <w:sz w:val="28"/>
                <w:lang w:val="uk-UA" w:eastAsia="ru-RU"/>
              </w:rPr>
              <w:t xml:space="preserve"> р.</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Обсяг бібліотечного фонду</w:t>
            </w:r>
            <w:r w:rsidRPr="00EE4087">
              <w:rPr>
                <w:rFonts w:ascii="Times New Roman" w:eastAsia="Times New Roman" w:hAnsi="Times New Roman" w:cs="Times New Roman"/>
                <w:sz w:val="28"/>
                <w:lang w:eastAsia="ru-RU"/>
              </w:rPr>
              <w:t xml:space="preserve"> </w:t>
            </w:r>
            <w:r w:rsidRPr="00EE4087">
              <w:rPr>
                <w:rFonts w:ascii="Times New Roman" w:eastAsia="Times New Roman" w:hAnsi="Times New Roman" w:cs="Times New Roman"/>
                <w:sz w:val="28"/>
                <w:lang w:val="uk-UA" w:eastAsia="ru-RU"/>
              </w:rPr>
              <w:t>(кількість примірників)</w:t>
            </w:r>
          </w:p>
        </w:tc>
        <w:tc>
          <w:tcPr>
            <w:tcW w:w="2410" w:type="dxa"/>
          </w:tcPr>
          <w:p w:rsidR="00B80E61" w:rsidRPr="00EE4087" w:rsidRDefault="00B80E61" w:rsidP="004B7B67">
            <w:pPr>
              <w:jc w:val="center"/>
              <w:rPr>
                <w:rFonts w:ascii="Times New Roman" w:eastAsia="Times New Roman" w:hAnsi="Times New Roman" w:cs="Times New Roman"/>
                <w:b/>
                <w:i/>
                <w:sz w:val="28"/>
                <w:lang w:val="uk-UA" w:eastAsia="ru-RU"/>
              </w:rPr>
            </w:pPr>
            <w:r w:rsidRPr="00EE4087">
              <w:rPr>
                <w:rFonts w:ascii="Times New Roman" w:eastAsia="Times New Roman" w:hAnsi="Times New Roman" w:cs="Times New Roman"/>
                <w:b/>
                <w:i/>
                <w:sz w:val="28"/>
                <w:lang w:val="uk-UA" w:eastAsia="ru-RU"/>
              </w:rPr>
              <w:t xml:space="preserve"> 38</w:t>
            </w:r>
            <w:r w:rsidR="00F31E2B">
              <w:rPr>
                <w:rFonts w:ascii="Times New Roman" w:eastAsia="Times New Roman" w:hAnsi="Times New Roman" w:cs="Times New Roman"/>
                <w:b/>
                <w:i/>
                <w:sz w:val="28"/>
                <w:lang w:val="uk-UA" w:eastAsia="ru-RU"/>
              </w:rPr>
              <w:t>57</w:t>
            </w:r>
            <w:r>
              <w:rPr>
                <w:rFonts w:ascii="Times New Roman" w:eastAsia="Times New Roman" w:hAnsi="Times New Roman" w:cs="Times New Roman"/>
                <w:b/>
                <w:i/>
                <w:sz w:val="28"/>
                <w:lang w:val="uk-UA" w:eastAsia="ru-RU"/>
              </w:rPr>
              <w:t>7</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Надходження документів (всього)</w:t>
            </w:r>
          </w:p>
        </w:tc>
        <w:tc>
          <w:tcPr>
            <w:tcW w:w="2410" w:type="dxa"/>
          </w:tcPr>
          <w:p w:rsidR="00B80E61" w:rsidRPr="00EE4087" w:rsidRDefault="00F31E2B" w:rsidP="004B7B67">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141</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Вибуття документів (всього)</w:t>
            </w:r>
          </w:p>
        </w:tc>
        <w:tc>
          <w:tcPr>
            <w:tcW w:w="2410" w:type="dxa"/>
          </w:tcPr>
          <w:p w:rsidR="00B80E61" w:rsidRPr="00EE4087" w:rsidRDefault="00B80E61" w:rsidP="00F31E2B">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r w:rsidR="00F31E2B">
              <w:rPr>
                <w:rFonts w:ascii="Times New Roman" w:eastAsia="Times New Roman" w:hAnsi="Times New Roman" w:cs="Times New Roman"/>
                <w:sz w:val="28"/>
                <w:lang w:val="uk-UA" w:eastAsia="ru-RU"/>
              </w:rPr>
              <w:t>01</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B80E61" w:rsidRPr="00EE4087" w:rsidTr="004B7B67">
        <w:trPr>
          <w:trHeight w:val="330"/>
        </w:trPr>
        <w:tc>
          <w:tcPr>
            <w:tcW w:w="750" w:type="dxa"/>
          </w:tcPr>
          <w:p w:rsidR="00B80E61" w:rsidRPr="00EE4087" w:rsidRDefault="00B80E61" w:rsidP="004B7B67">
            <w:pPr>
              <w:jc w:val="center"/>
              <w:rPr>
                <w:rFonts w:ascii="Times New Roman" w:eastAsia="Times New Roman" w:hAnsi="Times New Roman" w:cs="Times New Roman"/>
                <w:sz w:val="28"/>
                <w:lang w:val="uk-UA" w:eastAsia="ru-RU"/>
              </w:rPr>
            </w:pPr>
          </w:p>
        </w:tc>
        <w:tc>
          <w:tcPr>
            <w:tcW w:w="6304" w:type="dxa"/>
          </w:tcPr>
          <w:p w:rsidR="00B80E61" w:rsidRPr="00EE4087" w:rsidRDefault="00B80E61" w:rsidP="004B7B67">
            <w:pP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Всього підручників та навчальних посібників</w:t>
            </w:r>
          </w:p>
        </w:tc>
        <w:tc>
          <w:tcPr>
            <w:tcW w:w="2410" w:type="dxa"/>
          </w:tcPr>
          <w:p w:rsidR="00B80E61" w:rsidRPr="00EE4087" w:rsidRDefault="00B80E61" w:rsidP="00F31E2B">
            <w:pPr>
              <w:jc w:val="center"/>
              <w:rPr>
                <w:rFonts w:ascii="Times New Roman" w:eastAsia="Times New Roman" w:hAnsi="Times New Roman" w:cs="Times New Roman"/>
                <w:sz w:val="28"/>
                <w:lang w:val="uk-UA" w:eastAsia="ru-RU"/>
              </w:rPr>
            </w:pPr>
            <w:r w:rsidRPr="00EE4087">
              <w:rPr>
                <w:rFonts w:ascii="Times New Roman" w:eastAsia="Times New Roman" w:hAnsi="Times New Roman" w:cs="Times New Roman"/>
                <w:sz w:val="28"/>
                <w:lang w:val="uk-UA" w:eastAsia="ru-RU"/>
              </w:rPr>
              <w:t>1</w:t>
            </w:r>
            <w:r w:rsidR="00F31E2B">
              <w:rPr>
                <w:rFonts w:ascii="Times New Roman" w:eastAsia="Times New Roman" w:hAnsi="Times New Roman" w:cs="Times New Roman"/>
                <w:sz w:val="28"/>
                <w:lang w:val="uk-UA" w:eastAsia="ru-RU"/>
              </w:rPr>
              <w:t>7626</w:t>
            </w:r>
          </w:p>
        </w:tc>
        <w:tc>
          <w:tcPr>
            <w:tcW w:w="1417" w:type="dxa"/>
          </w:tcPr>
          <w:p w:rsidR="00B80E61" w:rsidRPr="00EE4087" w:rsidRDefault="00B80E61" w:rsidP="004B7B67">
            <w:pPr>
              <w:jc w:val="center"/>
              <w:rPr>
                <w:rFonts w:ascii="Times New Roman" w:eastAsia="Times New Roman" w:hAnsi="Times New Roman" w:cs="Times New Roman"/>
                <w:sz w:val="28"/>
                <w:lang w:val="uk-UA" w:eastAsia="ru-RU"/>
              </w:rPr>
            </w:pPr>
          </w:p>
        </w:tc>
      </w:tr>
      <w:tr w:rsidR="00F31E2B" w:rsidRPr="00EE4087" w:rsidTr="004B7B67">
        <w:trPr>
          <w:trHeight w:val="330"/>
        </w:trPr>
        <w:tc>
          <w:tcPr>
            <w:tcW w:w="750" w:type="dxa"/>
          </w:tcPr>
          <w:p w:rsidR="00F31E2B" w:rsidRPr="00EE4087" w:rsidRDefault="00F31E2B" w:rsidP="00F31E2B">
            <w:pPr>
              <w:rPr>
                <w:rFonts w:ascii="Times New Roman" w:eastAsia="Times New Roman" w:hAnsi="Times New Roman" w:cs="Times New Roman"/>
                <w:sz w:val="28"/>
                <w:lang w:val="uk-UA" w:eastAsia="ru-RU"/>
              </w:rPr>
            </w:pPr>
            <w:r>
              <w:rPr>
                <w:rFonts w:ascii="Times New Roman" w:eastAsia="Times New Roman" w:hAnsi="Times New Roman" w:cs="Times New Roman"/>
                <w:b/>
                <w:i/>
                <w:iCs/>
                <w:sz w:val="28"/>
                <w:lang w:val="uk-UA" w:eastAsia="ru-RU"/>
              </w:rPr>
              <w:t>4</w:t>
            </w:r>
            <w:r w:rsidRPr="00EE4087">
              <w:rPr>
                <w:rFonts w:ascii="Times New Roman" w:eastAsia="Times New Roman" w:hAnsi="Times New Roman" w:cs="Times New Roman"/>
                <w:b/>
                <w:i/>
                <w:iCs/>
                <w:sz w:val="28"/>
                <w:lang w:val="uk-UA" w:eastAsia="ru-RU"/>
              </w:rPr>
              <w:t>.</w:t>
            </w:r>
          </w:p>
        </w:tc>
        <w:tc>
          <w:tcPr>
            <w:tcW w:w="6304" w:type="dxa"/>
          </w:tcPr>
          <w:p w:rsidR="00F31E2B" w:rsidRPr="00F31E2B" w:rsidRDefault="00F31E2B" w:rsidP="004B7B67">
            <w:pPr>
              <w:rPr>
                <w:rFonts w:ascii="Times New Roman" w:eastAsia="Times New Roman" w:hAnsi="Times New Roman" w:cs="Times New Roman"/>
                <w:b/>
                <w:i/>
                <w:sz w:val="28"/>
                <w:u w:val="single"/>
                <w:lang w:val="uk-UA" w:eastAsia="ru-RU"/>
              </w:rPr>
            </w:pPr>
            <w:r w:rsidRPr="00F31E2B">
              <w:rPr>
                <w:rFonts w:ascii="Times New Roman" w:eastAsia="Times New Roman" w:hAnsi="Times New Roman" w:cs="Times New Roman"/>
                <w:b/>
                <w:i/>
                <w:sz w:val="28"/>
                <w:u w:val="single"/>
                <w:lang w:val="uk-UA" w:eastAsia="ru-RU"/>
              </w:rPr>
              <w:t>Комп</w:t>
            </w:r>
            <w:r w:rsidRPr="00F31E2B">
              <w:rPr>
                <w:rFonts w:ascii="Times New Roman" w:eastAsia="Times New Roman" w:hAnsi="Times New Roman" w:cs="Times New Roman"/>
                <w:b/>
                <w:i/>
                <w:sz w:val="28"/>
                <w:u w:val="single"/>
                <w:lang w:val="en-US" w:eastAsia="ru-RU"/>
              </w:rPr>
              <w:t>’</w:t>
            </w:r>
            <w:r w:rsidRPr="00F31E2B">
              <w:rPr>
                <w:rFonts w:ascii="Times New Roman" w:eastAsia="Times New Roman" w:hAnsi="Times New Roman" w:cs="Times New Roman"/>
                <w:b/>
                <w:i/>
                <w:sz w:val="28"/>
                <w:u w:val="single"/>
                <w:lang w:val="uk-UA" w:eastAsia="ru-RU"/>
              </w:rPr>
              <w:t>ютеризація бібліотеки</w:t>
            </w:r>
          </w:p>
        </w:tc>
        <w:tc>
          <w:tcPr>
            <w:tcW w:w="2410" w:type="dxa"/>
          </w:tcPr>
          <w:p w:rsidR="00F31E2B" w:rsidRPr="00EE4087" w:rsidRDefault="00F31E2B" w:rsidP="00F31E2B">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1417" w:type="dxa"/>
          </w:tcPr>
          <w:p w:rsidR="00F31E2B" w:rsidRPr="00EE4087" w:rsidRDefault="00F31E2B" w:rsidP="004B7B67">
            <w:pPr>
              <w:jc w:val="center"/>
              <w:rPr>
                <w:rFonts w:ascii="Times New Roman" w:eastAsia="Times New Roman" w:hAnsi="Times New Roman" w:cs="Times New Roman"/>
                <w:sz w:val="28"/>
                <w:lang w:val="uk-UA" w:eastAsia="ru-RU"/>
              </w:rPr>
            </w:pPr>
          </w:p>
        </w:tc>
      </w:tr>
    </w:tbl>
    <w:p w:rsidR="00B80E61" w:rsidRPr="00EE4087" w:rsidRDefault="00B80E61" w:rsidP="00B80E61">
      <w:pPr>
        <w:spacing w:after="0" w:line="240" w:lineRule="auto"/>
        <w:rPr>
          <w:rFonts w:ascii="Times New Roman" w:eastAsia="Times New Roman" w:hAnsi="Times New Roman" w:cs="Times New Roman"/>
          <w:sz w:val="28"/>
          <w:szCs w:val="24"/>
          <w:lang w:val="uk-UA" w:eastAsia="ru-RU"/>
        </w:rPr>
      </w:pPr>
    </w:p>
    <w:p w:rsidR="00B80E61" w:rsidRPr="00734A27" w:rsidRDefault="00B80E61" w:rsidP="00B80E61">
      <w:pPr>
        <w:spacing w:after="0" w:line="240" w:lineRule="auto"/>
        <w:rPr>
          <w:rFonts w:ascii="Times New Roman" w:eastAsia="Times New Roman" w:hAnsi="Times New Roman" w:cs="Times New Roman"/>
          <w:sz w:val="20"/>
          <w:szCs w:val="20"/>
          <w:lang w:val="uk-UA" w:eastAsia="ru-RU"/>
        </w:rPr>
      </w:pPr>
    </w:p>
    <w:p w:rsidR="00B80E61" w:rsidRPr="00734A27" w:rsidRDefault="00B80E61" w:rsidP="00B80E61">
      <w:pPr>
        <w:keepNext/>
        <w:spacing w:after="0" w:line="240" w:lineRule="auto"/>
        <w:jc w:val="center"/>
        <w:outlineLvl w:val="0"/>
        <w:rPr>
          <w:rFonts w:ascii="Times New Roman" w:eastAsia="Times New Roman" w:hAnsi="Times New Roman" w:cs="Times New Roman"/>
          <w:b/>
          <w:bCs/>
          <w:i/>
          <w:sz w:val="20"/>
          <w:szCs w:val="20"/>
          <w:lang w:val="uk-UA" w:eastAsia="ru-RU"/>
        </w:rPr>
      </w:pPr>
      <w:r w:rsidRPr="00734A27">
        <w:rPr>
          <w:rFonts w:ascii="Times New Roman" w:eastAsia="Times New Roman" w:hAnsi="Times New Roman" w:cs="Times New Roman"/>
          <w:b/>
          <w:bCs/>
          <w:i/>
          <w:sz w:val="20"/>
          <w:szCs w:val="20"/>
          <w:lang w:val="uk-UA" w:eastAsia="ru-RU"/>
        </w:rPr>
        <w:t xml:space="preserve">                                                                                                                              </w:t>
      </w:r>
    </w:p>
    <w:p w:rsidR="00B80E61" w:rsidRPr="00734A27" w:rsidRDefault="00B80E61" w:rsidP="00B80E61">
      <w:pPr>
        <w:keepNext/>
        <w:spacing w:after="0" w:line="240" w:lineRule="auto"/>
        <w:jc w:val="center"/>
        <w:outlineLvl w:val="0"/>
        <w:rPr>
          <w:rFonts w:ascii="Times New Roman" w:eastAsia="Times New Roman" w:hAnsi="Times New Roman" w:cs="Times New Roman"/>
          <w:b/>
          <w:bCs/>
          <w:i/>
          <w:sz w:val="20"/>
          <w:szCs w:val="20"/>
          <w:lang w:val="uk-UA" w:eastAsia="ru-RU"/>
        </w:rPr>
      </w:pPr>
    </w:p>
    <w:p w:rsidR="00B80E61" w:rsidRPr="00734A27" w:rsidRDefault="00B80E61" w:rsidP="00605DDA">
      <w:pPr>
        <w:spacing w:after="0" w:line="240" w:lineRule="auto"/>
        <w:rPr>
          <w:rFonts w:ascii="Times New Roman" w:eastAsia="Times New Roman" w:hAnsi="Times New Roman" w:cs="Times New Roman"/>
          <w:bCs/>
          <w:spacing w:val="-12"/>
          <w:sz w:val="24"/>
          <w:szCs w:val="24"/>
          <w:lang w:val="uk-UA" w:eastAsia="ru-RU"/>
        </w:rPr>
      </w:pPr>
      <w:r>
        <w:rPr>
          <w:rFonts w:ascii="Times New Roman" w:eastAsia="Times New Roman" w:hAnsi="Times New Roman" w:cs="Times New Roman"/>
          <w:sz w:val="20"/>
          <w:szCs w:val="20"/>
          <w:lang w:val="uk-UA" w:eastAsia="ru-RU"/>
        </w:rPr>
        <w:t xml:space="preserve">                                                                                                                                     </w:t>
      </w:r>
    </w:p>
    <w:p w:rsidR="00B80E61" w:rsidRDefault="00B80E61" w:rsidP="00B80E61">
      <w:pPr>
        <w:spacing w:after="0" w:line="240" w:lineRule="auto"/>
        <w:jc w:val="center"/>
        <w:rPr>
          <w:rFonts w:ascii="Times New Roman" w:eastAsia="Times New Roman" w:hAnsi="Times New Roman" w:cs="Times New Roman"/>
          <w:b/>
          <w:bCs/>
          <w:i/>
          <w:sz w:val="28"/>
          <w:szCs w:val="24"/>
          <w:lang w:val="uk-UA" w:eastAsia="ru-RU"/>
        </w:rPr>
      </w:pPr>
      <w:r w:rsidRPr="00734A27">
        <w:rPr>
          <w:rFonts w:ascii="Times New Roman" w:eastAsia="Times New Roman" w:hAnsi="Times New Roman" w:cs="Times New Roman"/>
          <w:b/>
          <w:bCs/>
          <w:i/>
          <w:sz w:val="28"/>
          <w:szCs w:val="24"/>
          <w:lang w:val="uk-UA" w:eastAsia="ru-RU"/>
        </w:rPr>
        <w:t xml:space="preserve">           </w:t>
      </w:r>
    </w:p>
    <w:p w:rsidR="00B80E61" w:rsidRDefault="00B80E61" w:rsidP="00B80E61">
      <w:pPr>
        <w:spacing w:after="0" w:line="240" w:lineRule="auto"/>
        <w:jc w:val="center"/>
        <w:rPr>
          <w:rFonts w:ascii="Times New Roman" w:eastAsia="Times New Roman" w:hAnsi="Times New Roman" w:cs="Times New Roman"/>
          <w:b/>
          <w:bCs/>
          <w:i/>
          <w:sz w:val="28"/>
          <w:szCs w:val="24"/>
          <w:lang w:val="uk-UA" w:eastAsia="ru-RU"/>
        </w:rPr>
      </w:pPr>
    </w:p>
    <w:p w:rsidR="00B80E61" w:rsidRPr="00605DDA" w:rsidRDefault="00B80E61" w:rsidP="00605DDA">
      <w:pPr>
        <w:spacing w:after="0" w:line="240" w:lineRule="auto"/>
        <w:jc w:val="right"/>
        <w:rPr>
          <w:rFonts w:ascii="Times New Roman" w:hAnsi="Times New Roman" w:cs="Times New Roman"/>
          <w:b/>
          <w:i/>
          <w:lang w:val="uk-UA" w:eastAsia="ru-RU"/>
        </w:rPr>
      </w:pPr>
      <w:r w:rsidRPr="00734A27">
        <w:rPr>
          <w:rFonts w:ascii="Times New Roman" w:eastAsia="Times New Roman" w:hAnsi="Times New Roman" w:cs="Times New Roman"/>
          <w:b/>
          <w:bCs/>
          <w:i/>
          <w:sz w:val="28"/>
          <w:szCs w:val="24"/>
          <w:lang w:val="uk-UA" w:eastAsia="ru-RU"/>
        </w:rPr>
        <w:t xml:space="preserve">                                                                                                                                                                                                                                                                </w:t>
      </w:r>
      <w:r w:rsidR="00605DDA">
        <w:rPr>
          <w:rFonts w:ascii="Times New Roman" w:eastAsia="Times New Roman" w:hAnsi="Times New Roman" w:cs="Times New Roman"/>
          <w:b/>
          <w:bCs/>
          <w:i/>
          <w:sz w:val="28"/>
          <w:szCs w:val="24"/>
          <w:lang w:val="uk-UA" w:eastAsia="ru-RU"/>
        </w:rPr>
        <w:t xml:space="preserve">   </w:t>
      </w:r>
      <w:r w:rsidRPr="00993A7F">
        <w:rPr>
          <w:rFonts w:ascii="Times New Roman" w:eastAsia="Times New Roman" w:hAnsi="Times New Roman" w:cs="Times New Roman"/>
          <w:sz w:val="28"/>
          <w:szCs w:val="28"/>
          <w:lang w:val="uk-UA" w:eastAsia="ru-RU"/>
        </w:rPr>
        <w:t>Для підвищення рівня навчально-практичної підготовки студенти та викладачі училища забезпечені навчальною, нормативною і довідковою літературою з кожного блоку дисциплін відповідно до встановлених нормативів.</w:t>
      </w:r>
    </w:p>
    <w:p w:rsidR="00B80E61" w:rsidRPr="00993A7F" w:rsidRDefault="00B80E61" w:rsidP="00B80E61">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993A7F">
        <w:rPr>
          <w:rFonts w:ascii="Times New Roman" w:eastAsia="Times New Roman" w:hAnsi="Times New Roman" w:cs="Times New Roman"/>
          <w:b/>
          <w:sz w:val="32"/>
          <w:szCs w:val="32"/>
          <w:lang w:val="uk-UA" w:eastAsia="ru-RU"/>
        </w:rPr>
        <w:t>%забезпеченості студентів навч</w:t>
      </w:r>
      <w:r w:rsidR="00490345">
        <w:rPr>
          <w:rFonts w:ascii="Times New Roman" w:eastAsia="Times New Roman" w:hAnsi="Times New Roman" w:cs="Times New Roman"/>
          <w:b/>
          <w:sz w:val="32"/>
          <w:szCs w:val="32"/>
          <w:lang w:val="uk-UA" w:eastAsia="ru-RU"/>
        </w:rPr>
        <w:t>альною літературою на 01.07.2017</w:t>
      </w:r>
      <w:r w:rsidRPr="00993A7F">
        <w:rPr>
          <w:rFonts w:ascii="Times New Roman" w:eastAsia="Times New Roman" w:hAnsi="Times New Roman" w:cs="Times New Roman"/>
          <w:b/>
          <w:sz w:val="32"/>
          <w:szCs w:val="32"/>
          <w:lang w:val="uk-UA" w:eastAsia="ru-RU"/>
        </w:rPr>
        <w:t xml:space="preserve">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4254"/>
        <w:gridCol w:w="2252"/>
        <w:gridCol w:w="2106"/>
      </w:tblGrid>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 п/п</w:t>
            </w:r>
          </w:p>
        </w:tc>
        <w:tc>
          <w:tcPr>
            <w:tcW w:w="4517" w:type="dxa"/>
          </w:tcPr>
          <w:p w:rsidR="00B80E61" w:rsidRPr="00993A7F" w:rsidRDefault="00B80E61" w:rsidP="004B7B67">
            <w:pPr>
              <w:widowControl w:val="0"/>
              <w:shd w:val="clear" w:color="auto" w:fill="FFFFFF"/>
              <w:autoSpaceDE w:val="0"/>
              <w:autoSpaceDN w:val="0"/>
              <w:adjustRightInd w:val="0"/>
              <w:spacing w:after="0" w:line="314" w:lineRule="exact"/>
              <w:ind w:left="230" w:right="190"/>
              <w:jc w:val="center"/>
              <w:rPr>
                <w:rFonts w:ascii="Times New Roman" w:eastAsia="Times New Roman" w:hAnsi="Times New Roman" w:cs="Times New Roman"/>
                <w:sz w:val="28"/>
                <w:szCs w:val="28"/>
                <w:lang w:eastAsia="ru-RU"/>
              </w:rPr>
            </w:pPr>
            <w:r w:rsidRPr="00993A7F">
              <w:rPr>
                <w:rFonts w:ascii="Times New Roman" w:eastAsia="Times New Roman" w:hAnsi="Times New Roman" w:cs="Times New Roman"/>
                <w:sz w:val="28"/>
                <w:szCs w:val="28"/>
                <w:lang w:val="uk-UA" w:eastAsia="ru-RU"/>
              </w:rPr>
              <w:t>Фонд бібліотеки</w:t>
            </w:r>
          </w:p>
        </w:tc>
        <w:tc>
          <w:tcPr>
            <w:tcW w:w="2271" w:type="dxa"/>
          </w:tcPr>
          <w:p w:rsidR="00B80E61" w:rsidRPr="00993A7F" w:rsidRDefault="00B80E61" w:rsidP="004B7B67">
            <w:pPr>
              <w:widowControl w:val="0"/>
              <w:shd w:val="clear" w:color="auto" w:fill="FFFFFF"/>
              <w:autoSpaceDE w:val="0"/>
              <w:autoSpaceDN w:val="0"/>
              <w:adjustRightInd w:val="0"/>
              <w:spacing w:after="0" w:line="314" w:lineRule="exact"/>
              <w:ind w:left="230" w:right="190"/>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bCs/>
                <w:sz w:val="28"/>
                <w:szCs w:val="28"/>
                <w:lang w:val="uk-UA" w:eastAsia="ru-RU"/>
              </w:rPr>
              <w:t>Кількість примірників навчальної літератури</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ind w:left="230" w:right="190"/>
              <w:jc w:val="center"/>
              <w:rPr>
                <w:rFonts w:ascii="Times New Roman" w:eastAsia="Times New Roman" w:hAnsi="Times New Roman" w:cs="Times New Roman"/>
                <w:sz w:val="26"/>
                <w:szCs w:val="26"/>
                <w:lang w:eastAsia="ru-RU"/>
              </w:rPr>
            </w:pPr>
            <w:r w:rsidRPr="00993A7F">
              <w:rPr>
                <w:rFonts w:ascii="Times New Roman" w:eastAsia="Times New Roman" w:hAnsi="Times New Roman" w:cs="Times New Roman"/>
                <w:sz w:val="26"/>
                <w:szCs w:val="26"/>
                <w:lang w:val="uk-UA" w:eastAsia="ru-RU"/>
              </w:rPr>
              <w:t>% забезпечення студентів навчальною літературою за дисципліною</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94"/>
              <w:rPr>
                <w:rFonts w:ascii="Times New Roman" w:eastAsia="Times New Roman" w:hAnsi="Times New Roman" w:cs="Times New Roman"/>
                <w:sz w:val="28"/>
                <w:szCs w:val="28"/>
                <w:lang w:eastAsia="ru-RU"/>
              </w:rPr>
            </w:pPr>
          </w:p>
        </w:tc>
        <w:tc>
          <w:tcPr>
            <w:tcW w:w="4517" w:type="dxa"/>
          </w:tcPr>
          <w:p w:rsidR="00B80E61" w:rsidRPr="00993A7F" w:rsidRDefault="00B80E61" w:rsidP="004B7B67">
            <w:pPr>
              <w:widowControl w:val="0"/>
              <w:shd w:val="clear" w:color="auto" w:fill="FFFFFF"/>
              <w:autoSpaceDE w:val="0"/>
              <w:autoSpaceDN w:val="0"/>
              <w:adjustRightInd w:val="0"/>
              <w:spacing w:after="0" w:line="240" w:lineRule="auto"/>
              <w:ind w:left="94"/>
              <w:jc w:val="center"/>
              <w:rPr>
                <w:rFonts w:ascii="Times New Roman" w:eastAsia="Times New Roman" w:hAnsi="Times New Roman" w:cs="Times New Roman"/>
                <w:b/>
                <w:bCs/>
                <w:sz w:val="28"/>
                <w:szCs w:val="28"/>
                <w:lang w:val="uk-UA" w:eastAsia="ru-RU"/>
              </w:rPr>
            </w:pPr>
            <w:r w:rsidRPr="00993A7F">
              <w:rPr>
                <w:rFonts w:ascii="Times New Roman" w:eastAsia="Times New Roman" w:hAnsi="Times New Roman" w:cs="Times New Roman"/>
                <w:b/>
                <w:bCs/>
                <w:sz w:val="28"/>
                <w:szCs w:val="28"/>
                <w:lang w:val="uk-UA" w:eastAsia="ru-RU"/>
              </w:rPr>
              <w:t xml:space="preserve">Всього фонд бібліотеки </w:t>
            </w:r>
          </w:p>
          <w:p w:rsidR="00B80E61" w:rsidRPr="00993A7F" w:rsidRDefault="00B80E61" w:rsidP="004B7B67">
            <w:pPr>
              <w:widowControl w:val="0"/>
              <w:shd w:val="clear" w:color="auto" w:fill="FFFFFF"/>
              <w:autoSpaceDE w:val="0"/>
              <w:autoSpaceDN w:val="0"/>
              <w:adjustRightInd w:val="0"/>
              <w:spacing w:after="0" w:line="240" w:lineRule="auto"/>
              <w:ind w:left="94"/>
              <w:jc w:val="center"/>
              <w:rPr>
                <w:rFonts w:ascii="Times New Roman" w:eastAsia="Times New Roman" w:hAnsi="Times New Roman" w:cs="Times New Roman"/>
                <w:sz w:val="28"/>
                <w:szCs w:val="28"/>
                <w:lang w:eastAsia="ru-RU"/>
              </w:rPr>
            </w:pPr>
            <w:r w:rsidRPr="00993A7F">
              <w:rPr>
                <w:rFonts w:ascii="Times New Roman" w:eastAsia="Times New Roman" w:hAnsi="Times New Roman" w:cs="Times New Roman"/>
                <w:b/>
                <w:bCs/>
                <w:sz w:val="28"/>
                <w:szCs w:val="28"/>
                <w:lang w:val="uk-UA" w:eastAsia="ru-RU"/>
              </w:rPr>
              <w:t>(книг, брошур)</w:t>
            </w:r>
          </w:p>
        </w:tc>
        <w:tc>
          <w:tcPr>
            <w:tcW w:w="2271" w:type="dxa"/>
          </w:tcPr>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3857</w:t>
            </w:r>
            <w:r w:rsidR="00B80E61" w:rsidRPr="00993A7F">
              <w:rPr>
                <w:rFonts w:ascii="Times New Roman" w:eastAsia="Times New Roman" w:hAnsi="Times New Roman" w:cs="Times New Roman"/>
                <w:sz w:val="28"/>
                <w:szCs w:val="28"/>
                <w:lang w:val="uk-UA" w:eastAsia="ru-RU"/>
              </w:rPr>
              <w:t>7 прим</w:t>
            </w:r>
          </w:p>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385,7</w:t>
            </w:r>
            <w:r w:rsidR="00B80E61" w:rsidRPr="00993A7F">
              <w:rPr>
                <w:rFonts w:ascii="Times New Roman" w:eastAsia="Times New Roman" w:hAnsi="Times New Roman" w:cs="Times New Roman"/>
                <w:sz w:val="28"/>
                <w:szCs w:val="28"/>
                <w:lang w:val="uk-UA" w:eastAsia="ru-RU"/>
              </w:rPr>
              <w:t xml:space="preserve">7 % </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eastAsia="ru-RU"/>
              </w:rPr>
              <w:t xml:space="preserve"> Цикл загальноосвітньої підготовки</w:t>
            </w:r>
          </w:p>
        </w:tc>
        <w:tc>
          <w:tcPr>
            <w:tcW w:w="2271" w:type="dxa"/>
          </w:tcPr>
          <w:p w:rsidR="00B80E61" w:rsidRPr="00993A7F" w:rsidRDefault="00B80E61" w:rsidP="004903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sidRPr="00993A7F">
              <w:rPr>
                <w:rFonts w:ascii="Times New Roman" w:eastAsia="Times New Roman" w:hAnsi="Times New Roman" w:cs="Times New Roman"/>
                <w:sz w:val="28"/>
                <w:szCs w:val="28"/>
                <w:lang w:val="uk-UA" w:eastAsia="ru-RU"/>
              </w:rPr>
              <w:t>4</w:t>
            </w:r>
            <w:r w:rsidR="00490345">
              <w:rPr>
                <w:rFonts w:ascii="Times New Roman" w:eastAsia="Times New Roman" w:hAnsi="Times New Roman" w:cs="Times New Roman"/>
                <w:sz w:val="28"/>
                <w:szCs w:val="28"/>
                <w:lang w:val="uk-UA" w:eastAsia="ru-RU"/>
              </w:rPr>
              <w:t>191</w:t>
            </w:r>
            <w:r w:rsidRPr="00993A7F">
              <w:rPr>
                <w:rFonts w:ascii="Times New Roman" w:eastAsia="Times New Roman" w:hAnsi="Times New Roman" w:cs="Times New Roman"/>
                <w:sz w:val="28"/>
                <w:szCs w:val="28"/>
                <w:lang w:val="uk-UA" w:eastAsia="ru-RU"/>
              </w:rPr>
              <w:t xml:space="preserve"> </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993A7F">
              <w:rPr>
                <w:rFonts w:ascii="Times New Roman" w:eastAsia="Times New Roman" w:hAnsi="Times New Roman" w:cs="Times New Roman"/>
                <w:sz w:val="28"/>
                <w:szCs w:val="28"/>
                <w:lang w:val="uk-UA" w:eastAsia="ru-RU"/>
              </w:rPr>
              <w:t xml:space="preserve">100 </w:t>
            </w:r>
            <w:r w:rsidRPr="00993A7F">
              <w:rPr>
                <w:rFonts w:ascii="Times New Roman" w:eastAsia="Times New Roman" w:hAnsi="Times New Roman" w:cs="Times New Roman"/>
                <w:sz w:val="28"/>
                <w:szCs w:val="28"/>
                <w:lang w:val="en-US" w:eastAsia="ru-RU"/>
              </w:rPr>
              <w:t>%</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2.</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eastAsia="ru-RU"/>
              </w:rPr>
              <w:t xml:space="preserve"> Цикл гуманітарної та соціально-економічної підготовки</w:t>
            </w:r>
          </w:p>
        </w:tc>
        <w:tc>
          <w:tcPr>
            <w:tcW w:w="2271" w:type="dxa"/>
          </w:tcPr>
          <w:p w:rsidR="00B80E61" w:rsidRPr="00490345"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846</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993A7F">
              <w:rPr>
                <w:rFonts w:ascii="Times New Roman" w:eastAsia="Times New Roman" w:hAnsi="Times New Roman" w:cs="Times New Roman"/>
                <w:sz w:val="28"/>
                <w:szCs w:val="28"/>
                <w:lang w:val="uk-UA" w:eastAsia="ru-RU"/>
              </w:rPr>
              <w:t>100</w:t>
            </w:r>
            <w:r w:rsidRPr="00993A7F">
              <w:rPr>
                <w:rFonts w:ascii="Times New Roman" w:eastAsia="Times New Roman" w:hAnsi="Times New Roman" w:cs="Times New Roman"/>
                <w:sz w:val="28"/>
                <w:szCs w:val="28"/>
                <w:lang w:val="en-US" w:eastAsia="ru-RU"/>
              </w:rPr>
              <w:t xml:space="preserve"> %</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3.</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eastAsia="ru-RU"/>
              </w:rPr>
              <w:t xml:space="preserve"> Цикл природничо-наукової підготовки</w:t>
            </w:r>
          </w:p>
        </w:tc>
        <w:tc>
          <w:tcPr>
            <w:tcW w:w="2271" w:type="dxa"/>
          </w:tcPr>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3006</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993A7F">
              <w:rPr>
                <w:rFonts w:ascii="Times New Roman" w:eastAsia="Times New Roman" w:hAnsi="Times New Roman" w:cs="Times New Roman"/>
                <w:sz w:val="28"/>
                <w:szCs w:val="28"/>
                <w:lang w:val="uk-UA" w:eastAsia="ru-RU"/>
              </w:rPr>
              <w:t>100</w:t>
            </w:r>
            <w:r w:rsidRPr="00993A7F">
              <w:rPr>
                <w:rFonts w:ascii="Times New Roman" w:eastAsia="Times New Roman" w:hAnsi="Times New Roman" w:cs="Times New Roman"/>
                <w:sz w:val="28"/>
                <w:szCs w:val="28"/>
                <w:lang w:val="en-US" w:eastAsia="ru-RU"/>
              </w:rPr>
              <w:t>%</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4.</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eastAsia="ru-RU"/>
              </w:rPr>
              <w:t xml:space="preserve"> Цикл  професійної та практичної підготовки.</w:t>
            </w:r>
          </w:p>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val="uk-UA" w:eastAsia="ru-RU"/>
              </w:rPr>
              <w:t xml:space="preserve"> (Лікувальна справа, акушерська справа)</w:t>
            </w:r>
          </w:p>
        </w:tc>
        <w:tc>
          <w:tcPr>
            <w:tcW w:w="2271" w:type="dxa"/>
          </w:tcPr>
          <w:p w:rsidR="00B80E61" w:rsidRPr="00993A7F" w:rsidRDefault="00B80E61" w:rsidP="004903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sidRPr="00993A7F">
              <w:rPr>
                <w:rFonts w:ascii="Times New Roman" w:eastAsia="Times New Roman" w:hAnsi="Times New Roman" w:cs="Times New Roman"/>
                <w:sz w:val="28"/>
                <w:szCs w:val="28"/>
                <w:lang w:val="uk-UA" w:eastAsia="ru-RU"/>
              </w:rPr>
              <w:t>72</w:t>
            </w:r>
            <w:r w:rsidR="00490345">
              <w:rPr>
                <w:rFonts w:ascii="Times New Roman" w:eastAsia="Times New Roman" w:hAnsi="Times New Roman" w:cs="Times New Roman"/>
                <w:sz w:val="28"/>
                <w:szCs w:val="28"/>
                <w:lang w:val="uk-UA" w:eastAsia="ru-RU"/>
              </w:rPr>
              <w:t>16</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100%</w:t>
            </w:r>
          </w:p>
        </w:tc>
      </w:tr>
      <w:tr w:rsidR="00B80E61" w:rsidRPr="00993A7F" w:rsidTr="004B7B67">
        <w:tc>
          <w:tcPr>
            <w:tcW w:w="9853" w:type="dxa"/>
            <w:gridSpan w:val="4"/>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lastRenderedPageBreak/>
              <w:t>Лабораторна діагностика</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val="uk-UA" w:eastAsia="ru-RU"/>
              </w:rPr>
              <w:t>Цикл гуманітарної та соціально – економічної підготовки</w:t>
            </w:r>
          </w:p>
        </w:tc>
        <w:tc>
          <w:tcPr>
            <w:tcW w:w="2271"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201</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90%</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2</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Цикл природничо – наукової підготовки</w:t>
            </w:r>
          </w:p>
        </w:tc>
        <w:tc>
          <w:tcPr>
            <w:tcW w:w="2271"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315</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100%</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3</w:t>
            </w:r>
          </w:p>
        </w:tc>
        <w:tc>
          <w:tcPr>
            <w:tcW w:w="4517" w:type="dxa"/>
          </w:tcPr>
          <w:p w:rsidR="00B80E61" w:rsidRPr="00993A7F" w:rsidRDefault="00B80E61" w:rsidP="004B7B67">
            <w:pPr>
              <w:widowControl w:val="0"/>
              <w:autoSpaceDE w:val="0"/>
              <w:autoSpaceDN w:val="0"/>
              <w:adjustRightInd w:val="0"/>
              <w:spacing w:after="0" w:line="240" w:lineRule="auto"/>
              <w:rPr>
                <w:rFonts w:ascii="Times New Roman" w:eastAsia="Times New Roman" w:hAnsi="Times New Roman" w:cs="Times New Roman"/>
                <w:bCs/>
                <w:sz w:val="28"/>
                <w:szCs w:val="28"/>
                <w:lang w:val="uk-UA" w:eastAsia="ru-RU"/>
              </w:rPr>
            </w:pPr>
            <w:r w:rsidRPr="00993A7F">
              <w:rPr>
                <w:rFonts w:ascii="Times New Roman" w:eastAsia="Times New Roman" w:hAnsi="Times New Roman" w:cs="Times New Roman"/>
                <w:bCs/>
                <w:sz w:val="28"/>
                <w:szCs w:val="28"/>
                <w:lang w:eastAsia="ru-RU"/>
              </w:rPr>
              <w:t>Цикл  професійної та практичної підготовки.</w:t>
            </w:r>
          </w:p>
        </w:tc>
        <w:tc>
          <w:tcPr>
            <w:tcW w:w="2271" w:type="dxa"/>
          </w:tcPr>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2367</w:t>
            </w: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100 %</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8"/>
                <w:szCs w:val="28"/>
                <w:lang w:val="uk-UA" w:eastAsia="ru-RU"/>
              </w:rPr>
            </w:pPr>
          </w:p>
        </w:tc>
        <w:tc>
          <w:tcPr>
            <w:tcW w:w="4517"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r w:rsidRPr="00993A7F">
              <w:rPr>
                <w:rFonts w:ascii="Times New Roman" w:eastAsia="Times New Roman" w:hAnsi="Times New Roman" w:cs="Times New Roman"/>
                <w:b/>
                <w:i/>
                <w:sz w:val="28"/>
                <w:szCs w:val="28"/>
                <w:lang w:val="uk-UA" w:eastAsia="ru-RU"/>
              </w:rPr>
              <w:t>За мовами:</w:t>
            </w:r>
          </w:p>
        </w:tc>
        <w:tc>
          <w:tcPr>
            <w:tcW w:w="2271"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p>
        </w:tc>
        <w:tc>
          <w:tcPr>
            <w:tcW w:w="2106" w:type="dxa"/>
          </w:tcPr>
          <w:p w:rsidR="00B80E61" w:rsidRPr="00993A7F" w:rsidRDefault="00B80E61"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953"/>
              <w:rPr>
                <w:rFonts w:ascii="Times New Roman" w:eastAsia="Times New Roman" w:hAnsi="Times New Roman" w:cs="Times New Roman"/>
                <w:sz w:val="28"/>
                <w:szCs w:val="28"/>
                <w:lang w:eastAsia="ru-RU"/>
              </w:rPr>
            </w:pPr>
          </w:p>
        </w:tc>
        <w:tc>
          <w:tcPr>
            <w:tcW w:w="4517"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Українська</w:t>
            </w:r>
          </w:p>
        </w:tc>
        <w:tc>
          <w:tcPr>
            <w:tcW w:w="2271" w:type="dxa"/>
          </w:tcPr>
          <w:p w:rsidR="00B80E61" w:rsidRPr="00993A7F" w:rsidRDefault="00B80E61" w:rsidP="004903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sidRPr="00993A7F">
              <w:rPr>
                <w:rFonts w:ascii="Times New Roman" w:eastAsia="Times New Roman" w:hAnsi="Times New Roman" w:cs="Times New Roman"/>
                <w:sz w:val="28"/>
                <w:szCs w:val="28"/>
                <w:lang w:val="uk-UA" w:eastAsia="ru-RU"/>
              </w:rPr>
              <w:t>1</w:t>
            </w:r>
            <w:r w:rsidR="00490345">
              <w:rPr>
                <w:rFonts w:ascii="Times New Roman" w:eastAsia="Times New Roman" w:hAnsi="Times New Roman" w:cs="Times New Roman"/>
                <w:sz w:val="28"/>
                <w:szCs w:val="28"/>
                <w:lang w:val="uk-UA" w:eastAsia="ru-RU"/>
              </w:rPr>
              <w:t>1805</w:t>
            </w:r>
          </w:p>
        </w:tc>
        <w:tc>
          <w:tcPr>
            <w:tcW w:w="2106" w:type="dxa"/>
          </w:tcPr>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30.6</w:t>
            </w:r>
            <w:r w:rsidR="00B80E61" w:rsidRPr="00993A7F">
              <w:rPr>
                <w:rFonts w:ascii="Times New Roman" w:eastAsia="Times New Roman" w:hAnsi="Times New Roman" w:cs="Times New Roman"/>
                <w:sz w:val="28"/>
                <w:szCs w:val="28"/>
                <w:lang w:val="uk-UA" w:eastAsia="ru-RU"/>
              </w:rPr>
              <w:t>%</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953"/>
              <w:rPr>
                <w:rFonts w:ascii="Times New Roman" w:eastAsia="Times New Roman" w:hAnsi="Times New Roman" w:cs="Times New Roman"/>
                <w:sz w:val="28"/>
                <w:szCs w:val="28"/>
                <w:lang w:eastAsia="ru-RU"/>
              </w:rPr>
            </w:pPr>
          </w:p>
        </w:tc>
        <w:tc>
          <w:tcPr>
            <w:tcW w:w="4517"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 xml:space="preserve">Російська </w:t>
            </w:r>
          </w:p>
        </w:tc>
        <w:tc>
          <w:tcPr>
            <w:tcW w:w="2271" w:type="dxa"/>
          </w:tcPr>
          <w:p w:rsidR="00B80E61" w:rsidRPr="00993A7F" w:rsidRDefault="00B80E61" w:rsidP="00490345">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 xml:space="preserve">         </w:t>
            </w:r>
            <w:r w:rsidR="00490345">
              <w:rPr>
                <w:rFonts w:ascii="Times New Roman" w:eastAsia="Times New Roman" w:hAnsi="Times New Roman" w:cs="Times New Roman"/>
                <w:sz w:val="28"/>
                <w:szCs w:val="28"/>
                <w:lang w:val="uk-UA" w:eastAsia="ru-RU"/>
              </w:rPr>
              <w:t>5821</w:t>
            </w:r>
          </w:p>
        </w:tc>
        <w:tc>
          <w:tcPr>
            <w:tcW w:w="2106" w:type="dxa"/>
          </w:tcPr>
          <w:p w:rsidR="00B80E61" w:rsidRPr="00993A7F" w:rsidRDefault="00B80E61" w:rsidP="004903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1</w:t>
            </w:r>
            <w:r w:rsidR="00490345">
              <w:rPr>
                <w:rFonts w:ascii="Times New Roman" w:eastAsia="Times New Roman" w:hAnsi="Times New Roman" w:cs="Times New Roman"/>
                <w:sz w:val="28"/>
                <w:szCs w:val="28"/>
                <w:lang w:val="uk-UA" w:eastAsia="ru-RU"/>
              </w:rPr>
              <w:t>5</w:t>
            </w:r>
            <w:r w:rsidRPr="00993A7F">
              <w:rPr>
                <w:rFonts w:ascii="Times New Roman" w:eastAsia="Times New Roman" w:hAnsi="Times New Roman" w:cs="Times New Roman"/>
                <w:sz w:val="28"/>
                <w:szCs w:val="28"/>
                <w:lang w:val="uk-UA" w:eastAsia="ru-RU"/>
              </w:rPr>
              <w:t xml:space="preserve"> %</w:t>
            </w:r>
          </w:p>
        </w:tc>
      </w:tr>
      <w:tr w:rsidR="00B80E61" w:rsidRPr="00993A7F" w:rsidTr="004B7B67">
        <w:tc>
          <w:tcPr>
            <w:tcW w:w="959" w:type="dxa"/>
          </w:tcPr>
          <w:p w:rsidR="00B80E61" w:rsidRPr="00993A7F" w:rsidRDefault="00B80E61" w:rsidP="004B7B67">
            <w:pPr>
              <w:widowControl w:val="0"/>
              <w:shd w:val="clear" w:color="auto" w:fill="FFFFFF"/>
              <w:autoSpaceDE w:val="0"/>
              <w:autoSpaceDN w:val="0"/>
              <w:adjustRightInd w:val="0"/>
              <w:spacing w:after="0" w:line="240" w:lineRule="auto"/>
              <w:ind w:left="953"/>
              <w:rPr>
                <w:rFonts w:ascii="Times New Roman" w:eastAsia="Times New Roman" w:hAnsi="Times New Roman" w:cs="Times New Roman"/>
                <w:sz w:val="28"/>
                <w:szCs w:val="28"/>
                <w:lang w:eastAsia="ru-RU"/>
              </w:rPr>
            </w:pPr>
          </w:p>
        </w:tc>
        <w:tc>
          <w:tcPr>
            <w:tcW w:w="4517" w:type="dxa"/>
          </w:tcPr>
          <w:p w:rsidR="00B80E61" w:rsidRPr="00993A7F" w:rsidRDefault="00B80E61" w:rsidP="004B7B6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Всього підручників та навчальних посібників</w:t>
            </w:r>
          </w:p>
        </w:tc>
        <w:tc>
          <w:tcPr>
            <w:tcW w:w="2271" w:type="dxa"/>
          </w:tcPr>
          <w:p w:rsidR="00B80E61" w:rsidRPr="00993A7F" w:rsidRDefault="00B80E61" w:rsidP="004903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8"/>
                <w:szCs w:val="28"/>
                <w:lang w:val="uk-UA" w:eastAsia="ru-RU"/>
              </w:rPr>
            </w:pPr>
            <w:r w:rsidRPr="00993A7F">
              <w:rPr>
                <w:rFonts w:ascii="Times New Roman" w:eastAsia="Times New Roman" w:hAnsi="Times New Roman" w:cs="Times New Roman"/>
                <w:sz w:val="28"/>
                <w:szCs w:val="28"/>
                <w:lang w:val="uk-UA" w:eastAsia="ru-RU"/>
              </w:rPr>
              <w:t>1</w:t>
            </w:r>
            <w:r w:rsidR="00490345">
              <w:rPr>
                <w:rFonts w:ascii="Times New Roman" w:eastAsia="Times New Roman" w:hAnsi="Times New Roman" w:cs="Times New Roman"/>
                <w:sz w:val="28"/>
                <w:szCs w:val="28"/>
                <w:lang w:val="uk-UA" w:eastAsia="ru-RU"/>
              </w:rPr>
              <w:t>7626</w:t>
            </w:r>
            <w:r w:rsidRPr="00993A7F">
              <w:rPr>
                <w:rFonts w:ascii="Times New Roman" w:eastAsia="Times New Roman" w:hAnsi="Times New Roman" w:cs="Times New Roman"/>
                <w:b/>
                <w:i/>
                <w:sz w:val="24"/>
                <w:szCs w:val="20"/>
                <w:lang w:val="uk-UA" w:eastAsia="ru-RU"/>
              </w:rPr>
              <w:t xml:space="preserve"> </w:t>
            </w:r>
          </w:p>
        </w:tc>
        <w:tc>
          <w:tcPr>
            <w:tcW w:w="2106" w:type="dxa"/>
          </w:tcPr>
          <w:p w:rsidR="00B80E61" w:rsidRPr="00993A7F" w:rsidRDefault="00490345" w:rsidP="004B7B6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45.7</w:t>
            </w:r>
            <w:r w:rsidR="00B80E61" w:rsidRPr="00993A7F">
              <w:rPr>
                <w:rFonts w:ascii="Times New Roman" w:eastAsia="Times New Roman" w:hAnsi="Times New Roman" w:cs="Times New Roman"/>
                <w:sz w:val="28"/>
                <w:szCs w:val="28"/>
                <w:lang w:val="uk-UA" w:eastAsia="ru-RU"/>
              </w:rPr>
              <w:t>%</w:t>
            </w:r>
          </w:p>
        </w:tc>
      </w:tr>
    </w:tbl>
    <w:p w:rsidR="00B80E61" w:rsidRPr="00993A7F" w:rsidRDefault="00B80E61" w:rsidP="00B80E6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 Згідно наказу МОН України від 29.11.2011 р. № 1377, п 2.2.2. забезпечення навчальною літературою вважається 100% за наявності одного підручника (посібника) за списком літератури, рекомендованим робочою програмою дисципліни, на трьох студентів.</w:t>
      </w:r>
    </w:p>
    <w:p w:rsidR="00B80E61" w:rsidRPr="00993A7F" w:rsidRDefault="00B80E61" w:rsidP="00B80E61">
      <w:pPr>
        <w:widowControl w:val="0"/>
        <w:autoSpaceDE w:val="0"/>
        <w:autoSpaceDN w:val="0"/>
        <w:adjustRightInd w:val="0"/>
        <w:spacing w:after="0" w:line="360" w:lineRule="auto"/>
        <w:ind w:firstLine="567"/>
        <w:jc w:val="right"/>
        <w:rPr>
          <w:rFonts w:ascii="Times New Roman" w:eastAsia="Times New Roman" w:hAnsi="Times New Roman" w:cs="Times New Roman"/>
          <w:color w:val="FF0000"/>
          <w:sz w:val="28"/>
          <w:szCs w:val="28"/>
          <w:lang w:val="uk-UA" w:eastAsia="ru-RU"/>
        </w:rPr>
      </w:pPr>
    </w:p>
    <w:p w:rsidR="00B80E61" w:rsidRPr="00993A7F" w:rsidRDefault="00B80E61" w:rsidP="00B80E61">
      <w:pPr>
        <w:widowControl w:val="0"/>
        <w:autoSpaceDE w:val="0"/>
        <w:autoSpaceDN w:val="0"/>
        <w:adjustRightInd w:val="0"/>
        <w:spacing w:after="0" w:line="360" w:lineRule="auto"/>
        <w:ind w:firstLine="567"/>
        <w:jc w:val="right"/>
        <w:rPr>
          <w:rFonts w:ascii="Times New Roman" w:eastAsia="Times New Roman" w:hAnsi="Times New Roman" w:cs="Times New Roman"/>
          <w:sz w:val="28"/>
          <w:szCs w:val="28"/>
          <w:lang w:val="uk-UA" w:eastAsia="ru-RU"/>
        </w:rPr>
      </w:pPr>
    </w:p>
    <w:tbl>
      <w:tblPr>
        <w:tblStyle w:val="41"/>
        <w:tblW w:w="0" w:type="auto"/>
        <w:tblLook w:val="01E0" w:firstRow="1" w:lastRow="1" w:firstColumn="1" w:lastColumn="1" w:noHBand="0" w:noVBand="0"/>
      </w:tblPr>
      <w:tblGrid>
        <w:gridCol w:w="3095"/>
        <w:gridCol w:w="3096"/>
        <w:gridCol w:w="3097"/>
      </w:tblGrid>
      <w:tr w:rsidR="00B80E61" w:rsidRPr="00993A7F" w:rsidTr="004B7B67">
        <w:tc>
          <w:tcPr>
            <w:tcW w:w="9288" w:type="dxa"/>
            <w:gridSpan w:val="3"/>
          </w:tcPr>
          <w:p w:rsidR="00B80E61" w:rsidRPr="00993A7F" w:rsidRDefault="00B80E61" w:rsidP="004B7B67">
            <w:pPr>
              <w:widowControl w:val="0"/>
              <w:autoSpaceDE w:val="0"/>
              <w:autoSpaceDN w:val="0"/>
              <w:adjustRightInd w:val="0"/>
              <w:jc w:val="center"/>
              <w:rPr>
                <w:bCs/>
                <w:sz w:val="28"/>
                <w:szCs w:val="28"/>
                <w:lang w:eastAsia="ru-RU"/>
              </w:rPr>
            </w:pPr>
            <w:r w:rsidRPr="00993A7F">
              <w:rPr>
                <w:bCs/>
                <w:sz w:val="28"/>
                <w:szCs w:val="28"/>
                <w:lang w:eastAsia="ru-RU"/>
              </w:rPr>
              <w:t>Бібліотечний фонд (кількість примірників) станом на:</w:t>
            </w:r>
          </w:p>
        </w:tc>
      </w:tr>
      <w:tr w:rsidR="00490345" w:rsidRPr="00993A7F" w:rsidTr="004B7B67">
        <w:tc>
          <w:tcPr>
            <w:tcW w:w="3095" w:type="dxa"/>
          </w:tcPr>
          <w:p w:rsidR="00490345" w:rsidRPr="00993A7F" w:rsidRDefault="00490345" w:rsidP="004B7B67">
            <w:pPr>
              <w:widowControl w:val="0"/>
              <w:autoSpaceDE w:val="0"/>
              <w:autoSpaceDN w:val="0"/>
              <w:adjustRightInd w:val="0"/>
              <w:jc w:val="center"/>
              <w:rPr>
                <w:sz w:val="28"/>
                <w:szCs w:val="28"/>
                <w:lang w:eastAsia="ru-RU"/>
              </w:rPr>
            </w:pPr>
            <w:r>
              <w:rPr>
                <w:sz w:val="28"/>
                <w:szCs w:val="28"/>
                <w:lang w:eastAsia="ru-RU"/>
              </w:rPr>
              <w:t>01.01.2016</w:t>
            </w:r>
            <w:r w:rsidRPr="00993A7F">
              <w:rPr>
                <w:sz w:val="28"/>
                <w:szCs w:val="28"/>
                <w:lang w:eastAsia="ru-RU"/>
              </w:rPr>
              <w:t xml:space="preserve"> р.</w:t>
            </w:r>
          </w:p>
        </w:tc>
        <w:tc>
          <w:tcPr>
            <w:tcW w:w="3096" w:type="dxa"/>
          </w:tcPr>
          <w:p w:rsidR="00490345" w:rsidRPr="00993A7F" w:rsidRDefault="00490345" w:rsidP="00490345">
            <w:pPr>
              <w:widowControl w:val="0"/>
              <w:autoSpaceDE w:val="0"/>
              <w:autoSpaceDN w:val="0"/>
              <w:adjustRightInd w:val="0"/>
              <w:jc w:val="center"/>
              <w:rPr>
                <w:sz w:val="28"/>
                <w:szCs w:val="28"/>
                <w:lang w:eastAsia="ru-RU"/>
              </w:rPr>
            </w:pPr>
            <w:r>
              <w:rPr>
                <w:sz w:val="28"/>
                <w:szCs w:val="28"/>
                <w:lang w:eastAsia="ru-RU"/>
              </w:rPr>
              <w:t>0</w:t>
            </w:r>
            <w:r w:rsidRPr="00993A7F">
              <w:rPr>
                <w:sz w:val="28"/>
                <w:szCs w:val="28"/>
                <w:lang w:eastAsia="ru-RU"/>
              </w:rPr>
              <w:t>1.01.201</w:t>
            </w:r>
            <w:r>
              <w:rPr>
                <w:sz w:val="28"/>
                <w:szCs w:val="28"/>
                <w:lang w:eastAsia="ru-RU"/>
              </w:rPr>
              <w:t>7</w:t>
            </w:r>
            <w:r w:rsidRPr="00993A7F">
              <w:rPr>
                <w:sz w:val="28"/>
                <w:szCs w:val="28"/>
                <w:lang w:eastAsia="ru-RU"/>
              </w:rPr>
              <w:t xml:space="preserve"> р.</w:t>
            </w:r>
          </w:p>
        </w:tc>
        <w:tc>
          <w:tcPr>
            <w:tcW w:w="3097" w:type="dxa"/>
          </w:tcPr>
          <w:p w:rsidR="00490345" w:rsidRPr="00993A7F" w:rsidRDefault="00490345" w:rsidP="004B7B67">
            <w:pPr>
              <w:widowControl w:val="0"/>
              <w:autoSpaceDE w:val="0"/>
              <w:autoSpaceDN w:val="0"/>
              <w:adjustRightInd w:val="0"/>
              <w:jc w:val="center"/>
              <w:rPr>
                <w:sz w:val="28"/>
                <w:szCs w:val="28"/>
                <w:lang w:eastAsia="ru-RU"/>
              </w:rPr>
            </w:pPr>
            <w:r w:rsidRPr="00993A7F">
              <w:rPr>
                <w:sz w:val="28"/>
                <w:szCs w:val="28"/>
                <w:lang w:eastAsia="ru-RU"/>
              </w:rPr>
              <w:t>1.01.2015 р.</w:t>
            </w:r>
          </w:p>
        </w:tc>
      </w:tr>
      <w:tr w:rsidR="00490345" w:rsidRPr="00993A7F" w:rsidTr="004B7B67">
        <w:tc>
          <w:tcPr>
            <w:tcW w:w="3095" w:type="dxa"/>
          </w:tcPr>
          <w:p w:rsidR="00490345" w:rsidRPr="00993A7F" w:rsidRDefault="00490345" w:rsidP="00490345">
            <w:pPr>
              <w:widowControl w:val="0"/>
              <w:autoSpaceDE w:val="0"/>
              <w:autoSpaceDN w:val="0"/>
              <w:adjustRightInd w:val="0"/>
              <w:jc w:val="center"/>
              <w:rPr>
                <w:sz w:val="28"/>
                <w:szCs w:val="28"/>
                <w:lang w:eastAsia="ru-RU"/>
              </w:rPr>
            </w:pPr>
            <w:r w:rsidRPr="00993A7F">
              <w:rPr>
                <w:sz w:val="28"/>
                <w:szCs w:val="28"/>
                <w:lang w:eastAsia="ru-RU"/>
              </w:rPr>
              <w:t>3</w:t>
            </w:r>
            <w:r>
              <w:rPr>
                <w:sz w:val="28"/>
                <w:szCs w:val="28"/>
                <w:lang w:eastAsia="ru-RU"/>
              </w:rPr>
              <w:t>8537</w:t>
            </w:r>
          </w:p>
        </w:tc>
        <w:tc>
          <w:tcPr>
            <w:tcW w:w="3096" w:type="dxa"/>
          </w:tcPr>
          <w:p w:rsidR="00490345" w:rsidRPr="00993A7F" w:rsidRDefault="00490345" w:rsidP="00490345">
            <w:pPr>
              <w:widowControl w:val="0"/>
              <w:autoSpaceDE w:val="0"/>
              <w:autoSpaceDN w:val="0"/>
              <w:adjustRightInd w:val="0"/>
              <w:jc w:val="center"/>
              <w:rPr>
                <w:sz w:val="28"/>
                <w:szCs w:val="28"/>
                <w:lang w:eastAsia="ru-RU"/>
              </w:rPr>
            </w:pPr>
            <w:r w:rsidRPr="00993A7F">
              <w:rPr>
                <w:sz w:val="28"/>
                <w:lang w:eastAsia="ru-RU"/>
              </w:rPr>
              <w:t>38</w:t>
            </w:r>
            <w:r>
              <w:rPr>
                <w:sz w:val="28"/>
                <w:lang w:eastAsia="ru-RU"/>
              </w:rPr>
              <w:t>577</w:t>
            </w:r>
          </w:p>
        </w:tc>
        <w:tc>
          <w:tcPr>
            <w:tcW w:w="3097" w:type="dxa"/>
          </w:tcPr>
          <w:p w:rsidR="00490345" w:rsidRPr="00993A7F" w:rsidRDefault="00490345" w:rsidP="004B7B67">
            <w:pPr>
              <w:widowControl w:val="0"/>
              <w:autoSpaceDE w:val="0"/>
              <w:autoSpaceDN w:val="0"/>
              <w:adjustRightInd w:val="0"/>
              <w:jc w:val="center"/>
              <w:rPr>
                <w:sz w:val="28"/>
                <w:szCs w:val="28"/>
                <w:lang w:eastAsia="ru-RU"/>
              </w:rPr>
            </w:pPr>
            <w:r w:rsidRPr="00993A7F">
              <w:rPr>
                <w:sz w:val="28"/>
                <w:lang w:eastAsia="ru-RU"/>
              </w:rPr>
              <w:t>38290</w:t>
            </w:r>
          </w:p>
        </w:tc>
      </w:tr>
    </w:tbl>
    <w:p w:rsidR="00B80E61" w:rsidRPr="00993A7F" w:rsidRDefault="00B80E61" w:rsidP="00B80E6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Бібліотека щорічно поповнюється підручниками та посібниками в електронному вигляді.</w:t>
      </w:r>
    </w:p>
    <w:p w:rsidR="00B80E61" w:rsidRDefault="00B80E61" w:rsidP="00B80E6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93A7F">
        <w:rPr>
          <w:rFonts w:ascii="Times New Roman" w:eastAsia="Times New Roman" w:hAnsi="Times New Roman" w:cs="Times New Roman"/>
          <w:sz w:val="28"/>
          <w:szCs w:val="28"/>
          <w:lang w:val="uk-UA" w:eastAsia="ru-RU"/>
        </w:rPr>
        <w:t>Читальна зала бібліотеки, розрахована на 60 посадкових місць, відповідає санітарно-гігєнічним нормам, забезпечена комп’ютерами з виходом в Інтернет.</w:t>
      </w:r>
    </w:p>
    <w:p w:rsidR="002279B2" w:rsidRPr="002279B2" w:rsidRDefault="002279B2" w:rsidP="002279B2">
      <w:pPr>
        <w:spacing w:after="0" w:line="312" w:lineRule="auto"/>
        <w:ind w:firstLine="709"/>
        <w:jc w:val="both"/>
        <w:rPr>
          <w:rFonts w:ascii="Times New Roman" w:eastAsia="Times New Roman" w:hAnsi="Times New Roman" w:cs="Times New Roman"/>
          <w:sz w:val="28"/>
          <w:szCs w:val="28"/>
          <w:lang w:val="uk-UA" w:eastAsia="ru-RU"/>
        </w:rPr>
      </w:pPr>
      <w:r w:rsidRPr="002279B2">
        <w:rPr>
          <w:rFonts w:ascii="Times New Roman" w:eastAsia="Times New Roman" w:hAnsi="Times New Roman" w:cs="Times New Roman"/>
          <w:sz w:val="28"/>
          <w:szCs w:val="28"/>
          <w:lang w:val="uk-UA" w:eastAsia="ru-RU"/>
        </w:rPr>
        <w:t>Придбано примірників в 2016-2017 н.р. 141 на суму 25839, 76</w:t>
      </w:r>
    </w:p>
    <w:p w:rsidR="002279B2" w:rsidRDefault="002279B2" w:rsidP="00B80E6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p>
    <w:p w:rsidR="00A5127F" w:rsidRPr="00704436" w:rsidRDefault="00A5127F" w:rsidP="00A5127F">
      <w:pPr>
        <w:pBdr>
          <w:bottom w:val="single" w:sz="8" w:space="4" w:color="4F81BD" w:themeColor="accent1"/>
        </w:pBdr>
        <w:spacing w:after="300" w:line="240" w:lineRule="auto"/>
        <w:contextualSpacing/>
        <w:jc w:val="center"/>
        <w:rPr>
          <w:rFonts w:asciiTheme="majorHAnsi" w:eastAsiaTheme="majorEastAsia" w:hAnsiTheme="majorHAnsi" w:cstheme="majorBidi"/>
          <w:b/>
          <w:bCs/>
          <w:color w:val="17365D" w:themeColor="text2" w:themeShade="BF"/>
          <w:spacing w:val="5"/>
          <w:kern w:val="28"/>
          <w:sz w:val="24"/>
          <w:szCs w:val="52"/>
          <w:lang w:val="uk-UA" w:eastAsia="ru-RU"/>
        </w:rPr>
      </w:pPr>
      <w:r w:rsidRPr="00704436">
        <w:rPr>
          <w:rFonts w:asciiTheme="majorHAnsi" w:eastAsiaTheme="majorEastAsia" w:hAnsiTheme="majorHAnsi" w:cstheme="majorBidi"/>
          <w:color w:val="17365D" w:themeColor="text2" w:themeShade="BF"/>
          <w:spacing w:val="5"/>
          <w:kern w:val="28"/>
          <w:sz w:val="52"/>
          <w:szCs w:val="52"/>
          <w:lang w:val="uk-UA" w:eastAsia="ru-RU"/>
        </w:rPr>
        <w:t>Розділ ІІ</w:t>
      </w:r>
      <w:r w:rsidRPr="00704436">
        <w:rPr>
          <w:rFonts w:asciiTheme="majorHAnsi" w:eastAsiaTheme="majorEastAsia" w:hAnsiTheme="majorHAnsi" w:cstheme="majorBidi"/>
          <w:color w:val="17365D" w:themeColor="text2" w:themeShade="BF"/>
          <w:spacing w:val="5"/>
          <w:kern w:val="28"/>
          <w:sz w:val="52"/>
          <w:szCs w:val="52"/>
          <w:lang w:val="en-US" w:eastAsia="ru-RU"/>
        </w:rPr>
        <w:t>I</w:t>
      </w:r>
      <w:r w:rsidRPr="00704436">
        <w:rPr>
          <w:rFonts w:asciiTheme="majorHAnsi" w:eastAsiaTheme="majorEastAsia" w:hAnsiTheme="majorHAnsi" w:cstheme="majorBidi"/>
          <w:color w:val="17365D" w:themeColor="text2" w:themeShade="BF"/>
          <w:spacing w:val="5"/>
          <w:kern w:val="28"/>
          <w:sz w:val="52"/>
          <w:szCs w:val="52"/>
          <w:lang w:val="uk-UA" w:eastAsia="ru-RU"/>
        </w:rPr>
        <w:t>. Практичне навчання.</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В училищі працює 2</w:t>
      </w:r>
      <w:r w:rsidRPr="00A5127F">
        <w:rPr>
          <w:rFonts w:ascii="Times New Roman" w:eastAsia="Times New Roman" w:hAnsi="Times New Roman" w:cs="Times New Roman"/>
          <w:color w:val="000000"/>
          <w:sz w:val="28"/>
          <w:szCs w:val="28"/>
          <w:lang w:val="uk-UA" w:eastAsia="ru-RU"/>
        </w:rPr>
        <w:t>8</w:t>
      </w:r>
      <w:r w:rsidRPr="00704436">
        <w:rPr>
          <w:rFonts w:ascii="Times New Roman" w:eastAsia="Times New Roman" w:hAnsi="Times New Roman" w:cs="Times New Roman"/>
          <w:color w:val="000000"/>
          <w:sz w:val="28"/>
          <w:szCs w:val="28"/>
          <w:lang w:val="uk-UA" w:eastAsia="ru-RU"/>
        </w:rPr>
        <w:t xml:space="preserve"> навчальних кабінетів з доклінічної практики, 17 навчальних лабораторій, 2 лекційних зали, навчально-методична база яких за останній рік значно зміцніла. </w:t>
      </w:r>
      <w:r w:rsidRPr="00704436">
        <w:rPr>
          <w:rFonts w:ascii="Times New Roman" w:eastAsia="Times New Roman" w:hAnsi="Times New Roman" w:cs="Times New Roman"/>
          <w:color w:val="000000"/>
          <w:sz w:val="28"/>
          <w:szCs w:val="28"/>
          <w:lang w:eastAsia="ru-RU"/>
        </w:rPr>
        <w:t xml:space="preserve">Якісному проведенню практичних занять, формуванню навичок і вмінь, постійному тренінгу студентів сприяє створення на базах лікувально-профілактичних установ </w:t>
      </w:r>
      <w:r>
        <w:rPr>
          <w:rFonts w:ascii="Times New Roman" w:eastAsia="Times New Roman" w:hAnsi="Times New Roman" w:cs="Times New Roman"/>
          <w:color w:val="000000"/>
          <w:sz w:val="28"/>
          <w:szCs w:val="28"/>
          <w:lang w:val="uk-UA" w:eastAsia="ru-RU"/>
        </w:rPr>
        <w:t>8</w:t>
      </w:r>
      <w:r w:rsidRPr="00704436">
        <w:rPr>
          <w:rFonts w:ascii="Times New Roman" w:eastAsia="Times New Roman" w:hAnsi="Times New Roman" w:cs="Times New Roman"/>
          <w:color w:val="000000"/>
          <w:sz w:val="28"/>
          <w:szCs w:val="28"/>
          <w:lang w:eastAsia="ru-RU"/>
        </w:rPr>
        <w:t xml:space="preserve">-ти сучасно обладнаних навчальних кімнат,  які оснащені необхідним медичним обладнанням, інструментарієм, предметами догляду за хворими, муляжами, фантомами, а також відповідною методичною документацією: навчально-методичним забезпеченням, інструкціями до кожного практичного заняття, тестовими завданнями, алгоритмами виконання маніпуляцій, матеріалами </w:t>
      </w:r>
      <w:r w:rsidRPr="00704436">
        <w:rPr>
          <w:rFonts w:ascii="Times New Roman" w:eastAsia="Times New Roman" w:hAnsi="Times New Roman" w:cs="Times New Roman"/>
          <w:color w:val="000000"/>
          <w:sz w:val="28"/>
          <w:szCs w:val="28"/>
          <w:lang w:eastAsia="ru-RU"/>
        </w:rPr>
        <w:lastRenderedPageBreak/>
        <w:t>контролю, які оформлені у відповідності з встановленими методичними вимогами. Навчальні кімнати мають достатню кількість типового обладнання і оснащення, що забезпечує повноцінне проведення практичних занять.</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Для відпрацювання та закріплення практичних навичок з догляду за хворими та основних клінічних дисциплін, відпрацювання пропущених практичних занять, проведення замірів якості практичної підгото</w:t>
      </w:r>
      <w:r>
        <w:rPr>
          <w:rFonts w:ascii="Times New Roman" w:eastAsia="Times New Roman" w:hAnsi="Times New Roman" w:cs="Times New Roman"/>
          <w:color w:val="000000"/>
          <w:sz w:val="28"/>
          <w:szCs w:val="28"/>
          <w:lang w:eastAsia="ru-RU"/>
        </w:rPr>
        <w:t>вки, крім предметних кабінетів,</w:t>
      </w:r>
      <w:r w:rsidRPr="0070443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доукомплектовано</w:t>
      </w:r>
      <w:r w:rsidRPr="00704436">
        <w:rPr>
          <w:rFonts w:ascii="Times New Roman" w:eastAsia="Times New Roman" w:hAnsi="Times New Roman" w:cs="Times New Roman"/>
          <w:color w:val="000000"/>
          <w:sz w:val="28"/>
          <w:szCs w:val="28"/>
          <w:lang w:eastAsia="ru-RU"/>
        </w:rPr>
        <w:t xml:space="preserve"> тренажерний кабінет на 15 робочих місць. </w:t>
      </w:r>
    </w:p>
    <w:p w:rsidR="00A5127F" w:rsidRPr="00704436" w:rsidRDefault="00A5127F" w:rsidP="00A5127F">
      <w:pPr>
        <w:spacing w:after="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 xml:space="preserve">В училищі приділяється значна увага обдарованим студентам, розроблені методичні рекомендації для роботи з ними, створена Мала Академія Наук.  Випущено </w:t>
      </w:r>
      <w:r>
        <w:rPr>
          <w:rFonts w:ascii="Times New Roman" w:eastAsia="Times New Roman" w:hAnsi="Times New Roman" w:cs="Times New Roman"/>
          <w:color w:val="000000"/>
          <w:sz w:val="28"/>
          <w:szCs w:val="28"/>
          <w:lang w:val="uk-UA" w:eastAsia="ru-RU"/>
        </w:rPr>
        <w:t>дев’ятий</w:t>
      </w:r>
      <w:r w:rsidRPr="00704436">
        <w:rPr>
          <w:rFonts w:ascii="Times New Roman" w:eastAsia="Times New Roman" w:hAnsi="Times New Roman" w:cs="Times New Roman"/>
          <w:color w:val="000000"/>
          <w:sz w:val="28"/>
          <w:szCs w:val="28"/>
          <w:lang w:eastAsia="ru-RU"/>
        </w:rPr>
        <w:t xml:space="preserve"> номер “Вісник МАН”.</w:t>
      </w:r>
    </w:p>
    <w:p w:rsidR="00A5127F" w:rsidRPr="00A7232E" w:rsidRDefault="00A5127F" w:rsidP="00A5127F">
      <w:pPr>
        <w:spacing w:after="0"/>
        <w:ind w:firstLine="567"/>
        <w:jc w:val="both"/>
        <w:rPr>
          <w:rFonts w:ascii="Times New Roman" w:eastAsia="Calibri" w:hAnsi="Times New Roman" w:cs="Times New Roman"/>
          <w:sz w:val="28"/>
          <w:lang w:val="uk-UA"/>
        </w:rPr>
      </w:pPr>
      <w:r w:rsidRPr="00704436">
        <w:rPr>
          <w:rFonts w:ascii="Times New Roman" w:eastAsia="Times New Roman" w:hAnsi="Times New Roman" w:cs="Times New Roman"/>
          <w:color w:val="000000"/>
          <w:sz w:val="28"/>
          <w:szCs w:val="28"/>
          <w:lang w:eastAsia="ru-RU"/>
        </w:rPr>
        <w:t xml:space="preserve">Студенти займаються  науково-дослідницькою та пошуковою  роботою, що містить в собі  елементи новітності, нестандартності рішень.  За  останній рік в училищі значно зросла кількість студентських робіт з актуальною тематикою, наприклад: </w:t>
      </w:r>
      <w:r w:rsidRPr="00A7232E">
        <w:rPr>
          <w:rFonts w:ascii="Times New Roman" w:eastAsia="Times New Roman" w:hAnsi="Times New Roman" w:cs="Times New Roman"/>
          <w:color w:val="000000"/>
          <w:sz w:val="28"/>
          <w:szCs w:val="28"/>
          <w:lang w:val="uk-UA" w:eastAsia="ru-RU"/>
        </w:rPr>
        <w:t>«</w:t>
      </w:r>
      <w:r w:rsidRPr="00430B9B">
        <w:rPr>
          <w:rFonts w:ascii="Times New Roman" w:eastAsia="Calibri" w:hAnsi="Times New Roman" w:cs="Times New Roman"/>
          <w:sz w:val="28"/>
          <w:lang w:val="uk-UA"/>
        </w:rPr>
        <w:t>Гірудотерапія в час високих технологій.</w:t>
      </w:r>
      <w:r w:rsidRPr="00A7232E">
        <w:rPr>
          <w:rFonts w:ascii="Times New Roman" w:eastAsia="Times New Roman" w:hAnsi="Times New Roman" w:cs="Times New Roman"/>
          <w:color w:val="000000"/>
          <w:sz w:val="28"/>
          <w:szCs w:val="28"/>
          <w:lang w:val="uk-UA" w:eastAsia="ru-RU"/>
        </w:rPr>
        <w:t>» (гурток</w:t>
      </w:r>
      <w:r w:rsidRPr="0070443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біології</w:t>
      </w:r>
      <w:r w:rsidRPr="00A7232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704436">
        <w:rPr>
          <w:rFonts w:ascii="Times New Roman" w:eastAsia="Times New Roman" w:hAnsi="Times New Roman" w:cs="Times New Roman"/>
          <w:color w:val="000000"/>
          <w:sz w:val="28"/>
          <w:szCs w:val="28"/>
          <w:lang w:val="uk-UA" w:eastAsia="ru-RU"/>
        </w:rPr>
        <w:t>«</w:t>
      </w:r>
      <w:r w:rsidRPr="00430B9B">
        <w:rPr>
          <w:rFonts w:ascii="Times New Roman" w:eastAsia="Calibri" w:hAnsi="Times New Roman" w:cs="Times New Roman"/>
          <w:sz w:val="28"/>
          <w:lang w:val="uk-UA"/>
        </w:rPr>
        <w:t>Перспективи використання альтернативної енергетики</w:t>
      </w:r>
      <w:r>
        <w:rPr>
          <w:rFonts w:ascii="Times New Roman" w:eastAsia="Times New Roman" w:hAnsi="Times New Roman" w:cs="Times New Roman"/>
          <w:color w:val="000000"/>
          <w:sz w:val="28"/>
          <w:szCs w:val="28"/>
          <w:lang w:val="uk-UA" w:eastAsia="ru-RU"/>
        </w:rPr>
        <w:t>» (гурток фізики),</w:t>
      </w:r>
      <w:r w:rsidRPr="00704436">
        <w:rPr>
          <w:rFonts w:ascii="Times New Roman" w:eastAsia="Times New Roman" w:hAnsi="Times New Roman" w:cs="Times New Roman"/>
          <w:color w:val="000000"/>
          <w:sz w:val="28"/>
          <w:szCs w:val="28"/>
          <w:lang w:val="uk-UA" w:eastAsia="ru-RU"/>
        </w:rPr>
        <w:t xml:space="preserve"> «</w:t>
      </w:r>
      <w:r w:rsidRPr="00430B9B">
        <w:rPr>
          <w:rFonts w:ascii="Times New Roman" w:eastAsia="Calibri" w:hAnsi="Times New Roman" w:cs="Times New Roman"/>
          <w:sz w:val="28"/>
          <w:lang w:val="uk-UA"/>
        </w:rPr>
        <w:t>Дослідження анатомії ока</w:t>
      </w:r>
      <w:r w:rsidRPr="00D11D5C">
        <w:rPr>
          <w:rFonts w:ascii="Times New Roman" w:eastAsia="Calibri" w:hAnsi="Times New Roman" w:cs="Times New Roman"/>
          <w:sz w:val="28"/>
          <w:lang w:val="uk-UA"/>
        </w:rPr>
        <w:t>.</w:t>
      </w:r>
      <w:r>
        <w:rPr>
          <w:rFonts w:ascii="Times New Roman" w:eastAsia="Times New Roman" w:hAnsi="Times New Roman" w:cs="Times New Roman"/>
          <w:sz w:val="28"/>
          <w:szCs w:val="28"/>
          <w:lang w:val="uk-UA" w:eastAsia="ru-RU"/>
        </w:rPr>
        <w:t>»</w:t>
      </w:r>
      <w:r w:rsidRPr="00704436">
        <w:rPr>
          <w:rFonts w:ascii="Times New Roman" w:eastAsia="Times New Roman" w:hAnsi="Times New Roman" w:cs="Times New Roman"/>
          <w:sz w:val="28"/>
          <w:szCs w:val="28"/>
          <w:lang w:val="uk-UA" w:eastAsia="ru-RU"/>
        </w:rPr>
        <w:t xml:space="preserve"> </w:t>
      </w:r>
      <w:r w:rsidRPr="00704436">
        <w:rPr>
          <w:rFonts w:ascii="Times New Roman" w:eastAsia="Times New Roman" w:hAnsi="Times New Roman" w:cs="Times New Roman"/>
          <w:color w:val="000000"/>
          <w:sz w:val="28"/>
          <w:szCs w:val="28"/>
          <w:lang w:val="uk-UA" w:eastAsia="ru-RU"/>
        </w:rPr>
        <w:t xml:space="preserve">(гурток </w:t>
      </w:r>
      <w:r>
        <w:rPr>
          <w:rFonts w:ascii="Times New Roman" w:eastAsia="Times New Roman" w:hAnsi="Times New Roman" w:cs="Times New Roman"/>
          <w:color w:val="000000"/>
          <w:sz w:val="28"/>
          <w:szCs w:val="28"/>
          <w:lang w:val="uk-UA" w:eastAsia="ru-RU"/>
        </w:rPr>
        <w:t>анатомії</w:t>
      </w:r>
      <w:r w:rsidRPr="0070443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r w:rsidRPr="00704436">
        <w:rPr>
          <w:rFonts w:ascii="Times New Roman" w:eastAsia="Times New Roman" w:hAnsi="Times New Roman" w:cs="Times New Roman"/>
          <w:color w:val="000000"/>
          <w:sz w:val="28"/>
          <w:szCs w:val="28"/>
          <w:lang w:val="uk-UA" w:eastAsia="ru-RU"/>
        </w:rPr>
        <w:t xml:space="preserve"> «</w:t>
      </w:r>
      <w:r w:rsidRPr="00430B9B">
        <w:rPr>
          <w:rFonts w:ascii="Times New Roman" w:eastAsia="Calibri" w:hAnsi="Times New Roman" w:cs="Times New Roman"/>
          <w:sz w:val="28"/>
          <w:lang w:val="uk-UA"/>
        </w:rPr>
        <w:t>Рівень йододефіцитних захворювань по м.Кам’я</w:t>
      </w:r>
      <w:r>
        <w:rPr>
          <w:rFonts w:ascii="Times New Roman" w:eastAsia="Calibri" w:hAnsi="Times New Roman" w:cs="Times New Roman"/>
          <w:sz w:val="28"/>
          <w:lang w:val="uk-UA"/>
        </w:rPr>
        <w:t>нець-Подільський за 2014-2016 рр.</w:t>
      </w:r>
      <w:r w:rsidRPr="0070443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 xml:space="preserve"> (гурток внутрішньої медицини), </w:t>
      </w:r>
      <w:r w:rsidRPr="00704436">
        <w:rPr>
          <w:rFonts w:ascii="Times New Roman" w:eastAsia="Times New Roman" w:hAnsi="Times New Roman" w:cs="Times New Roman"/>
          <w:color w:val="000000"/>
          <w:sz w:val="28"/>
          <w:szCs w:val="28"/>
          <w:lang w:val="uk-UA" w:eastAsia="ru-RU"/>
        </w:rPr>
        <w:t>«</w:t>
      </w:r>
      <w:r w:rsidRPr="00430B9B">
        <w:rPr>
          <w:rFonts w:ascii="Times New Roman" w:eastAsia="Calibri" w:hAnsi="Times New Roman" w:cs="Times New Roman"/>
          <w:sz w:val="28"/>
          <w:lang w:val="uk-UA"/>
        </w:rPr>
        <w:t>Моніторинг виявлення та перебігу злоякісних новоутворень серед жителів м. Кам’янця-Подільського за останні 8 років</w:t>
      </w:r>
      <w:r w:rsidRPr="0070443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z w:val="28"/>
          <w:szCs w:val="28"/>
          <w:lang w:val="uk-UA" w:eastAsia="ru-RU"/>
        </w:rPr>
        <w:t xml:space="preserve"> (гурток хірургії) та інші.</w:t>
      </w:r>
    </w:p>
    <w:p w:rsidR="00A5127F" w:rsidRPr="00704436" w:rsidRDefault="00A5127F" w:rsidP="00A5127F">
      <w:pPr>
        <w:spacing w:after="0" w:line="240" w:lineRule="auto"/>
        <w:ind w:firstLine="567"/>
        <w:jc w:val="both"/>
        <w:rPr>
          <w:rFonts w:ascii="Times New Roman" w:eastAsia="Times New Roman" w:hAnsi="Times New Roman" w:cs="Times New Roman"/>
          <w:sz w:val="28"/>
          <w:szCs w:val="28"/>
          <w:lang w:val="uk-UA" w:eastAsia="ru-RU"/>
        </w:rPr>
      </w:pPr>
      <w:r w:rsidRPr="00A7232E">
        <w:rPr>
          <w:rFonts w:ascii="Times New Roman" w:eastAsia="Times New Roman" w:hAnsi="Times New Roman" w:cs="Times New Roman"/>
          <w:color w:val="000000"/>
          <w:sz w:val="28"/>
          <w:szCs w:val="28"/>
          <w:lang w:val="uk-UA" w:eastAsia="ru-RU"/>
        </w:rPr>
        <w:t>Теми робіт конкретні, глибоко опрацьовані, наси</w:t>
      </w:r>
      <w:r w:rsidRPr="00430B9B">
        <w:rPr>
          <w:rFonts w:ascii="Times New Roman" w:eastAsia="Times New Roman" w:hAnsi="Times New Roman" w:cs="Times New Roman"/>
          <w:color w:val="000000"/>
          <w:sz w:val="28"/>
          <w:szCs w:val="28"/>
          <w:lang w:val="uk-UA" w:eastAsia="ru-RU"/>
        </w:rPr>
        <w:t>чені ілюстративним  матеріалами, сучасними мульти</w:t>
      </w:r>
      <w:r w:rsidRPr="00704436">
        <w:rPr>
          <w:rFonts w:ascii="Times New Roman" w:eastAsia="Times New Roman" w:hAnsi="Times New Roman" w:cs="Times New Roman"/>
          <w:color w:val="000000"/>
          <w:sz w:val="28"/>
          <w:szCs w:val="28"/>
          <w:lang w:eastAsia="ru-RU"/>
        </w:rPr>
        <w:t>медійними засобами, естетично оформлені. Кожна робота прорецензована науковими консультантами чи провідними спеціалістами медичної справи. Щорічно в училищі проводяться традиційні підсумкові конференції, в роботі яких беруть участь студенти і викладачі училища, керівники і провідні фахівці лікувально-профілактичних установ</w:t>
      </w:r>
      <w:r>
        <w:rPr>
          <w:rFonts w:ascii="Times New Roman" w:eastAsia="Times New Roman" w:hAnsi="Times New Roman" w:cs="Times New Roman"/>
          <w:color w:val="000000"/>
          <w:sz w:val="28"/>
          <w:szCs w:val="28"/>
          <w:lang w:val="uk-UA" w:eastAsia="ru-RU"/>
        </w:rPr>
        <w:t xml:space="preserve"> </w:t>
      </w:r>
      <w:r w:rsidRPr="00704436">
        <w:rPr>
          <w:rFonts w:ascii="Times New Roman" w:eastAsia="Times New Roman" w:hAnsi="Times New Roman" w:cs="Times New Roman"/>
          <w:color w:val="000000"/>
          <w:sz w:val="28"/>
          <w:szCs w:val="28"/>
          <w:lang w:eastAsia="ru-RU"/>
        </w:rPr>
        <w:t xml:space="preserve">міста. </w:t>
      </w:r>
    </w:p>
    <w:p w:rsidR="00A5127F" w:rsidRPr="00704436" w:rsidRDefault="00A5127F" w:rsidP="00A5127F">
      <w:pPr>
        <w:spacing w:after="120" w:line="240" w:lineRule="auto"/>
        <w:ind w:firstLine="617"/>
        <w:jc w:val="both"/>
        <w:rPr>
          <w:rFonts w:ascii="Times New Roman" w:eastAsia="Times New Roman" w:hAnsi="Times New Roman" w:cs="Times New Roman"/>
          <w:color w:val="FF0000"/>
          <w:sz w:val="28"/>
          <w:szCs w:val="28"/>
          <w:lang w:eastAsia="ru-RU"/>
        </w:rPr>
      </w:pPr>
      <w:r w:rsidRPr="00704436">
        <w:rPr>
          <w:rFonts w:ascii="Times New Roman" w:eastAsia="Times New Roman" w:hAnsi="Times New Roman" w:cs="Times New Roman"/>
          <w:color w:val="000000"/>
          <w:sz w:val="28"/>
          <w:szCs w:val="28"/>
          <w:lang w:val="uk-UA" w:eastAsia="ru-RU"/>
        </w:rPr>
        <w:t>З метою формування наукового світогляду, оволодіння методологією і методами наукового дослідження; надання допомоги студентам у прискореному оволодінню спеціальністю, досягненні високого професіоналізму, розвитку творчого мислення та індивідуальних здібностей студентів у вирішенні практичних завдань; розвитку ініціативи, здатності застосовувати теоретичні знання у своїй практичній діяльності, залучення здібних студентів до вирішення наукових проблем</w:t>
      </w:r>
      <w:r w:rsidRPr="00704436">
        <w:rPr>
          <w:rFonts w:ascii="Times New Roman" w:eastAsia="Times New Roman" w:hAnsi="Times New Roman" w:cs="Times New Roman"/>
          <w:sz w:val="28"/>
          <w:szCs w:val="28"/>
          <w:lang w:val="uk-UA" w:eastAsia="ru-RU"/>
        </w:rPr>
        <w:t>; постійного оновлення і вдосконалення  знань, поглиблення вмінь, навиків та на виконан</w:t>
      </w:r>
      <w:r w:rsidRPr="009259C9">
        <w:rPr>
          <w:rFonts w:ascii="Times New Roman" w:eastAsia="Times New Roman" w:hAnsi="Times New Roman" w:cs="Times New Roman"/>
          <w:sz w:val="28"/>
          <w:szCs w:val="28"/>
          <w:lang w:val="uk-UA" w:eastAsia="ru-RU"/>
        </w:rPr>
        <w:t xml:space="preserve">ня наказу № 109 від 31.08. </w:t>
      </w:r>
      <w:r w:rsidRPr="009259C9">
        <w:rPr>
          <w:rFonts w:ascii="Times New Roman" w:eastAsia="Times New Roman" w:hAnsi="Times New Roman" w:cs="Times New Roman"/>
          <w:sz w:val="28"/>
          <w:szCs w:val="28"/>
          <w:lang w:eastAsia="ru-RU"/>
        </w:rPr>
        <w:t>20</w:t>
      </w:r>
      <w:r w:rsidRPr="009259C9">
        <w:rPr>
          <w:rFonts w:ascii="Times New Roman" w:eastAsia="Times New Roman" w:hAnsi="Times New Roman" w:cs="Times New Roman"/>
          <w:sz w:val="28"/>
          <w:szCs w:val="28"/>
          <w:lang w:val="uk-UA" w:eastAsia="ru-RU"/>
        </w:rPr>
        <w:t>16</w:t>
      </w:r>
      <w:r w:rsidRPr="009259C9">
        <w:rPr>
          <w:rFonts w:ascii="Times New Roman" w:eastAsia="Times New Roman" w:hAnsi="Times New Roman" w:cs="Times New Roman"/>
          <w:sz w:val="28"/>
          <w:szCs w:val="28"/>
          <w:lang w:eastAsia="ru-RU"/>
        </w:rPr>
        <w:t xml:space="preserve"> року в училищі створено 1</w:t>
      </w:r>
      <w:r w:rsidRPr="009259C9">
        <w:rPr>
          <w:rFonts w:ascii="Times New Roman" w:eastAsia="Times New Roman" w:hAnsi="Times New Roman" w:cs="Times New Roman"/>
          <w:sz w:val="28"/>
          <w:szCs w:val="28"/>
          <w:lang w:val="uk-UA" w:eastAsia="ru-RU"/>
        </w:rPr>
        <w:t>5</w:t>
      </w:r>
      <w:r w:rsidRPr="009259C9">
        <w:rPr>
          <w:rFonts w:ascii="Times New Roman" w:eastAsia="Times New Roman" w:hAnsi="Times New Roman" w:cs="Times New Roman"/>
          <w:sz w:val="28"/>
          <w:szCs w:val="28"/>
          <w:lang w:eastAsia="ru-RU"/>
        </w:rPr>
        <w:t xml:space="preserve"> гуртків, комп’ютерний клуб “Інтерфейс”, клуб “Всесвіт”, міжгуртковий комплекс “Еврика”, в роботі яких беруть участь </w:t>
      </w:r>
      <w:r w:rsidRPr="009259C9">
        <w:rPr>
          <w:rFonts w:ascii="Times New Roman" w:eastAsia="Times New Roman" w:hAnsi="Times New Roman" w:cs="Times New Roman"/>
          <w:sz w:val="28"/>
          <w:szCs w:val="28"/>
          <w:lang w:val="uk-UA" w:eastAsia="ru-RU"/>
        </w:rPr>
        <w:t>27,5</w:t>
      </w:r>
      <w:r w:rsidRPr="009259C9">
        <w:rPr>
          <w:rFonts w:ascii="Times New Roman" w:eastAsia="Times New Roman" w:hAnsi="Times New Roman" w:cs="Times New Roman"/>
          <w:sz w:val="28"/>
          <w:szCs w:val="28"/>
          <w:lang w:eastAsia="ru-RU"/>
        </w:rPr>
        <w:t xml:space="preserve">% студентів. На базі предметних гуртків створена МАН, в роботі якої приймають участь </w:t>
      </w:r>
      <w:r w:rsidRPr="009259C9">
        <w:rPr>
          <w:rFonts w:ascii="Times New Roman" w:eastAsia="Times New Roman" w:hAnsi="Times New Roman" w:cs="Times New Roman"/>
          <w:sz w:val="28"/>
          <w:szCs w:val="28"/>
          <w:lang w:val="uk-UA" w:eastAsia="ru-RU"/>
        </w:rPr>
        <w:t>8,65%</w:t>
      </w:r>
      <w:r w:rsidRPr="009259C9">
        <w:rPr>
          <w:rFonts w:ascii="Times New Roman" w:eastAsia="Times New Roman" w:hAnsi="Times New Roman" w:cs="Times New Roman"/>
          <w:sz w:val="28"/>
          <w:szCs w:val="28"/>
          <w:lang w:eastAsia="ru-RU"/>
        </w:rPr>
        <w:t xml:space="preserve"> студентів. </w:t>
      </w:r>
      <w:r w:rsidRPr="00704436">
        <w:rPr>
          <w:rFonts w:ascii="Times New Roman" w:eastAsia="Times New Roman" w:hAnsi="Times New Roman" w:cs="Times New Roman"/>
          <w:sz w:val="28"/>
          <w:szCs w:val="28"/>
          <w:lang w:eastAsia="ru-RU"/>
        </w:rPr>
        <w:t>У 20</w:t>
      </w:r>
      <w:r w:rsidRPr="00704436">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6</w:t>
      </w:r>
      <w:r w:rsidRPr="00704436">
        <w:rPr>
          <w:rFonts w:ascii="Times New Roman" w:eastAsia="Times New Roman" w:hAnsi="Times New Roman" w:cs="Times New Roman"/>
          <w:sz w:val="28"/>
          <w:szCs w:val="28"/>
          <w:lang w:eastAsia="ru-RU"/>
        </w:rPr>
        <w:t>-20</w:t>
      </w:r>
      <w:r w:rsidRPr="00704436">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7</w:t>
      </w:r>
      <w:r w:rsidRPr="00704436">
        <w:rPr>
          <w:rFonts w:ascii="Times New Roman" w:eastAsia="Times New Roman" w:hAnsi="Times New Roman" w:cs="Times New Roman"/>
          <w:sz w:val="28"/>
          <w:szCs w:val="28"/>
          <w:lang w:eastAsia="ru-RU"/>
        </w:rPr>
        <w:t xml:space="preserve"> н.р. гурткова робота в училищі продовжується організовуватись як власне гурткова, так і у формі волонтерських груп, предметних клубів, спортивних секцій. Найбільш вагома робота проводиться МАН, яка об’єднує обдарованих, талановитих </w:t>
      </w:r>
      <w:r w:rsidRPr="00704436">
        <w:rPr>
          <w:rFonts w:ascii="Times New Roman" w:eastAsia="Times New Roman" w:hAnsi="Times New Roman" w:cs="Times New Roman"/>
          <w:sz w:val="28"/>
          <w:szCs w:val="28"/>
          <w:lang w:eastAsia="ru-RU"/>
        </w:rPr>
        <w:lastRenderedPageBreak/>
        <w:t>студентів, що виявили схильність до пошукової, науково-дослідницької</w:t>
      </w:r>
      <w:r w:rsidRPr="00704436">
        <w:rPr>
          <w:rFonts w:ascii="Times New Roman" w:eastAsia="Times New Roman" w:hAnsi="Times New Roman" w:cs="Times New Roman"/>
          <w:color w:val="000000"/>
          <w:sz w:val="28"/>
          <w:szCs w:val="28"/>
          <w:lang w:eastAsia="ru-RU"/>
        </w:rPr>
        <w:t xml:space="preserve"> діяльності. В організації гуртків використовуються різноманітні форми: олімпіади, вікторини, конференції, диспути, вечори, дні відкритих дверей у навчальних кабінетах і лабораторіях, виставки творчих робіт, екскурсії, зустрічі з науковцями, медичними працівниками, випускниками училища, дослідницька, пошукова, експериментальна робота в лікувально-профілактичних установах, навчальних кабінетах і лабораторіях, робота в музеї, архівах, бібліотеках, волонтерська, донорська діяльність та ін.</w:t>
      </w:r>
    </w:p>
    <w:p w:rsidR="00A5127F" w:rsidRPr="00704436" w:rsidRDefault="00A5127F" w:rsidP="00A5127F">
      <w:pPr>
        <w:spacing w:after="120" w:line="240" w:lineRule="auto"/>
        <w:ind w:firstLine="617"/>
        <w:jc w:val="both"/>
        <w:rPr>
          <w:rFonts w:ascii="Times New Roman" w:eastAsia="Times New Roman" w:hAnsi="Times New Roman" w:cs="Times New Roman"/>
          <w:sz w:val="28"/>
          <w:szCs w:val="28"/>
          <w:lang w:eastAsia="ru-RU"/>
        </w:rPr>
      </w:pPr>
      <w:r w:rsidRPr="00704436">
        <w:rPr>
          <w:rFonts w:ascii="Times New Roman" w:eastAsia="Times New Roman" w:hAnsi="Times New Roman" w:cs="Times New Roman"/>
          <w:sz w:val="28"/>
          <w:szCs w:val="28"/>
          <w:lang w:eastAsia="ru-RU"/>
        </w:rPr>
        <w:t xml:space="preserve">Виробнича та переддипломна практика є важливою ланкою  в підготовці кваліфікованих спеціалістів. Відповідно до наказу </w:t>
      </w:r>
      <w:r w:rsidRPr="00811B57">
        <w:rPr>
          <w:rFonts w:ascii="Times New Roman" w:eastAsia="Times New Roman" w:hAnsi="Times New Roman" w:cs="Times New Roman"/>
          <w:sz w:val="28"/>
          <w:szCs w:val="28"/>
          <w:lang w:val="uk-UA" w:eastAsia="ru-RU"/>
        </w:rPr>
        <w:t>Департаменту охорони здоров'я Хмельницької обласної державної адміністр</w:t>
      </w:r>
      <w:r>
        <w:rPr>
          <w:rFonts w:ascii="Times New Roman" w:eastAsia="Times New Roman" w:hAnsi="Times New Roman" w:cs="Times New Roman"/>
          <w:sz w:val="28"/>
          <w:szCs w:val="28"/>
          <w:lang w:val="uk-UA" w:eastAsia="ru-RU"/>
        </w:rPr>
        <w:t xml:space="preserve">ації від 06.02.2015 року № 18-к, </w:t>
      </w:r>
      <w:r w:rsidRPr="00811B57">
        <w:rPr>
          <w:rFonts w:ascii="Times New Roman" w:eastAsia="Times New Roman" w:hAnsi="Times New Roman" w:cs="Times New Roman"/>
          <w:sz w:val="28"/>
          <w:szCs w:val="28"/>
          <w:lang w:val="uk-UA" w:eastAsia="ru-RU"/>
        </w:rPr>
        <w:t xml:space="preserve">від 14.05.2015 року № 66-к  </w:t>
      </w:r>
      <w:r w:rsidRPr="009259C9">
        <w:rPr>
          <w:rFonts w:ascii="Times New Roman" w:eastAsia="Times New Roman" w:hAnsi="Times New Roman" w:cs="Times New Roman"/>
          <w:sz w:val="28"/>
          <w:szCs w:val="28"/>
          <w:lang w:val="uk-UA" w:eastAsia="ru-RU"/>
        </w:rPr>
        <w:t xml:space="preserve">та від 14.11.2016 року №292-к </w:t>
      </w:r>
      <w:r w:rsidRPr="00704436">
        <w:rPr>
          <w:rFonts w:ascii="Times New Roman" w:eastAsia="Times New Roman" w:hAnsi="Times New Roman" w:cs="Times New Roman"/>
          <w:sz w:val="28"/>
          <w:szCs w:val="28"/>
          <w:lang w:eastAsia="ru-RU"/>
        </w:rPr>
        <w:t xml:space="preserve">за училищем закріплено </w:t>
      </w:r>
      <w:r>
        <w:rPr>
          <w:rFonts w:ascii="Times New Roman" w:eastAsia="Times New Roman" w:hAnsi="Times New Roman" w:cs="Times New Roman"/>
          <w:sz w:val="28"/>
          <w:szCs w:val="28"/>
          <w:lang w:val="uk-UA" w:eastAsia="ru-RU"/>
        </w:rPr>
        <w:t>45</w:t>
      </w:r>
      <w:r w:rsidRPr="00704436">
        <w:rPr>
          <w:rFonts w:ascii="Times New Roman" w:eastAsia="Times New Roman" w:hAnsi="Times New Roman" w:cs="Times New Roman"/>
          <w:sz w:val="28"/>
          <w:szCs w:val="28"/>
          <w:lang w:eastAsia="ru-RU"/>
        </w:rPr>
        <w:t xml:space="preserve"> лікувально-профілактичних установ для проходження навчальної, виробничої та переддипломної практик.</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У договорах з юридичними та фізичними особами  практичних  баз вказується на їх відповідальність за виконання програми  практик.</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Перед початком виробничої та переддипломної практик проводиться підготовча робота,  яка включає ввідні інструктажі, бесіди з питань організації і проведення практики, техніки безпеки. Розроблено навчально-методичне забезпечення виробничої та переддипломної практик.</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Студенти  звітують про готовність  до  проходження  практики на  останніх  практичних заняттях, на яких  виконують  директорські  контрольні  роботи у вигляді  практичних  замірів.</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 xml:space="preserve">Під час виробничої та переддипломної практик  проводиться  попереджувальний, а  в кінці  остаточний  контроль  практичних  навиків і вмінь. Результати  контролю заносяться у відповідну  документацію, обговорюються  на засіданнях   циклових методичних  комісій,   педагогічної  ради (таблиця №3).             </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Самостійна індивідуальна робота студентів під час практики забезпечується системою навчально-методичних засобів: підручниками, навчально-методичними посібниками, алгоритмами, інструкціями. Розроблені інструкції щодо виконання самостійної роботи студентів під час проходження виробничої та переддипломної практик передбачають оволодіння студентами вмінь та навиків самостійного розв’язування виробничих і організаційних завдань, активізацію їх діяльності, розширення світогляду, підвищення ініціативи.</w:t>
      </w:r>
    </w:p>
    <w:p w:rsidR="00A5127F" w:rsidRPr="00704436" w:rsidRDefault="00A5127F" w:rsidP="00A5127F">
      <w:pPr>
        <w:spacing w:after="120" w:line="240" w:lineRule="auto"/>
        <w:ind w:firstLine="617"/>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 xml:space="preserve">Студенти   самостійно під контролем медичного персоналу лікувальних установ виконують обов’язкові практичні навички, оцінюють стан важко хворих, здійснюють догляд за пацієнтами, беруть участь у наданні невідкладної допомоги, профілактичних оглядах, закріплюють навички роботи з медичною документацією. Разом з лікарями і досвідченими медсестрами проводять патронажну роботу, беруть участь у огляді, догляді </w:t>
      </w:r>
      <w:r w:rsidRPr="00704436">
        <w:rPr>
          <w:rFonts w:ascii="Times New Roman" w:eastAsia="Times New Roman" w:hAnsi="Times New Roman" w:cs="Times New Roman"/>
          <w:color w:val="000000"/>
          <w:sz w:val="28"/>
          <w:szCs w:val="28"/>
          <w:lang w:eastAsia="ru-RU"/>
        </w:rPr>
        <w:lastRenderedPageBreak/>
        <w:t>та лікуванні дітей різних вікових груп, знайомляться з роботою фельдшерів щодо організації і проведення профілактичних щеплень. При проведенні санітарно-освітньої роботи студенти оформляють санітарні бюлетені, пишуть доповіді на теми профілактики захворювань, ведення здорового способу життя. Найкращі санбюлетені беруть участь у виставці, яка проводиться в</w:t>
      </w:r>
      <w:r>
        <w:rPr>
          <w:rFonts w:ascii="Times New Roman" w:eastAsia="Times New Roman" w:hAnsi="Times New Roman" w:cs="Times New Roman"/>
          <w:color w:val="000000"/>
          <w:sz w:val="28"/>
          <w:szCs w:val="28"/>
          <w:lang w:val="uk-UA" w:eastAsia="ru-RU"/>
        </w:rPr>
        <w:t xml:space="preserve"> </w:t>
      </w:r>
      <w:r w:rsidRPr="00704436">
        <w:rPr>
          <w:rFonts w:ascii="Times New Roman" w:eastAsia="Times New Roman" w:hAnsi="Times New Roman" w:cs="Times New Roman"/>
          <w:color w:val="000000"/>
          <w:sz w:val="28"/>
          <w:szCs w:val="28"/>
          <w:lang w:eastAsia="ru-RU"/>
        </w:rPr>
        <w:t xml:space="preserve">училищі, а також сприяють поповненню санітарно-освітньої бази лікувально-профілактичних установ міста, використовуються для проведення  студентами бесід в школах і дитячих закладах. Студенти училища проводять волонтерську роботу в “Дружній клініці для молоді”, створеній на базі </w:t>
      </w:r>
      <w:r>
        <w:rPr>
          <w:rFonts w:ascii="Times New Roman" w:eastAsia="Times New Roman" w:hAnsi="Times New Roman" w:cs="Times New Roman"/>
          <w:color w:val="000000"/>
          <w:sz w:val="28"/>
          <w:szCs w:val="28"/>
          <w:lang w:val="uk-UA" w:eastAsia="ru-RU"/>
        </w:rPr>
        <w:t>Кам’янець-Подільського перинатального центру</w:t>
      </w:r>
      <w:r w:rsidRPr="00704436">
        <w:rPr>
          <w:rFonts w:ascii="Times New Roman" w:eastAsia="Times New Roman" w:hAnsi="Times New Roman" w:cs="Times New Roman"/>
          <w:color w:val="000000"/>
          <w:sz w:val="28"/>
          <w:szCs w:val="28"/>
          <w:lang w:eastAsia="ru-RU"/>
        </w:rPr>
        <w:t>.</w:t>
      </w:r>
    </w:p>
    <w:p w:rsidR="00A5127F" w:rsidRPr="00704436" w:rsidRDefault="00A5127F" w:rsidP="00A5127F">
      <w:pPr>
        <w:spacing w:after="120" w:line="240" w:lineRule="auto"/>
        <w:ind w:firstLine="708"/>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Училище отримує відгуки з лікувально-профілактичих установ про випускників і студентів, які знаходяться на виробничій та переддипломній практиках. Відгуки позитивні.</w:t>
      </w:r>
    </w:p>
    <w:p w:rsidR="00A5127F" w:rsidRPr="00704436" w:rsidRDefault="00A5127F" w:rsidP="00A5127F">
      <w:pPr>
        <w:spacing w:after="120" w:line="240" w:lineRule="auto"/>
        <w:ind w:firstLine="708"/>
        <w:jc w:val="both"/>
        <w:rPr>
          <w:rFonts w:ascii="Times New Roman" w:eastAsia="Times New Roman" w:hAnsi="Times New Roman" w:cs="Times New Roman"/>
          <w:color w:val="000000"/>
          <w:sz w:val="28"/>
          <w:szCs w:val="28"/>
          <w:lang w:eastAsia="ru-RU"/>
        </w:rPr>
      </w:pPr>
      <w:r w:rsidRPr="00704436">
        <w:rPr>
          <w:rFonts w:ascii="Times New Roman" w:eastAsia="Times New Roman" w:hAnsi="Times New Roman" w:cs="Times New Roman"/>
          <w:color w:val="000000"/>
          <w:sz w:val="28"/>
          <w:szCs w:val="28"/>
          <w:lang w:eastAsia="ru-RU"/>
        </w:rPr>
        <w:t>Для методичного керівництва виробничою і переддипломною практиками  наказом  по училищу призначаються досвідчені  викладачі. Безпосередніми керівниками практики на базах призначаються завідуючі відділеннями лікувально-профілактичних установ та санітарно-епідеміологічних станцій.</w:t>
      </w:r>
    </w:p>
    <w:p w:rsidR="00766883" w:rsidRPr="00766883" w:rsidRDefault="00766883" w:rsidP="00766883">
      <w:pPr>
        <w:spacing w:after="0" w:line="240" w:lineRule="auto"/>
        <w:jc w:val="center"/>
        <w:rPr>
          <w:rFonts w:asciiTheme="majorHAnsi" w:eastAsiaTheme="majorEastAsia" w:hAnsiTheme="majorHAnsi" w:cstheme="majorBidi"/>
          <w:color w:val="17365D" w:themeColor="text2" w:themeShade="BF"/>
          <w:spacing w:val="5"/>
          <w:kern w:val="28"/>
          <w:sz w:val="52"/>
          <w:szCs w:val="52"/>
          <w:lang w:val="uk-UA" w:eastAsia="ru-RU"/>
        </w:rPr>
      </w:pPr>
      <w:r w:rsidRPr="00766883">
        <w:rPr>
          <w:rFonts w:asciiTheme="majorHAnsi" w:eastAsiaTheme="majorEastAsia" w:hAnsiTheme="majorHAnsi" w:cstheme="majorBidi"/>
          <w:color w:val="17365D" w:themeColor="text2" w:themeShade="BF"/>
          <w:spacing w:val="5"/>
          <w:kern w:val="28"/>
          <w:sz w:val="52"/>
          <w:szCs w:val="52"/>
          <w:lang w:val="uk-UA" w:eastAsia="ru-RU"/>
        </w:rPr>
        <w:t>Розділ ІV. Науково-методична робота</w:t>
      </w:r>
    </w:p>
    <w:p w:rsidR="00766883" w:rsidRPr="00766883" w:rsidRDefault="00766883" w:rsidP="00766883">
      <w:pPr>
        <w:spacing w:after="0" w:line="240" w:lineRule="auto"/>
        <w:jc w:val="center"/>
        <w:rPr>
          <w:rFonts w:asciiTheme="majorHAnsi" w:eastAsiaTheme="majorEastAsia" w:hAnsiTheme="majorHAnsi" w:cstheme="majorBidi"/>
          <w:color w:val="17365D" w:themeColor="text2" w:themeShade="BF"/>
          <w:spacing w:val="5"/>
          <w:kern w:val="28"/>
          <w:sz w:val="52"/>
          <w:szCs w:val="52"/>
          <w:lang w:val="uk-UA" w:eastAsia="ru-RU"/>
        </w:rPr>
      </w:pPr>
    </w:p>
    <w:p w:rsidR="00766883" w:rsidRPr="00766883" w:rsidRDefault="00766883" w:rsidP="00766883">
      <w:pPr>
        <w:spacing w:after="0" w:line="240" w:lineRule="auto"/>
        <w:jc w:val="center"/>
        <w:rPr>
          <w:rFonts w:asciiTheme="majorHAnsi" w:eastAsiaTheme="majorEastAsia" w:hAnsiTheme="majorHAnsi" w:cstheme="majorBidi"/>
          <w:color w:val="17365D" w:themeColor="text2" w:themeShade="BF"/>
          <w:spacing w:val="5"/>
          <w:kern w:val="28"/>
          <w:sz w:val="52"/>
          <w:szCs w:val="52"/>
          <w:lang w:val="uk-UA" w:eastAsia="ru-RU"/>
        </w:rPr>
      </w:pPr>
      <w:r w:rsidRPr="00766883">
        <w:rPr>
          <w:rFonts w:asciiTheme="majorHAnsi" w:eastAsiaTheme="majorEastAsia" w:hAnsiTheme="majorHAnsi" w:cstheme="majorBidi"/>
          <w:color w:val="17365D" w:themeColor="text2" w:themeShade="BF"/>
          <w:spacing w:val="5"/>
          <w:kern w:val="28"/>
          <w:sz w:val="52"/>
          <w:szCs w:val="52"/>
          <w:lang w:val="uk-UA" w:eastAsia="ru-RU"/>
        </w:rPr>
        <w:t>Структура та основні напрямки науково-методичної роботи</w:t>
      </w:r>
    </w:p>
    <w:p w:rsidR="00766883" w:rsidRPr="00766883" w:rsidRDefault="00766883" w:rsidP="00766883">
      <w:pPr>
        <w:spacing w:after="0" w:line="240" w:lineRule="auto"/>
        <w:jc w:val="both"/>
        <w:rPr>
          <w:rFonts w:ascii="Times New Roman" w:eastAsia="Times New Roman" w:hAnsi="Times New Roman" w:cs="Times New Roman"/>
          <w:color w:val="000000"/>
          <w:sz w:val="16"/>
          <w:szCs w:val="16"/>
          <w:lang w:val="uk-UA" w:eastAsia="ru-RU"/>
        </w:rPr>
      </w:pP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Науково-методична робота в училищі здійснюється відповідно до Конституції України, Державної національної програми «Освіта» (Україна ХХІ століття), законів України «Про освіту», «Про вищу освіту», вимог «Концепції педагогічної освіти»,</w:t>
      </w:r>
      <w:r w:rsidRPr="00766883">
        <w:rPr>
          <w:rFonts w:ascii="Times New Roman" w:eastAsia="Times New Roman" w:hAnsi="Times New Roman" w:cs="Times New Roman"/>
          <w:i/>
          <w:color w:val="000000"/>
          <w:sz w:val="28"/>
          <w:szCs w:val="28"/>
          <w:lang w:val="uk-UA" w:eastAsia="ru-RU"/>
        </w:rPr>
        <w:t xml:space="preserve"> </w:t>
      </w:r>
      <w:r w:rsidRPr="00766883">
        <w:rPr>
          <w:rFonts w:ascii="Times New Roman" w:eastAsia="Times New Roman" w:hAnsi="Times New Roman" w:cs="Times New Roman"/>
          <w:color w:val="000000"/>
          <w:sz w:val="28"/>
          <w:szCs w:val="28"/>
          <w:lang w:val="uk-UA" w:eastAsia="ru-RU"/>
        </w:rPr>
        <w:t>Положення про вищий навчальний заклад, Статуту навчального закладу і передбачає такі напрями роботи:</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методичне забезпечення реалізації навчальних програм;</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удосконалення змісту, форм і методів навчання та виховання;</w:t>
      </w:r>
    </w:p>
    <w:p w:rsidR="00766883" w:rsidRPr="00766883" w:rsidRDefault="00766883" w:rsidP="00766883">
      <w:pPr>
        <w:tabs>
          <w:tab w:val="left" w:pos="1134"/>
        </w:tabs>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забезпечення реалізації принципів гнучкості, наступності, прогностичності освіти;</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удосконалення педагогічної, професійної майстерності педагогічних працівників, їх загальної культури; створення мотивації та умов для професійного навчання (зростання);</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інформаційне забезпечення педагогічних працівників із сучасних проблем педагогіки, психології, медицини, управління педагогічними процесами;</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організаційно-методична допомога викладачам у розвитку педагогічної творчості, експериментально-дослідницькій роботі, </w:t>
      </w:r>
      <w:r w:rsidRPr="00766883">
        <w:rPr>
          <w:rFonts w:ascii="Times New Roman" w:eastAsia="Times New Roman" w:hAnsi="Times New Roman" w:cs="Times New Roman"/>
          <w:color w:val="000000"/>
          <w:sz w:val="28"/>
          <w:szCs w:val="28"/>
          <w:lang w:val="uk-UA" w:eastAsia="ru-RU"/>
        </w:rPr>
        <w:lastRenderedPageBreak/>
        <w:t>впровадження результатів наукових досліджень, перспективного досвіду, педагогічних технологій.</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В умовах інтенсивного розвитку освіти науково-методична робота спрямована на вирішення ряду завдань: створення умов для підвищення кваліфікації викладачів, розвиток їх педагогічної майстерності, розкриття творчого потенціалу.</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Зазначені інтеграційні процеси в закладі реалізуються через:</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органічну єдність змісту освіти і програм науково-методичної діяльності;</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створення відповідних стандартів вищої освіти, підручників та навчальних посібників, з урахуванням досягнень сучасної науки і техніки;</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 організацію науково-практичних конференцій, семінарів, круглих столів, тематичних читань, творчих конкурсів, олімпіад.</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Наявне навчально-методичне та інформаційне забезпечення закладу дозволяє постійно вдосконалювати форми і методи проведення занять, впроваджувати сучасні прогресивні методи активного навчання, створювати нові навчально-методичні комплекси з метою подальшого вдосконалення методичного забезпечення дисциплін.</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Науково-методична робота здійснюється з урахуванням наявного наукового потенціалу і в напрямку вирішення проблем нового змісту освіти, методики навчання та виховання.</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p>
    <w:p w:rsidR="00766883" w:rsidRPr="00766883" w:rsidRDefault="00766883" w:rsidP="00766883">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629275" cy="7677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7677150"/>
                    </a:xfrm>
                    <a:prstGeom prst="rect">
                      <a:avLst/>
                    </a:prstGeom>
                    <a:noFill/>
                    <a:ln>
                      <a:noFill/>
                    </a:ln>
                  </pic:spPr>
                </pic:pic>
              </a:graphicData>
            </a:graphic>
          </wp:inline>
        </w:drawing>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У закладі підтримуються зусилля молодих гуртківців-науковців щодо виконання науково-дослідницьких робіт, покращення інформаційного забезпечення наукової діяльності, участі в наукових конференціях і семінарах.  Викладачі понад 50-ти навчальних дисциплін використовують комп'ютерні програми для перевірки знань студентів. Для покращення організації самостійної роботи студентів застосовуються електронні </w:t>
      </w:r>
      <w:r w:rsidRPr="00766883">
        <w:rPr>
          <w:rFonts w:ascii="Times New Roman" w:eastAsia="Times New Roman" w:hAnsi="Times New Roman" w:cs="Times New Roman"/>
          <w:color w:val="000000"/>
          <w:sz w:val="28"/>
          <w:szCs w:val="28"/>
          <w:lang w:val="uk-UA" w:eastAsia="ru-RU"/>
        </w:rPr>
        <w:lastRenderedPageBreak/>
        <w:t>підручники, прикладне програмне забезпечення, спеціалізовані WEB-сторінки, використовується вихід в Internet.</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Основними організаційними формами науково-методичної роботи в училищі є циклові методичні комісії, проблемні і науково-практичні семінари, робота творчих груп, школа педагогічної майстерності, семінар викладачів-початківців; індивідуальні форми – наставництво, консультації, самоосвіта, атестація, стажування; колективні (масові) форми – засідання педагогічної ради, організаційно-методичної комісії (ОМК), наради при директорі та заступниках директора, інструктивно-методичні наради, оперативки, методичні дні, предметні (методичні) декади, педагогічні читання, науково-практичні конференції та ін. </w:t>
      </w:r>
    </w:p>
    <w:p w:rsidR="00766883" w:rsidRPr="00766883" w:rsidRDefault="00766883" w:rsidP="00766883">
      <w:pPr>
        <w:spacing w:after="0" w:line="240" w:lineRule="auto"/>
        <w:ind w:firstLine="540"/>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 Головним органом науково-методичної та експериментальної роботи є ОМК (організаційно-методична комісія) училища, яка здійснює керівництво та координування науково-методичної, що реалізує поставлену мету та завдання освітньої діяльності закладу. Основна увага в методичній роботі приділяється наданню дієвої допомоги кожному викладачу, формуванню нового змісту освіти, розробці, апробації та впровадженню нових програм, технологій, методів навчання, вивченню та узагальненню передового педагогічного досвіду. Робота з викладачами будується на діагностичній основі з урахуванням результатів аналізу роботи за минулі роки.</w:t>
      </w:r>
    </w:p>
    <w:p w:rsidR="00766883" w:rsidRPr="00766883" w:rsidRDefault="00766883" w:rsidP="00766883">
      <w:pPr>
        <w:spacing w:before="150" w:after="150" w:line="240" w:lineRule="auto"/>
        <w:ind w:left="300" w:right="300"/>
        <w:jc w:val="center"/>
        <w:rPr>
          <w:rFonts w:ascii="Times New Roman" w:eastAsia="Times New Roman" w:hAnsi="Times New Roman" w:cs="Times New Roman"/>
          <w:b/>
          <w:color w:val="000000"/>
          <w:sz w:val="28"/>
          <w:szCs w:val="28"/>
          <w:lang w:eastAsia="ru-RU"/>
        </w:rPr>
      </w:pPr>
      <w:r w:rsidRPr="00766883">
        <w:rPr>
          <w:rFonts w:ascii="Times New Roman" w:eastAsia="Times New Roman" w:hAnsi="Times New Roman" w:cs="Times New Roman"/>
          <w:b/>
          <w:color w:val="000000"/>
          <w:sz w:val="28"/>
          <w:szCs w:val="28"/>
          <w:lang w:eastAsia="ru-RU"/>
        </w:rPr>
        <w:t>Основними напря</w:t>
      </w:r>
      <w:r w:rsidRPr="00766883">
        <w:rPr>
          <w:rFonts w:ascii="Times New Roman" w:eastAsia="Times New Roman" w:hAnsi="Times New Roman" w:cs="Times New Roman"/>
          <w:b/>
          <w:color w:val="000000"/>
          <w:sz w:val="28"/>
          <w:szCs w:val="28"/>
          <w:lang w:val="uk-UA" w:eastAsia="ru-RU"/>
        </w:rPr>
        <w:t>ма</w:t>
      </w:r>
      <w:r w:rsidRPr="00766883">
        <w:rPr>
          <w:rFonts w:ascii="Times New Roman" w:eastAsia="Times New Roman" w:hAnsi="Times New Roman" w:cs="Times New Roman"/>
          <w:b/>
          <w:color w:val="000000"/>
          <w:sz w:val="28"/>
          <w:szCs w:val="28"/>
          <w:lang w:eastAsia="ru-RU"/>
        </w:rPr>
        <w:t xml:space="preserve">ми </w:t>
      </w:r>
      <w:r w:rsidRPr="00766883">
        <w:rPr>
          <w:rFonts w:ascii="Times New Roman" w:eastAsia="Times New Roman" w:hAnsi="Times New Roman" w:cs="Times New Roman"/>
          <w:b/>
          <w:color w:val="000000"/>
          <w:sz w:val="28"/>
          <w:szCs w:val="28"/>
          <w:lang w:val="uk-UA" w:eastAsia="ru-RU"/>
        </w:rPr>
        <w:t xml:space="preserve">науково-методичної </w:t>
      </w:r>
      <w:r w:rsidRPr="00766883">
        <w:rPr>
          <w:rFonts w:ascii="Times New Roman" w:eastAsia="Times New Roman" w:hAnsi="Times New Roman" w:cs="Times New Roman"/>
          <w:b/>
          <w:color w:val="000000"/>
          <w:sz w:val="28"/>
          <w:szCs w:val="28"/>
          <w:lang w:eastAsia="ru-RU"/>
        </w:rPr>
        <w:t xml:space="preserve">роботи </w:t>
      </w:r>
      <w:r w:rsidRPr="00766883">
        <w:rPr>
          <w:rFonts w:ascii="Times New Roman" w:eastAsia="Times New Roman" w:hAnsi="Times New Roman" w:cs="Times New Roman"/>
          <w:b/>
          <w:color w:val="000000"/>
          <w:sz w:val="28"/>
          <w:szCs w:val="28"/>
          <w:lang w:val="uk-UA" w:eastAsia="ru-RU"/>
        </w:rPr>
        <w:t>училища</w:t>
      </w:r>
      <w:r w:rsidRPr="00766883">
        <w:rPr>
          <w:rFonts w:ascii="Times New Roman" w:eastAsia="Times New Roman" w:hAnsi="Times New Roman" w:cs="Times New Roman"/>
          <w:b/>
          <w:color w:val="000000"/>
          <w:sz w:val="28"/>
          <w:szCs w:val="28"/>
          <w:lang w:eastAsia="ru-RU"/>
        </w:rPr>
        <w:t xml:space="preserve"> </w:t>
      </w:r>
      <w:r w:rsidRPr="00766883">
        <w:rPr>
          <w:rFonts w:ascii="Times New Roman" w:eastAsia="Times New Roman" w:hAnsi="Times New Roman" w:cs="Times New Roman"/>
          <w:b/>
          <w:color w:val="000000"/>
          <w:sz w:val="28"/>
          <w:szCs w:val="28"/>
          <w:lang w:val="uk-UA" w:eastAsia="ru-RU"/>
        </w:rPr>
        <w:t>у звітному році були</w:t>
      </w:r>
      <w:r w:rsidRPr="00766883">
        <w:rPr>
          <w:rFonts w:ascii="Times New Roman" w:eastAsia="Times New Roman" w:hAnsi="Times New Roman" w:cs="Times New Roman"/>
          <w:b/>
          <w:color w:val="000000"/>
          <w:sz w:val="28"/>
          <w:szCs w:val="28"/>
          <w:lang w:eastAsia="ru-RU"/>
        </w:rPr>
        <w:t>:</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перспективне та поточне планування науково-методичної роботи;</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створення навчально-методичного забезпечення з дисциплін і спеціальностей у відповідності до сучасних вимог та рівня під</w:t>
      </w:r>
      <w:r w:rsidRPr="00766883">
        <w:rPr>
          <w:rFonts w:ascii="Times New Roman" w:eastAsia="Times New Roman" w:hAnsi="Times New Roman" w:cs="Times New Roman"/>
          <w:sz w:val="28"/>
          <w:szCs w:val="28"/>
          <w:lang w:val="uk-UA" w:eastAsia="ru-RU"/>
        </w:rPr>
        <w:softHyphen/>
        <w:t>готовки фахівців;</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удосконалення навчальних планів і програм підготовки фахівців;</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вивчення обсягу й змісту самостійної роботи студентів, ви</w:t>
      </w:r>
      <w:r w:rsidRPr="00766883">
        <w:rPr>
          <w:rFonts w:ascii="Times New Roman" w:eastAsia="Times New Roman" w:hAnsi="Times New Roman" w:cs="Times New Roman"/>
          <w:sz w:val="28"/>
          <w:szCs w:val="28"/>
          <w:lang w:val="uk-UA" w:eastAsia="ru-RU"/>
        </w:rPr>
        <w:softHyphen/>
        <w:t>роблення методичних рекомендацій із планування, організації й конт</w:t>
      </w:r>
      <w:r w:rsidRPr="00766883">
        <w:rPr>
          <w:rFonts w:ascii="Times New Roman" w:eastAsia="Times New Roman" w:hAnsi="Times New Roman" w:cs="Times New Roman"/>
          <w:sz w:val="28"/>
          <w:szCs w:val="28"/>
          <w:lang w:val="uk-UA" w:eastAsia="ru-RU"/>
        </w:rPr>
        <w:softHyphen/>
        <w:t>ролю самостійної роботи студентів;</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аналіз забезпеченості навчального процесу навчально-мето</w:t>
      </w:r>
      <w:r w:rsidRPr="00766883">
        <w:rPr>
          <w:rFonts w:ascii="Times New Roman" w:eastAsia="Times New Roman" w:hAnsi="Times New Roman" w:cs="Times New Roman"/>
          <w:sz w:val="28"/>
          <w:szCs w:val="28"/>
          <w:lang w:val="uk-UA" w:eastAsia="ru-RU"/>
        </w:rPr>
        <w:softHyphen/>
        <w:t>дичною літературою; вивчення, узагаль</w:t>
      </w:r>
      <w:r w:rsidRPr="00766883">
        <w:rPr>
          <w:rFonts w:ascii="Times New Roman" w:eastAsia="Times New Roman" w:hAnsi="Times New Roman" w:cs="Times New Roman"/>
          <w:sz w:val="28"/>
          <w:szCs w:val="28"/>
          <w:lang w:val="uk-UA" w:eastAsia="ru-RU"/>
        </w:rPr>
        <w:softHyphen/>
        <w:t>нення й поширення позитивного досвіду навчально-методичної роботи, передових прийомів і методів проведення навчальних занять та організаційних форм навчання;</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eastAsia="ru-RU"/>
        </w:rPr>
        <w:t>організація заходів, спрямованих на підвищення професійної майстерності в</w:t>
      </w:r>
      <w:r w:rsidRPr="00766883">
        <w:rPr>
          <w:rFonts w:ascii="Times New Roman" w:eastAsia="Times New Roman" w:hAnsi="Times New Roman" w:cs="Times New Roman"/>
          <w:sz w:val="28"/>
          <w:szCs w:val="28"/>
          <w:lang w:val="uk-UA" w:eastAsia="ru-RU"/>
        </w:rPr>
        <w:t>икладачів</w:t>
      </w:r>
      <w:r w:rsidRPr="00766883">
        <w:rPr>
          <w:rFonts w:ascii="Times New Roman" w:eastAsia="Times New Roman" w:hAnsi="Times New Roman" w:cs="Times New Roman"/>
          <w:sz w:val="28"/>
          <w:szCs w:val="28"/>
          <w:lang w:eastAsia="ru-RU"/>
        </w:rPr>
        <w:t xml:space="preserve">;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проведення предметних тижнів, декад, днів відкритих дверей, відкритих </w:t>
      </w:r>
      <w:r w:rsidRPr="00766883">
        <w:rPr>
          <w:rFonts w:ascii="Times New Roman" w:eastAsia="Times New Roman" w:hAnsi="Times New Roman" w:cs="Times New Roman"/>
          <w:sz w:val="28"/>
          <w:szCs w:val="28"/>
          <w:lang w:val="uk-UA" w:eastAsia="ru-RU"/>
        </w:rPr>
        <w:t>занять</w:t>
      </w:r>
      <w:r w:rsidRPr="00766883">
        <w:rPr>
          <w:rFonts w:ascii="Times New Roman" w:eastAsia="Times New Roman" w:hAnsi="Times New Roman" w:cs="Times New Roman"/>
          <w:sz w:val="28"/>
          <w:szCs w:val="28"/>
          <w:lang w:eastAsia="ru-RU"/>
        </w:rPr>
        <w:t xml:space="preserve"> тощо;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організаці</w:t>
      </w:r>
      <w:r w:rsidRPr="00766883">
        <w:rPr>
          <w:rFonts w:ascii="Times New Roman" w:eastAsia="Times New Roman" w:hAnsi="Times New Roman" w:cs="Times New Roman"/>
          <w:sz w:val="28"/>
          <w:szCs w:val="28"/>
          <w:lang w:val="uk-UA" w:eastAsia="ru-RU"/>
        </w:rPr>
        <w:t>я</w:t>
      </w:r>
      <w:r w:rsidRPr="00766883">
        <w:rPr>
          <w:rFonts w:ascii="Times New Roman" w:eastAsia="Times New Roman" w:hAnsi="Times New Roman" w:cs="Times New Roman"/>
          <w:sz w:val="28"/>
          <w:szCs w:val="28"/>
          <w:lang w:eastAsia="ru-RU"/>
        </w:rPr>
        <w:t xml:space="preserve"> роботи щодо атестації викладачів;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eastAsia="ru-RU"/>
        </w:rPr>
        <w:t xml:space="preserve">– керівництво </w:t>
      </w:r>
      <w:r w:rsidRPr="00766883">
        <w:rPr>
          <w:rFonts w:ascii="Times New Roman" w:eastAsia="Times New Roman" w:hAnsi="Times New Roman" w:cs="Times New Roman"/>
          <w:sz w:val="28"/>
          <w:szCs w:val="28"/>
          <w:lang w:val="uk-UA" w:eastAsia="ru-RU"/>
        </w:rPr>
        <w:t>студентськими</w:t>
      </w:r>
      <w:r w:rsidRPr="00766883">
        <w:rPr>
          <w:rFonts w:ascii="Times New Roman" w:eastAsia="Times New Roman" w:hAnsi="Times New Roman" w:cs="Times New Roman"/>
          <w:sz w:val="28"/>
          <w:szCs w:val="28"/>
          <w:lang w:eastAsia="ru-RU"/>
        </w:rPr>
        <w:t xml:space="preserve"> науков</w:t>
      </w:r>
      <w:r w:rsidRPr="00766883">
        <w:rPr>
          <w:rFonts w:ascii="Times New Roman" w:eastAsia="Times New Roman" w:hAnsi="Times New Roman" w:cs="Times New Roman"/>
          <w:sz w:val="28"/>
          <w:szCs w:val="28"/>
          <w:lang w:val="uk-UA" w:eastAsia="ru-RU"/>
        </w:rPr>
        <w:t>о-дослідницькими</w:t>
      </w:r>
      <w:r w:rsidRPr="00766883">
        <w:rPr>
          <w:rFonts w:ascii="Times New Roman" w:eastAsia="Times New Roman" w:hAnsi="Times New Roman" w:cs="Times New Roman"/>
          <w:sz w:val="28"/>
          <w:szCs w:val="28"/>
          <w:lang w:eastAsia="ru-RU"/>
        </w:rPr>
        <w:t xml:space="preserve"> роботами</w:t>
      </w:r>
      <w:r w:rsidRPr="00766883">
        <w:rPr>
          <w:rFonts w:ascii="Times New Roman" w:eastAsia="Times New Roman" w:hAnsi="Times New Roman" w:cs="Times New Roman"/>
          <w:sz w:val="28"/>
          <w:szCs w:val="28"/>
          <w:lang w:val="uk-UA" w:eastAsia="ru-RU"/>
        </w:rPr>
        <w:t>;</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color w:val="000000"/>
          <w:sz w:val="28"/>
          <w:szCs w:val="28"/>
          <w:lang w:eastAsia="ru-RU"/>
        </w:rPr>
        <w:t>–</w:t>
      </w:r>
      <w:r w:rsidRPr="00766883">
        <w:rPr>
          <w:rFonts w:ascii="Times New Roman" w:eastAsia="Times New Roman" w:hAnsi="Times New Roman" w:cs="Times New Roman"/>
          <w:color w:val="000000"/>
          <w:sz w:val="28"/>
          <w:szCs w:val="28"/>
          <w:lang w:val="uk-UA" w:eastAsia="ru-RU"/>
        </w:rPr>
        <w:t xml:space="preserve"> </w:t>
      </w:r>
      <w:r w:rsidRPr="00766883">
        <w:rPr>
          <w:rFonts w:ascii="Times New Roman" w:eastAsia="Times New Roman" w:hAnsi="Times New Roman" w:cs="Times New Roman"/>
          <w:color w:val="000000"/>
          <w:sz w:val="28"/>
          <w:szCs w:val="28"/>
          <w:lang w:eastAsia="ru-RU"/>
        </w:rPr>
        <w:t xml:space="preserve">участь у розробці авторських програм, положень, проектів, авторських сценаріїв та </w:t>
      </w:r>
      <w:r w:rsidRPr="00766883">
        <w:rPr>
          <w:rFonts w:ascii="Times New Roman" w:eastAsia="Times New Roman" w:hAnsi="Times New Roman" w:cs="Times New Roman"/>
          <w:color w:val="000000"/>
          <w:sz w:val="28"/>
          <w:szCs w:val="28"/>
          <w:lang w:val="uk-UA" w:eastAsia="ru-RU"/>
        </w:rPr>
        <w:t>занять</w:t>
      </w:r>
      <w:r w:rsidRPr="00766883">
        <w:rPr>
          <w:rFonts w:ascii="Times New Roman" w:eastAsia="Times New Roman" w:hAnsi="Times New Roman" w:cs="Times New Roman"/>
          <w:color w:val="000000"/>
          <w:sz w:val="28"/>
          <w:szCs w:val="28"/>
          <w:lang w:eastAsia="ru-RU"/>
        </w:rPr>
        <w:t xml:space="preserve">;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проведенн</w:t>
      </w:r>
      <w:r w:rsidRPr="00766883">
        <w:rPr>
          <w:rFonts w:ascii="Times New Roman" w:eastAsia="Times New Roman" w:hAnsi="Times New Roman" w:cs="Times New Roman"/>
          <w:sz w:val="28"/>
          <w:szCs w:val="28"/>
          <w:lang w:val="uk-UA" w:eastAsia="ru-RU"/>
        </w:rPr>
        <w:t>я</w:t>
      </w:r>
      <w:r w:rsidRPr="00766883">
        <w:rPr>
          <w:rFonts w:ascii="Times New Roman" w:eastAsia="Times New Roman" w:hAnsi="Times New Roman" w:cs="Times New Roman"/>
          <w:sz w:val="28"/>
          <w:szCs w:val="28"/>
          <w:lang w:eastAsia="ru-RU"/>
        </w:rPr>
        <w:t xml:space="preserve"> консультацій, майстер-класів, семінарів і конференцій з проблем інновацій;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lastRenderedPageBreak/>
        <w:t xml:space="preserve">– організація наукової роботи викладачів та </w:t>
      </w:r>
      <w:r w:rsidRPr="00766883">
        <w:rPr>
          <w:rFonts w:ascii="Times New Roman" w:eastAsia="Times New Roman" w:hAnsi="Times New Roman" w:cs="Times New Roman"/>
          <w:sz w:val="28"/>
          <w:szCs w:val="28"/>
          <w:lang w:val="uk-UA" w:eastAsia="ru-RU"/>
        </w:rPr>
        <w:t>студентів училища</w:t>
      </w:r>
      <w:r w:rsidRPr="00766883">
        <w:rPr>
          <w:rFonts w:ascii="Times New Roman" w:eastAsia="Times New Roman" w:hAnsi="Times New Roman" w:cs="Times New Roman"/>
          <w:sz w:val="28"/>
          <w:szCs w:val="28"/>
          <w:lang w:eastAsia="ru-RU"/>
        </w:rPr>
        <w:t xml:space="preserve">;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співпраця з науковими працівниками різних галузей наук;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організація роботи з розробки методичних матеріалів, посібників, підручників;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w:t>
      </w:r>
      <w:r w:rsidRPr="00766883">
        <w:rPr>
          <w:rFonts w:ascii="Times New Roman" w:eastAsia="Times New Roman" w:hAnsi="Times New Roman" w:cs="Times New Roman"/>
          <w:sz w:val="28"/>
          <w:szCs w:val="28"/>
          <w:lang w:val="uk-UA" w:eastAsia="ru-RU"/>
        </w:rPr>
        <w:t>в</w:t>
      </w:r>
      <w:r w:rsidRPr="00766883">
        <w:rPr>
          <w:rFonts w:ascii="Times New Roman" w:eastAsia="Times New Roman" w:hAnsi="Times New Roman" w:cs="Times New Roman"/>
          <w:sz w:val="28"/>
          <w:szCs w:val="28"/>
          <w:lang w:eastAsia="ru-RU"/>
        </w:rPr>
        <w:t xml:space="preserve">провадження інноваційних технологій в практику роботи викладачів </w:t>
      </w:r>
      <w:r w:rsidRPr="00766883">
        <w:rPr>
          <w:rFonts w:ascii="Times New Roman" w:eastAsia="Times New Roman" w:hAnsi="Times New Roman" w:cs="Times New Roman"/>
          <w:sz w:val="28"/>
          <w:szCs w:val="28"/>
          <w:lang w:val="uk-UA" w:eastAsia="ru-RU"/>
        </w:rPr>
        <w:t>училища</w:t>
      </w:r>
      <w:r w:rsidRPr="00766883">
        <w:rPr>
          <w:rFonts w:ascii="Times New Roman" w:eastAsia="Times New Roman" w:hAnsi="Times New Roman" w:cs="Times New Roman"/>
          <w:sz w:val="28"/>
          <w:szCs w:val="28"/>
          <w:lang w:eastAsia="ru-RU"/>
        </w:rPr>
        <w:t xml:space="preserve">;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розробка інтеграційних проектів;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проведення науково-методичних семінарів для педагогічних працівників міста;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 підготовка до </w:t>
      </w:r>
      <w:r w:rsidRPr="00766883">
        <w:rPr>
          <w:rFonts w:ascii="Times New Roman" w:eastAsia="Times New Roman" w:hAnsi="Times New Roman" w:cs="Times New Roman"/>
          <w:sz w:val="28"/>
          <w:szCs w:val="28"/>
          <w:lang w:val="uk-UA" w:eastAsia="ru-RU"/>
        </w:rPr>
        <w:t>внутрішньоучилищної</w:t>
      </w:r>
      <w:r w:rsidRPr="00766883">
        <w:rPr>
          <w:rFonts w:ascii="Times New Roman" w:eastAsia="Times New Roman" w:hAnsi="Times New Roman" w:cs="Times New Roman"/>
          <w:sz w:val="28"/>
          <w:szCs w:val="28"/>
          <w:lang w:eastAsia="ru-RU"/>
        </w:rPr>
        <w:t xml:space="preserve"> науково-практичної конференції;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eastAsia="ru-RU"/>
        </w:rPr>
        <w:t>конкурс на кращ</w:t>
      </w:r>
      <w:r w:rsidRPr="00766883">
        <w:rPr>
          <w:rFonts w:ascii="Times New Roman" w:eastAsia="Times New Roman" w:hAnsi="Times New Roman" w:cs="Times New Roman"/>
          <w:sz w:val="28"/>
          <w:szCs w:val="28"/>
          <w:lang w:val="uk-UA" w:eastAsia="ru-RU"/>
        </w:rPr>
        <w:t>е відкрите заняття</w:t>
      </w:r>
      <w:r w:rsidRPr="00766883">
        <w:rPr>
          <w:rFonts w:ascii="Times New Roman" w:eastAsia="Times New Roman" w:hAnsi="Times New Roman" w:cs="Times New Roman"/>
          <w:sz w:val="28"/>
          <w:szCs w:val="28"/>
          <w:lang w:eastAsia="ru-RU"/>
        </w:rPr>
        <w:t>, проведен</w:t>
      </w:r>
      <w:r w:rsidRPr="00766883">
        <w:rPr>
          <w:rFonts w:ascii="Times New Roman" w:eastAsia="Times New Roman" w:hAnsi="Times New Roman" w:cs="Times New Roman"/>
          <w:sz w:val="28"/>
          <w:szCs w:val="28"/>
          <w:lang w:val="uk-UA" w:eastAsia="ru-RU"/>
        </w:rPr>
        <w:t>е</w:t>
      </w:r>
      <w:r w:rsidRPr="00766883">
        <w:rPr>
          <w:rFonts w:ascii="Times New Roman" w:eastAsia="Times New Roman" w:hAnsi="Times New Roman" w:cs="Times New Roman"/>
          <w:sz w:val="28"/>
          <w:szCs w:val="28"/>
          <w:lang w:eastAsia="ru-RU"/>
        </w:rPr>
        <w:t xml:space="preserve"> з використанням мультимедійних засобів</w:t>
      </w:r>
      <w:r w:rsidRPr="00766883">
        <w:rPr>
          <w:rFonts w:ascii="Times New Roman" w:eastAsia="Times New Roman" w:hAnsi="Times New Roman" w:cs="Times New Roman"/>
          <w:sz w:val="28"/>
          <w:szCs w:val="28"/>
          <w:lang w:val="uk-UA" w:eastAsia="ru-RU"/>
        </w:rPr>
        <w:t xml:space="preserve"> навчання</w:t>
      </w:r>
      <w:r w:rsidRPr="00766883">
        <w:rPr>
          <w:rFonts w:ascii="Times New Roman" w:eastAsia="Times New Roman" w:hAnsi="Times New Roman" w:cs="Times New Roman"/>
          <w:sz w:val="28"/>
          <w:szCs w:val="28"/>
          <w:lang w:eastAsia="ru-RU"/>
        </w:rPr>
        <w:t xml:space="preserve">.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Система роботи училища над науково-методичною проблемою</w:t>
      </w:r>
    </w:p>
    <w:p w:rsidR="00766883" w:rsidRPr="00766883" w:rsidRDefault="00766883" w:rsidP="00766883">
      <w:pPr>
        <w:spacing w:after="0" w:line="240" w:lineRule="auto"/>
        <w:ind w:firstLine="567"/>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sz w:val="28"/>
          <w:szCs w:val="28"/>
          <w:lang w:val="uk-UA" w:eastAsia="ru-RU"/>
        </w:rPr>
        <w:t>Загальноучилищна проблема науково-методичної роботи:</w:t>
      </w:r>
      <w:r w:rsidRPr="00766883">
        <w:rPr>
          <w:rFonts w:ascii="Times New Roman" w:eastAsia="Times New Roman" w:hAnsi="Times New Roman" w:cs="Times New Roman"/>
          <w:bCs/>
          <w:color w:val="000000"/>
          <w:lang w:val="uk-UA" w:eastAsia="ru-RU"/>
        </w:rPr>
        <w:t xml:space="preserve"> </w:t>
      </w:r>
      <w:r w:rsidRPr="00766883">
        <w:rPr>
          <w:rFonts w:ascii="Times New Roman" w:eastAsia="Times New Roman" w:hAnsi="Times New Roman" w:cs="Times New Roman"/>
          <w:bCs/>
          <w:sz w:val="28"/>
          <w:szCs w:val="28"/>
          <w:lang w:val="uk-UA" w:eastAsia="ru-RU"/>
        </w:rPr>
        <w:t>«Якісна підготовка сучасних медичних фахівців на рівні міжнародних вимог, формування нового рівня мислення, що поєднує творчий потенціал, соціальну та професійну мобільність».</w:t>
      </w:r>
      <w:r w:rsidRPr="00766883">
        <w:rPr>
          <w:rFonts w:ascii="Times New Roman" w:eastAsia="Times New Roman" w:hAnsi="Times New Roman" w:cs="Times New Roman"/>
          <w:sz w:val="28"/>
          <w:szCs w:val="28"/>
          <w:lang w:val="uk-UA" w:eastAsia="ru-RU"/>
        </w:rPr>
        <w:t xml:space="preserve"> </w:t>
      </w: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І етап,  2015-2016 н.р.</w:t>
      </w: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Діагностичний</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Аналіз труднощів викладачів, стану навчально-виховного процесу, результатів олімпіад, конкурсів-захистів МАН. Виявлення проблем, які потребують розв</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язання.</w:t>
      </w: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ІІ етап, 2016-2017 н.р.</w:t>
      </w: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Теоретичне обґрунтування проблеми</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Вивчення теорії проблеми відбуватиметься на засіданнях педагогічної ради, організаційно-методичної комісії, міських методичних об`єднань, творчих груп, психолого-педагогічних семінарів, творчих лабораторій, шляхом самоосвіти викладачів. </w:t>
      </w:r>
    </w:p>
    <w:p w:rsidR="00766883" w:rsidRPr="00766883" w:rsidRDefault="00766883" w:rsidP="00766883">
      <w:pPr>
        <w:spacing w:after="0" w:line="240" w:lineRule="auto"/>
        <w:rPr>
          <w:rFonts w:ascii="Times New Roman" w:eastAsia="Times New Roman" w:hAnsi="Times New Roman" w:cs="Times New Roman"/>
          <w:b/>
          <w:sz w:val="16"/>
          <w:szCs w:val="16"/>
          <w:lang w:val="uk-UA" w:eastAsia="ru-RU"/>
        </w:rPr>
      </w:pP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ІІІ етап, 2017-2018 н.р.</w:t>
      </w:r>
    </w:p>
    <w:p w:rsidR="00766883" w:rsidRPr="00766883" w:rsidRDefault="00766883" w:rsidP="00766883">
      <w:pPr>
        <w:spacing w:after="0" w:line="240" w:lineRule="auto"/>
        <w:ind w:firstLine="567"/>
        <w:jc w:val="center"/>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Практичне дослідження проблеми. Підбиття підсумків роботи над проблемою. Пропаганда передового педагогічного досвіду</w:t>
      </w:r>
    </w:p>
    <w:p w:rsidR="00766883" w:rsidRPr="00766883" w:rsidRDefault="00766883" w:rsidP="00766883">
      <w:pPr>
        <w:spacing w:after="0" w:line="240" w:lineRule="auto"/>
        <w:ind w:firstLine="567"/>
        <w:jc w:val="both"/>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sz w:val="28"/>
          <w:szCs w:val="28"/>
          <w:lang w:val="uk-UA" w:eastAsia="ru-RU"/>
        </w:rPr>
        <w:t>З метою практичного спрямування роботи над проблемою відбуватимуться: тематичні педради; семінари-практикуми; відкриті заняття; тижні (декади) ініціативи і творчості; фестивалі авторських занять.</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Узагальнення досвіду роботи над проблемою. Творчі звіти. Внутрішньоучилищна виставка творчих напрацювань викладачів. Фестиваль педагогічних ідей і знахідок за матеріалами передового, позитивного та перспективного досвіду роботи викладачів.</w:t>
      </w:r>
    </w:p>
    <w:p w:rsidR="00766883" w:rsidRPr="00766883" w:rsidRDefault="00766883" w:rsidP="00766883">
      <w:pPr>
        <w:spacing w:after="12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В інноваційній діяльності викладачі училища віддають перевагу таким </w:t>
      </w:r>
      <w:r w:rsidRPr="00766883">
        <w:rPr>
          <w:rFonts w:ascii="Times New Roman" w:eastAsia="Times New Roman" w:hAnsi="Times New Roman" w:cs="Times New Roman"/>
          <w:b/>
          <w:sz w:val="28"/>
          <w:szCs w:val="20"/>
          <w:lang w:val="uk-UA" w:eastAsia="ru-RU"/>
        </w:rPr>
        <w:t>технологіям</w:t>
      </w:r>
      <w:r w:rsidRPr="00766883">
        <w:rPr>
          <w:rFonts w:ascii="Times New Roman" w:eastAsia="Times New Roman" w:hAnsi="Times New Roman" w:cs="Times New Roman"/>
          <w:sz w:val="28"/>
          <w:szCs w:val="20"/>
          <w:lang w:val="uk-UA" w:eastAsia="ru-RU"/>
        </w:rPr>
        <w:t xml:space="preserve"> і методам навчання як особистісно орієнтовані, комунікативні, активні та інтерактивні. Викладачі розуміють, що нові педагогічні технології сприяють глибшому проникненню в зміст дисципліни, стимулюють </w:t>
      </w:r>
      <w:r w:rsidRPr="00766883">
        <w:rPr>
          <w:rFonts w:ascii="Times New Roman" w:eastAsia="Times New Roman" w:hAnsi="Times New Roman" w:cs="Times New Roman"/>
          <w:sz w:val="28"/>
          <w:szCs w:val="20"/>
          <w:lang w:val="uk-UA" w:eastAsia="ru-RU"/>
        </w:rPr>
        <w:lastRenderedPageBreak/>
        <w:t xml:space="preserve">студентів до пошуку істини, розвивають розумову та емоційні сфери, створюють у групі небуденну атмосферу, заохочують до самоосвіти. </w:t>
      </w:r>
    </w:p>
    <w:p w:rsidR="00766883" w:rsidRPr="00766883" w:rsidRDefault="00766883" w:rsidP="00766883">
      <w:pPr>
        <w:spacing w:before="150" w:after="15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Програми  </w:t>
      </w:r>
      <w:r w:rsidRPr="00766883">
        <w:rPr>
          <w:rFonts w:ascii="Times New Roman" w:eastAsia="Times New Roman" w:hAnsi="Times New Roman" w:cs="Times New Roman"/>
          <w:sz w:val="28"/>
          <w:szCs w:val="28"/>
          <w:lang w:val="en-US" w:eastAsia="ru-RU"/>
        </w:rPr>
        <w:t>MS</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val="en-US" w:eastAsia="ru-RU"/>
        </w:rPr>
        <w:t>Office</w:t>
      </w:r>
      <w:r w:rsidRPr="00766883">
        <w:rPr>
          <w:rFonts w:ascii="Times New Roman" w:eastAsia="Times New Roman" w:hAnsi="Times New Roman" w:cs="Times New Roman"/>
          <w:sz w:val="28"/>
          <w:szCs w:val="28"/>
          <w:lang w:val="uk-UA" w:eastAsia="ru-RU"/>
        </w:rPr>
        <w:t xml:space="preserve"> Power Point 2010, </w:t>
      </w:r>
      <w:r w:rsidRPr="00766883">
        <w:rPr>
          <w:rFonts w:ascii="Times New Roman" w:eastAsia="Times New Roman" w:hAnsi="Times New Roman" w:cs="Times New Roman"/>
          <w:sz w:val="28"/>
          <w:szCs w:val="28"/>
          <w:lang w:val="en-US" w:eastAsia="ru-RU"/>
        </w:rPr>
        <w:t>Publisher</w:t>
      </w:r>
      <w:r w:rsidRPr="00766883">
        <w:rPr>
          <w:rFonts w:ascii="Times New Roman" w:eastAsia="Times New Roman" w:hAnsi="Times New Roman" w:cs="Times New Roman"/>
          <w:sz w:val="28"/>
          <w:szCs w:val="28"/>
          <w:lang w:val="uk-UA" w:eastAsia="ru-RU"/>
        </w:rPr>
        <w:t xml:space="preserve"> 2010, </w:t>
      </w:r>
      <w:r w:rsidRPr="00766883">
        <w:rPr>
          <w:rFonts w:ascii="Times New Roman" w:eastAsia="Times New Roman" w:hAnsi="Times New Roman" w:cs="Times New Roman"/>
          <w:sz w:val="28"/>
          <w:szCs w:val="28"/>
          <w:lang w:val="en-US" w:eastAsia="ru-RU"/>
        </w:rPr>
        <w:t>Windows</w:t>
      </w:r>
      <w:r w:rsidRPr="00766883">
        <w:rPr>
          <w:rFonts w:ascii="Times New Roman" w:eastAsia="Times New Roman" w:hAnsi="Times New Roman" w:cs="Times New Roman"/>
          <w:sz w:val="28"/>
          <w:szCs w:val="28"/>
          <w:lang w:val="uk-UA" w:eastAsia="ru-RU"/>
        </w:rPr>
        <w:t xml:space="preserve"> Movie Maker, </w:t>
      </w:r>
      <w:r w:rsidRPr="00766883">
        <w:rPr>
          <w:rFonts w:ascii="Times New Roman" w:eastAsia="Times New Roman" w:hAnsi="Times New Roman" w:cs="Times New Roman"/>
          <w:sz w:val="28"/>
          <w:szCs w:val="28"/>
          <w:lang w:val="en-US" w:eastAsia="ru-RU"/>
        </w:rPr>
        <w:t>Photoshop</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val="en-US" w:eastAsia="ru-RU"/>
        </w:rPr>
        <w:t>Prezzi</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val="en-US" w:eastAsia="ru-RU"/>
        </w:rPr>
        <w:t>Wondershare</w:t>
      </w:r>
      <w:r w:rsidRPr="00766883">
        <w:rPr>
          <w:rFonts w:ascii="Times New Roman" w:eastAsia="Times New Roman" w:hAnsi="Times New Roman" w:cs="Times New Roman"/>
          <w:sz w:val="28"/>
          <w:szCs w:val="28"/>
          <w:lang w:val="uk-UA" w:eastAsia="ru-RU"/>
        </w:rPr>
        <w:t xml:space="preserve"> 11.1  допомагають викладачам створювати власні електронні продукти. За допомогою мультимедійних засобів навчання студенти стають віртуальними свідками історичних подій, учасниками наукових конференцій, здійснюють подорожі, переходять в іншомовне середовище, поринають у глибинні процеси, що відбуваються у природі тощо.</w:t>
      </w:r>
    </w:p>
    <w:p w:rsidR="00766883" w:rsidRPr="00766883" w:rsidRDefault="00766883" w:rsidP="00766883">
      <w:pPr>
        <w:spacing w:before="150" w:after="15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У пошуку ефективних засобів навчання  в аспекті інноваційної діяльності викладачі училища працюють над впровадженням елементів таких технологій :</w:t>
      </w:r>
    </w:p>
    <w:tbl>
      <w:tblPr>
        <w:tblW w:w="10357" w:type="dxa"/>
        <w:tblInd w:w="-459" w:type="dxa"/>
        <w:tblLook w:val="00A0" w:firstRow="1" w:lastRow="0" w:firstColumn="1" w:lastColumn="0" w:noHBand="0" w:noVBand="0"/>
      </w:tblPr>
      <w:tblGrid>
        <w:gridCol w:w="2187"/>
        <w:gridCol w:w="2605"/>
        <w:gridCol w:w="5565"/>
      </w:tblGrid>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val="uk-UA" w:eastAsia="ru-RU"/>
              </w:rPr>
            </w:pPr>
            <w:r>
              <w:rPr>
                <w:rFonts w:ascii="Times New Roman" w:eastAsia="Times New Roman" w:hAnsi="Times New Roman" w:cs="Times New Roman"/>
                <w:b/>
                <w:noProof/>
                <w:sz w:val="16"/>
                <w:szCs w:val="16"/>
                <w:lang w:eastAsia="ru-RU"/>
              </w:rPr>
              <w:drawing>
                <wp:inline distT="0" distB="0" distL="0" distR="0">
                  <wp:extent cx="1095375" cy="1076325"/>
                  <wp:effectExtent l="0" t="0" r="9525" b="9525"/>
                  <wp:docPr id="15" name="Рисунок 15" descr="Школа ПМ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а ПМ 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Ринда Н.П.</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ІКТ на заняттях акушерства і гінекології.</w:t>
            </w:r>
          </w:p>
        </w:tc>
      </w:tr>
      <w:tr w:rsidR="00766883" w:rsidRPr="00766883" w:rsidTr="004B7B67">
        <w:trPr>
          <w:trHeight w:val="1887"/>
        </w:trPr>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r>
              <w:rPr>
                <w:rFonts w:ascii="Times New Roman" w:eastAsia="Times New Roman" w:hAnsi="Times New Roman" w:cs="Times New Roman"/>
                <w:b/>
                <w:noProof/>
                <w:sz w:val="16"/>
                <w:szCs w:val="16"/>
                <w:lang w:eastAsia="ru-RU"/>
              </w:rPr>
              <w:drawing>
                <wp:inline distT="0" distB="0" distL="0" distR="0">
                  <wp:extent cx="990600" cy="1152525"/>
                  <wp:effectExtent l="0" t="0" r="0" b="9525"/>
                  <wp:docPr id="14" name="Рисунок 14" descr="LostFile_JPG_3627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tFile_JPG_362741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15252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Мошак Т.М.</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4"/>
                <w:lang w:val="uk-UA" w:eastAsia="ru-RU"/>
              </w:rPr>
            </w:pPr>
            <w:r w:rsidRPr="00766883">
              <w:rPr>
                <w:rFonts w:ascii="Times New Roman" w:eastAsia="Times New Roman" w:hAnsi="Times New Roman" w:cs="Times New Roman"/>
                <w:sz w:val="24"/>
                <w:szCs w:val="24"/>
                <w:lang w:val="uk-UA" w:eastAsia="ru-RU"/>
              </w:rPr>
              <w:t>Впровадження кейс-методу викладання при проведенні практичних занять із внутрішньої медицини.</w:t>
            </w:r>
          </w:p>
        </w:tc>
      </w:tr>
      <w:tr w:rsidR="00766883" w:rsidRPr="00766883" w:rsidTr="004B7B67">
        <w:tc>
          <w:tcPr>
            <w:tcW w:w="2187" w:type="dxa"/>
            <w:vAlign w:val="center"/>
          </w:tcPr>
          <w:p w:rsidR="00766883" w:rsidRPr="00766883" w:rsidRDefault="00766883" w:rsidP="00766883">
            <w:pPr>
              <w:spacing w:after="0" w:line="240" w:lineRule="auto"/>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eastAsia="ru-RU"/>
              </w:rPr>
            </w:pPr>
            <w:r>
              <w:rPr>
                <w:rFonts w:ascii="Times New Roman" w:eastAsia="Times New Roman" w:hAnsi="Times New Roman" w:cs="Times New Roman"/>
                <w:b/>
                <w:noProof/>
                <w:sz w:val="24"/>
                <w:szCs w:val="20"/>
                <w:lang w:eastAsia="ru-RU"/>
              </w:rPr>
              <w:drawing>
                <wp:inline distT="0" distB="0" distL="0" distR="0">
                  <wp:extent cx="1006475" cy="1394460"/>
                  <wp:effectExtent l="0" t="0" r="3175" b="0"/>
                  <wp:docPr id="18" name="Рисунок 18" descr="директор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ректор 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6475" cy="139446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Смольницька Я.Д.</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методу проектів на заняттях хімії.</w:t>
            </w: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r>
              <w:rPr>
                <w:rFonts w:ascii="Times New Roman" w:eastAsia="Times New Roman" w:hAnsi="Times New Roman" w:cs="Times New Roman"/>
                <w:b/>
                <w:noProof/>
                <w:sz w:val="16"/>
                <w:szCs w:val="16"/>
                <w:lang w:eastAsia="ru-RU"/>
              </w:rPr>
              <w:drawing>
                <wp:inline distT="0" distB="0" distL="0" distR="0">
                  <wp:extent cx="981075" cy="1409700"/>
                  <wp:effectExtent l="0" t="0" r="9525" b="0"/>
                  <wp:docPr id="13" name="Рисунок 1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140970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Яшкова О.А.</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інформаційно-комунікаційних технологій на заняттях фізики.</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eastAsia="ru-RU"/>
              </w:rPr>
            </w:pPr>
            <w:r>
              <w:rPr>
                <w:rFonts w:ascii="Times New Roman" w:eastAsia="Times New Roman" w:hAnsi="Times New Roman" w:cs="Times New Roman"/>
                <w:b/>
                <w:noProof/>
                <w:sz w:val="24"/>
                <w:szCs w:val="20"/>
                <w:lang w:eastAsia="ru-RU"/>
              </w:rPr>
              <w:lastRenderedPageBreak/>
              <w:drawing>
                <wp:inline distT="0" distB="0" distL="0" distR="0">
                  <wp:extent cx="1019175" cy="1428750"/>
                  <wp:effectExtent l="0" t="0" r="9525" b="0"/>
                  <wp:docPr id="12" name="Рисунок 12" descr="IMG_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p>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Шляхтич Г.І.</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b/>
                <w:sz w:val="24"/>
                <w:szCs w:val="20"/>
                <w:lang w:eastAsia="ru-RU"/>
              </w:rPr>
            </w:pPr>
            <w:r w:rsidRPr="00766883">
              <w:rPr>
                <w:rFonts w:ascii="Times New Roman" w:eastAsia="Times New Roman" w:hAnsi="Times New Roman" w:cs="Times New Roman"/>
                <w:sz w:val="24"/>
                <w:szCs w:val="20"/>
                <w:lang w:val="uk-UA" w:eastAsia="ru-RU"/>
              </w:rPr>
              <w:t>Використання інтерактивних технологій на заняттях фармакології як один із важливих мотивів особистісного та професійного самоствердження викладача та студента.</w:t>
            </w: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val="uk-UA" w:eastAsia="ru-RU"/>
              </w:rPr>
            </w:pPr>
            <w:r>
              <w:rPr>
                <w:rFonts w:ascii="Times New Roman" w:eastAsia="Times New Roman" w:hAnsi="Times New Roman" w:cs="Times New Roman"/>
                <w:b/>
                <w:noProof/>
                <w:sz w:val="24"/>
                <w:szCs w:val="20"/>
                <w:lang w:eastAsia="ru-RU"/>
              </w:rPr>
              <w:drawing>
                <wp:inline distT="0" distB="0" distL="0" distR="0">
                  <wp:extent cx="1028700" cy="1076325"/>
                  <wp:effectExtent l="0" t="0" r="0" b="9525"/>
                  <wp:docPr id="11" name="Рисунок 11" descr="LostFile_JPG_134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tFile_JPG_134329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Цісар Т. І.</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Впровадження інформаційних інноваційних технологій та технологій співпраці індивідуальностей на заняттях української мови та літератури.</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sz w:val="24"/>
                <w:szCs w:val="20"/>
                <w:lang w:val="uk-UA" w:eastAsia="ru-RU"/>
              </w:rPr>
            </w:pPr>
            <w:r>
              <w:rPr>
                <w:rFonts w:ascii="Times New Roman" w:eastAsia="Times New Roman" w:hAnsi="Times New Roman" w:cs="Times New Roman"/>
                <w:noProof/>
                <w:sz w:val="24"/>
                <w:szCs w:val="20"/>
                <w:lang w:eastAsia="ru-RU"/>
              </w:rPr>
              <w:drawing>
                <wp:inline distT="0" distB="0" distL="0" distR="0">
                  <wp:extent cx="981075" cy="1190625"/>
                  <wp:effectExtent l="0" t="0" r="9525" b="9525"/>
                  <wp:docPr id="10" name="Рисунок 10"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119062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Мельник А.В.</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методу проектів на заняттях англійської мови та української літератури.</w:t>
            </w:r>
          </w:p>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sz w:val="16"/>
                <w:szCs w:val="16"/>
                <w:lang w:val="uk-UA" w:eastAsia="ru-RU"/>
              </w:rPr>
            </w:pPr>
            <w:r>
              <w:rPr>
                <w:rFonts w:ascii="Times New Roman" w:eastAsia="Times New Roman" w:hAnsi="Times New Roman" w:cs="Times New Roman"/>
                <w:b/>
                <w:noProof/>
                <w:sz w:val="24"/>
                <w:szCs w:val="20"/>
                <w:lang w:eastAsia="ru-RU"/>
              </w:rPr>
              <w:drawing>
                <wp:inline distT="0" distB="0" distL="0" distR="0">
                  <wp:extent cx="1000125" cy="1123950"/>
                  <wp:effectExtent l="0" t="0" r="9525" b="0"/>
                  <wp:docPr id="9" name="Рисунок 9" descr="LostFile_JPG_134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tFile_JPG_13433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Чорна А. М.</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eastAsia="ru-RU"/>
              </w:rPr>
            </w:pPr>
            <w:r w:rsidRPr="00766883">
              <w:rPr>
                <w:rFonts w:ascii="Times New Roman" w:eastAsia="Times New Roman" w:hAnsi="Times New Roman" w:cs="Times New Roman"/>
                <w:sz w:val="24"/>
                <w:szCs w:val="20"/>
                <w:lang w:eastAsia="ru-RU"/>
              </w:rPr>
              <w:t>Використання інформаційних технологій при навчанні математики.</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r>
              <w:rPr>
                <w:rFonts w:ascii="Times New Roman" w:eastAsia="Times New Roman" w:hAnsi="Times New Roman" w:cs="Times New Roman"/>
                <w:b/>
                <w:noProof/>
                <w:sz w:val="24"/>
                <w:szCs w:val="20"/>
                <w:lang w:eastAsia="ru-RU"/>
              </w:rPr>
              <w:drawing>
                <wp:inline distT="0" distB="0" distL="0" distR="0">
                  <wp:extent cx="933450" cy="1323975"/>
                  <wp:effectExtent l="0" t="0" r="0" b="9525"/>
                  <wp:docPr id="8" name="Рисунок 8" descr="Школа ПМ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кола ПМ 0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32397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Боршуляк А.А.</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ІКТ на заняттях акушерства.</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r>
              <w:rPr>
                <w:rFonts w:ascii="Times New Roman" w:eastAsia="Times New Roman" w:hAnsi="Times New Roman" w:cs="Times New Roman"/>
                <w:b/>
                <w:noProof/>
                <w:sz w:val="24"/>
                <w:szCs w:val="20"/>
                <w:lang w:eastAsia="ru-RU"/>
              </w:rPr>
              <w:drawing>
                <wp:inline distT="0" distB="0" distL="0" distR="0">
                  <wp:extent cx="914400" cy="1314450"/>
                  <wp:effectExtent l="0" t="0" r="0" b="0"/>
                  <wp:docPr id="7" name="Рисунок 7" descr="фоті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ік 2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1445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Собко Н.Ф.</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Створення та використання мультимедійних навчальних посібників з елементами практичного тренінгу як засіб підвищення якості навчального процесу з акушерства та гінекології.</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noProof/>
                <w:sz w:val="16"/>
                <w:szCs w:val="16"/>
                <w:lang w:val="uk-UA" w:eastAsia="uk-UA"/>
              </w:rPr>
            </w:pPr>
            <w:r>
              <w:rPr>
                <w:rFonts w:ascii="Times New Roman" w:eastAsia="Times New Roman" w:hAnsi="Times New Roman" w:cs="Times New Roman"/>
                <w:noProof/>
                <w:sz w:val="24"/>
                <w:szCs w:val="20"/>
                <w:lang w:eastAsia="ru-RU"/>
              </w:rPr>
              <w:lastRenderedPageBreak/>
              <w:drawing>
                <wp:inline distT="0" distB="0" distL="0" distR="0">
                  <wp:extent cx="1009650" cy="1095375"/>
                  <wp:effectExtent l="0" t="0" r="0" b="9525"/>
                  <wp:docPr id="6" name="Рисунок 6" descr="Біньковська Уляна Тимофії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іньковська Уляна Тимофіївна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Біньковська У.Т.</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Використання інтерактивних технологій при викладанні дисциплін «Анатомія людини» і «Фізіологія людини».</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val="uk-UA" w:eastAsia="ru-RU"/>
              </w:rPr>
            </w:pPr>
            <w:r>
              <w:rPr>
                <w:rFonts w:ascii="Times New Roman" w:eastAsia="Times New Roman" w:hAnsi="Times New Roman" w:cs="Times New Roman"/>
                <w:b/>
                <w:noProof/>
                <w:sz w:val="24"/>
                <w:szCs w:val="20"/>
                <w:lang w:eastAsia="ru-RU"/>
              </w:rPr>
              <w:drawing>
                <wp:inline distT="0" distB="0" distL="0" distR="0">
                  <wp:extent cx="962025" cy="1276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Сорока О.В.</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4"/>
                <w:lang w:val="uk-UA" w:eastAsia="ru-RU"/>
              </w:rPr>
            </w:pPr>
            <w:r w:rsidRPr="00766883">
              <w:rPr>
                <w:rFonts w:ascii="Times New Roman" w:eastAsia="Times New Roman" w:hAnsi="Times New Roman" w:cs="Times New Roman"/>
                <w:sz w:val="24"/>
                <w:szCs w:val="24"/>
                <w:lang w:val="uk-UA" w:eastAsia="ru-RU"/>
              </w:rPr>
              <w:t>Виконання СПРС як засіб підвищення ефективності удосконалення практичних навиків студентів.</w:t>
            </w:r>
          </w:p>
        </w:tc>
      </w:tr>
      <w:tr w:rsidR="00766883" w:rsidRPr="00AB2C78"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en-US" w:eastAsia="ru-RU"/>
              </w:rPr>
            </w:pPr>
            <w:r>
              <w:rPr>
                <w:rFonts w:ascii="Times New Roman" w:eastAsia="Times New Roman" w:hAnsi="Times New Roman" w:cs="Times New Roman"/>
                <w:b/>
                <w:noProof/>
                <w:sz w:val="24"/>
                <w:szCs w:val="20"/>
                <w:lang w:eastAsia="ru-RU"/>
              </w:rPr>
              <w:drawing>
                <wp:inline distT="0" distB="0" distL="0" distR="0">
                  <wp:extent cx="955675" cy="1148715"/>
                  <wp:effectExtent l="0" t="0" r="0" b="0"/>
                  <wp:docPr id="17" name="Рисунок 17" descr="SDC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19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675" cy="1148715"/>
                          </a:xfrm>
                          <a:prstGeom prst="rect">
                            <a:avLst/>
                          </a:prstGeom>
                          <a:noFill/>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uk-UA"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Невенгловський О.В.</w:t>
            </w:r>
          </w:p>
        </w:tc>
        <w:tc>
          <w:tcPr>
            <w:tcW w:w="5565" w:type="dxa"/>
            <w:vAlign w:val="center"/>
          </w:tcPr>
          <w:p w:rsidR="00766883" w:rsidRPr="00766883" w:rsidRDefault="00766883" w:rsidP="00766883">
            <w:pPr>
              <w:spacing w:after="0" w:line="240" w:lineRule="auto"/>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4"/>
                <w:szCs w:val="20"/>
                <w:lang w:val="uk-UA" w:eastAsia="ru-RU"/>
              </w:rPr>
              <w:t>Формування творчої та здорової особистості, підвищення рівня вмінь і навичок на уроках фізичної культури через використання інноваційних форм і методів навчання.</w:t>
            </w: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val="en-US" w:eastAsia="ru-RU"/>
              </w:rPr>
            </w:pPr>
            <w:r>
              <w:rPr>
                <w:rFonts w:ascii="Times New Roman" w:eastAsia="Times New Roman" w:hAnsi="Times New Roman" w:cs="Times New Roman"/>
                <w:b/>
                <w:noProof/>
                <w:sz w:val="24"/>
                <w:szCs w:val="20"/>
                <w:lang w:eastAsia="ru-RU"/>
              </w:rPr>
              <w:drawing>
                <wp:inline distT="0" distB="0" distL="0" distR="0">
                  <wp:extent cx="981075" cy="1152525"/>
                  <wp:effectExtent l="0" t="0" r="9525" b="9525"/>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1152525"/>
                          </a:xfrm>
                          <a:prstGeom prst="rect">
                            <a:avLst/>
                          </a:prstGeom>
                          <a:noFill/>
                          <a:ln>
                            <a:noFill/>
                          </a:ln>
                        </pic:spPr>
                      </pic:pic>
                    </a:graphicData>
                  </a:graphic>
                </wp:inline>
              </w:drawing>
            </w:r>
          </w:p>
          <w:p w:rsidR="00766883" w:rsidRPr="00766883" w:rsidRDefault="00766883" w:rsidP="00766883">
            <w:pPr>
              <w:spacing w:after="0" w:line="240" w:lineRule="auto"/>
              <w:jc w:val="center"/>
              <w:rPr>
                <w:rFonts w:ascii="Times New Roman" w:eastAsia="Times New Roman" w:hAnsi="Times New Roman" w:cs="Times New Roman"/>
                <w:b/>
                <w:noProof/>
                <w:sz w:val="16"/>
                <w:szCs w:val="16"/>
                <w:lang w:val="en-US" w:eastAsia="ru-RU"/>
              </w:rPr>
            </w:pP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Грек Л.С.</w:t>
            </w:r>
          </w:p>
        </w:tc>
        <w:tc>
          <w:tcPr>
            <w:tcW w:w="5565" w:type="dxa"/>
            <w:vAlign w:val="center"/>
          </w:tcPr>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eastAsia="ru-RU"/>
              </w:rPr>
            </w:pPr>
            <w:r w:rsidRPr="00766883">
              <w:rPr>
                <w:rFonts w:ascii="Times New Roman" w:eastAsia="Times New Roman" w:hAnsi="Times New Roman" w:cs="Times New Roman"/>
                <w:sz w:val="24"/>
                <w:szCs w:val="24"/>
                <w:lang w:val="uk-UA" w:eastAsia="ru-RU"/>
              </w:rPr>
              <w:t>Особливості впровадження модульно-рейтингової системи у ВНЗ медичного профілю І-ІІ рівнів акредитації на заняттях зі спеціальних дисциплін (КЛД).</w:t>
            </w:r>
          </w:p>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eastAsia="ru-RU"/>
              </w:rPr>
            </w:pPr>
          </w:p>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eastAsia="ru-RU"/>
              </w:rPr>
            </w:pPr>
          </w:p>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eastAsia="ru-RU"/>
              </w:rPr>
            </w:pPr>
            <w:r>
              <w:rPr>
                <w:rFonts w:ascii="Times New Roman" w:eastAsia="Times New Roman" w:hAnsi="Times New Roman" w:cs="Times New Roman"/>
                <w:noProof/>
                <w:sz w:val="28"/>
                <w:szCs w:val="20"/>
                <w:lang w:eastAsia="ru-RU"/>
              </w:rPr>
              <w:drawing>
                <wp:inline distT="0" distB="0" distL="0" distR="0">
                  <wp:extent cx="1019175" cy="1228725"/>
                  <wp:effectExtent l="0" t="0" r="9525" b="9525"/>
                  <wp:docPr id="2" name="Рисунок 2" descr="Яшин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Яшина 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ln>
                            <a:noFill/>
                          </a:ln>
                        </pic:spPr>
                      </pic:pic>
                    </a:graphicData>
                  </a:graphic>
                </wp:inline>
              </w:drawing>
            </w: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Яшина С.А.</w:t>
            </w:r>
          </w:p>
        </w:tc>
        <w:tc>
          <w:tcPr>
            <w:tcW w:w="5565" w:type="dxa"/>
            <w:vAlign w:val="center"/>
          </w:tcPr>
          <w:p w:rsidR="00766883" w:rsidRPr="00766883" w:rsidRDefault="00766883" w:rsidP="00766883">
            <w:pPr>
              <w:spacing w:after="0" w:line="255" w:lineRule="atLeast"/>
              <w:jc w:val="both"/>
              <w:rPr>
                <w:rFonts w:ascii="Times New Roman" w:eastAsia="Times New Roman" w:hAnsi="Times New Roman" w:cs="Times New Roman"/>
                <w:b/>
                <w:sz w:val="24"/>
                <w:szCs w:val="24"/>
                <w:lang w:val="uk-UA" w:eastAsia="ru-RU"/>
              </w:rPr>
            </w:pPr>
            <w:r w:rsidRPr="00766883">
              <w:rPr>
                <w:rFonts w:ascii="Times New Roman" w:eastAsia="Times New Roman" w:hAnsi="Times New Roman" w:cs="Times New Roman"/>
                <w:sz w:val="24"/>
                <w:szCs w:val="24"/>
                <w:lang w:val="uk-UA" w:eastAsia="ru-RU"/>
              </w:rPr>
              <w:t>Виконання самостійної роботи як удосконалення практичних навиків студентів на заняттях з дисципліни «Клінічні лабораторні дослідження».</w:t>
            </w:r>
          </w:p>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val="uk-UA" w:eastAsia="ru-RU"/>
              </w:rPr>
            </w:pPr>
          </w:p>
        </w:tc>
      </w:tr>
      <w:tr w:rsidR="00766883" w:rsidRPr="00766883" w:rsidTr="004B7B67">
        <w:tc>
          <w:tcPr>
            <w:tcW w:w="2187" w:type="dxa"/>
            <w:vAlign w:val="center"/>
          </w:tcPr>
          <w:p w:rsidR="00766883" w:rsidRPr="00766883" w:rsidRDefault="00766883" w:rsidP="00766883">
            <w:pPr>
              <w:spacing w:after="0" w:line="240" w:lineRule="auto"/>
              <w:jc w:val="center"/>
              <w:rPr>
                <w:rFonts w:ascii="Times New Roman" w:eastAsia="Times New Roman" w:hAnsi="Times New Roman" w:cs="Times New Roman"/>
                <w:b/>
                <w:noProof/>
                <w:sz w:val="24"/>
                <w:szCs w:val="20"/>
                <w:lang w:eastAsia="ru-RU"/>
              </w:rPr>
            </w:pPr>
            <w:r>
              <w:rPr>
                <w:rFonts w:ascii="Times New Roman" w:eastAsia="Times New Roman" w:hAnsi="Times New Roman" w:cs="Times New Roman"/>
                <w:b/>
                <w:noProof/>
                <w:sz w:val="24"/>
                <w:szCs w:val="20"/>
                <w:lang w:eastAsia="ru-RU"/>
              </w:rPr>
              <w:drawing>
                <wp:inline distT="0" distB="0" distL="0" distR="0">
                  <wp:extent cx="1047750" cy="1200150"/>
                  <wp:effectExtent l="0" t="0" r="0" b="0"/>
                  <wp:docPr id="1" name="Рисунок 1" descr="IMG_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2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tc>
        <w:tc>
          <w:tcPr>
            <w:tcW w:w="2605" w:type="dxa"/>
            <w:vAlign w:val="center"/>
          </w:tcPr>
          <w:p w:rsidR="00766883" w:rsidRPr="00766883" w:rsidRDefault="00766883" w:rsidP="00766883">
            <w:pPr>
              <w:spacing w:after="0" w:line="240" w:lineRule="auto"/>
              <w:rPr>
                <w:rFonts w:ascii="Times New Roman" w:eastAsia="Times New Roman" w:hAnsi="Times New Roman" w:cs="Times New Roman"/>
                <w:b/>
                <w:sz w:val="24"/>
                <w:szCs w:val="20"/>
                <w:lang w:val="uk-UA" w:eastAsia="ru-RU"/>
              </w:rPr>
            </w:pPr>
            <w:r w:rsidRPr="00766883">
              <w:rPr>
                <w:rFonts w:ascii="Times New Roman" w:eastAsia="Times New Roman" w:hAnsi="Times New Roman" w:cs="Times New Roman"/>
                <w:b/>
                <w:sz w:val="24"/>
                <w:szCs w:val="20"/>
                <w:lang w:val="uk-UA" w:eastAsia="ru-RU"/>
              </w:rPr>
              <w:t>Семенова В.В.</w:t>
            </w:r>
          </w:p>
        </w:tc>
        <w:tc>
          <w:tcPr>
            <w:tcW w:w="5565" w:type="dxa"/>
            <w:vAlign w:val="center"/>
          </w:tcPr>
          <w:p w:rsidR="00766883" w:rsidRPr="00766883" w:rsidRDefault="00766883" w:rsidP="00766883">
            <w:pPr>
              <w:tabs>
                <w:tab w:val="left" w:pos="0"/>
                <w:tab w:val="left" w:pos="284"/>
              </w:tabs>
              <w:spacing w:after="0"/>
              <w:jc w:val="both"/>
              <w:rPr>
                <w:rFonts w:ascii="Times New Roman" w:eastAsia="Times New Roman" w:hAnsi="Times New Roman" w:cs="Times New Roman"/>
                <w:sz w:val="24"/>
                <w:szCs w:val="24"/>
                <w:lang w:val="uk-UA" w:eastAsia="ru-RU"/>
              </w:rPr>
            </w:pPr>
            <w:r w:rsidRPr="00766883">
              <w:rPr>
                <w:rFonts w:ascii="Times New Roman" w:eastAsia="Times New Roman" w:hAnsi="Times New Roman" w:cs="Times New Roman"/>
                <w:sz w:val="24"/>
                <w:szCs w:val="24"/>
                <w:lang w:val="uk-UA" w:eastAsia="ru-RU"/>
              </w:rPr>
              <w:t>Педагогічні інновації як результат творчого пошуку викладача й студента на заняттях соціально-економічних дисциплін.</w:t>
            </w:r>
          </w:p>
        </w:tc>
      </w:tr>
    </w:tbl>
    <w:p w:rsidR="00766883" w:rsidRPr="00766883" w:rsidRDefault="00766883" w:rsidP="00766883">
      <w:pPr>
        <w:spacing w:after="0" w:line="255" w:lineRule="atLeast"/>
        <w:ind w:hanging="284"/>
        <w:rPr>
          <w:rFonts w:ascii="Times New Roman" w:eastAsia="Times New Roman" w:hAnsi="Times New Roman" w:cs="Times New Roman"/>
          <w:sz w:val="28"/>
          <w:szCs w:val="20"/>
          <w:lang w:eastAsia="ru-RU"/>
        </w:rPr>
      </w:pPr>
      <w:r w:rsidRPr="00766883">
        <w:rPr>
          <w:rFonts w:ascii="Times New Roman" w:eastAsia="Times New Roman" w:hAnsi="Times New Roman" w:cs="Times New Roman"/>
          <w:sz w:val="28"/>
          <w:szCs w:val="20"/>
          <w:lang w:eastAsia="ru-RU"/>
        </w:rPr>
        <w:t xml:space="preserve">  </w:t>
      </w:r>
    </w:p>
    <w:p w:rsidR="00766883" w:rsidRPr="00766883" w:rsidRDefault="00766883" w:rsidP="00766883">
      <w:pPr>
        <w:spacing w:after="0" w:line="240" w:lineRule="auto"/>
        <w:jc w:val="center"/>
        <w:rPr>
          <w:rFonts w:ascii="Arial" w:eastAsia="Times New Roman" w:hAnsi="Arial" w:cs="Arial"/>
          <w:b/>
          <w:i/>
          <w:color w:val="FF0000"/>
          <w:sz w:val="32"/>
          <w:szCs w:val="20"/>
          <w:lang w:val="uk-UA" w:eastAsia="ru-RU"/>
        </w:rPr>
      </w:pPr>
    </w:p>
    <w:p w:rsidR="00766883" w:rsidRPr="00766883" w:rsidRDefault="00766883" w:rsidP="00766883">
      <w:pPr>
        <w:spacing w:after="0" w:line="240" w:lineRule="auto"/>
        <w:jc w:val="center"/>
        <w:rPr>
          <w:rFonts w:ascii="Arial" w:eastAsia="Times New Roman" w:hAnsi="Arial" w:cs="Arial"/>
          <w:b/>
          <w:i/>
          <w:color w:val="FF0000"/>
          <w:sz w:val="32"/>
          <w:szCs w:val="20"/>
          <w:lang w:val="uk-UA" w:eastAsia="ru-RU"/>
        </w:rPr>
      </w:pPr>
      <w:r w:rsidRPr="00766883">
        <w:rPr>
          <w:rFonts w:ascii="Arial" w:eastAsia="Times New Roman" w:hAnsi="Arial" w:cs="Arial"/>
          <w:b/>
          <w:i/>
          <w:color w:val="FF0000"/>
          <w:sz w:val="32"/>
          <w:szCs w:val="20"/>
          <w:lang w:val="uk-UA" w:eastAsia="ru-RU"/>
        </w:rPr>
        <w:t>Аналіз роботи циклових комісій училища</w:t>
      </w:r>
    </w:p>
    <w:p w:rsidR="00766883" w:rsidRPr="00766883" w:rsidRDefault="00766883" w:rsidP="00766883">
      <w:pPr>
        <w:spacing w:after="0" w:line="240" w:lineRule="auto"/>
        <w:ind w:firstLine="709"/>
        <w:jc w:val="both"/>
        <w:rPr>
          <w:rFonts w:ascii="Arial" w:eastAsia="Times New Roman" w:hAnsi="Arial" w:cs="Arial"/>
          <w:sz w:val="16"/>
          <w:szCs w:val="16"/>
          <w:lang w:val="uk-UA" w:eastAsia="ru-RU"/>
        </w:rPr>
      </w:pP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val="uk-UA" w:eastAsia="ru-RU"/>
        </w:rPr>
        <w:t xml:space="preserve">Циклова комісія </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val="uk-UA" w:eastAsia="ru-RU"/>
        </w:rPr>
        <w:t xml:space="preserve">професійної та практичної підготовки </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val="uk-UA" w:eastAsia="ru-RU"/>
        </w:rPr>
        <w:t>з акушерсько-хірургічних дисциплін</w:t>
      </w:r>
    </w:p>
    <w:p w:rsidR="00766883" w:rsidRPr="00766883" w:rsidRDefault="00766883" w:rsidP="00766883">
      <w:pPr>
        <w:tabs>
          <w:tab w:val="left" w:pos="0"/>
        </w:tabs>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val="uk-UA" w:eastAsia="ru-RU"/>
        </w:rPr>
        <w:lastRenderedPageBreak/>
        <w:t>Голова комісії – Боршуляк А.А.</w:t>
      </w:r>
    </w:p>
    <w:p w:rsidR="00766883" w:rsidRPr="00766883" w:rsidRDefault="00766883" w:rsidP="00766883">
      <w:pPr>
        <w:spacing w:after="0" w:line="240" w:lineRule="auto"/>
        <w:ind w:firstLine="709"/>
        <w:jc w:val="both"/>
        <w:rPr>
          <w:rFonts w:ascii="Times New Roman" w:eastAsia="Times New Roman" w:hAnsi="Times New Roman" w:cs="Times New Roman"/>
          <w:sz w:val="16"/>
          <w:szCs w:val="16"/>
          <w:lang w:val="uk-UA" w:eastAsia="ru-RU"/>
        </w:rPr>
      </w:pP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В комісії 10 викладачів, які викладають акушерство, гінекологію, хірургію, невідкладні стани в акушерстві та гінекології, отоларингологію, офтальмологію, планування сім’ї. Протягом року викладачі циклової комісії продовжили працювали над проблемою: «Впровадження інноваційних технологій в процесі викладання дисциплін циклової комісії». Проблема розв'язувалася шляхом проведення відкритого практичного заняття з «Невідкладних станів в акушерстві» з теми: «Сучасні технології вищої медичної освіти»; інтерактивного тренінгу практичного заняття з невідкладних станів в акушерстві та гінекології на тему: «Невідкладна медична допомога при кровотечах під час пологів» (Ринда Н.П.) справа»; </w:t>
      </w:r>
      <w:r w:rsidRPr="00766883">
        <w:rPr>
          <w:rFonts w:ascii="Times New Roman" w:eastAsia="Times New Roman" w:hAnsi="Times New Roman" w:cs="Times New Roman"/>
          <w:bCs/>
          <w:sz w:val="28"/>
          <w:szCs w:val="28"/>
          <w:lang w:val="uk-UA" w:eastAsia="ru-RU"/>
        </w:rPr>
        <w:t>тижня циклової комісії; в</w:t>
      </w:r>
      <w:r w:rsidRPr="00766883">
        <w:rPr>
          <w:rFonts w:ascii="Times New Roman" w:eastAsia="Times New Roman" w:hAnsi="Times New Roman" w:cs="Times New Roman"/>
          <w:sz w:val="28"/>
          <w:szCs w:val="28"/>
          <w:lang w:val="uk-UA" w:eastAsia="ru-RU"/>
        </w:rPr>
        <w:t xml:space="preserve">иховної години з теми: «Основні питання діагностики та лікування раку молочної залози» на спеціальності «Акушерська справа»; участі в ярмарці професій, яка відбулась на базі національного університету імені І. Огієнка; проведення тренінгу з ПМД для учнів міських шкіл (Юрков С.І.); </w:t>
      </w:r>
      <w:r w:rsidRPr="00766883">
        <w:rPr>
          <w:rFonts w:ascii="Times New Roman" w:eastAsia="Times New Roman" w:hAnsi="Times New Roman" w:cs="Times New Roman"/>
          <w:bCs/>
          <w:sz w:val="28"/>
          <w:szCs w:val="28"/>
          <w:lang w:val="uk-UA" w:eastAsia="ru-RU"/>
        </w:rPr>
        <w:t>бесіди до Всесвітнього дня контрацепції на перших курсах; о</w:t>
      </w:r>
      <w:r w:rsidRPr="00766883">
        <w:rPr>
          <w:rFonts w:ascii="Times New Roman" w:eastAsia="Times New Roman" w:hAnsi="Times New Roman" w:cs="Times New Roman"/>
          <w:sz w:val="28"/>
          <w:szCs w:val="28"/>
          <w:lang w:val="uk-UA" w:eastAsia="ru-RU"/>
        </w:rPr>
        <w:t xml:space="preserve">рганізації донорства «По краплині до життя» (Гаймер С.А.); участі в науково-практичній конференції щодо узагальнення передового досвіду викладачів. Викладачі Клим В.С., Ринда Н.П. пройшли чергові курси підвищення кваліфікації при </w:t>
      </w:r>
      <w:r w:rsidRPr="00766883">
        <w:rPr>
          <w:rFonts w:ascii="Times New Roman" w:eastAsia="Times New Roman" w:hAnsi="Times New Roman" w:cs="Times New Roman"/>
          <w:sz w:val="28"/>
          <w:szCs w:val="20"/>
          <w:lang w:val="uk-UA" w:eastAsia="ru-RU"/>
        </w:rPr>
        <w:t>Національному медичному університеті ім. О.О. Богомольця. Враховуючи те, що с</w:t>
      </w:r>
      <w:r w:rsidRPr="00766883">
        <w:rPr>
          <w:rFonts w:ascii="Times New Roman" w:eastAsia="TimesNewRoman" w:hAnsi="Times New Roman" w:cs="Times New Roman"/>
          <w:color w:val="000000"/>
          <w:sz w:val="28"/>
          <w:szCs w:val="28"/>
          <w:lang w:val="uk-UA" w:eastAsia="ru-RU"/>
        </w:rPr>
        <w:t>учасній людині доводиться діяти в складних і невідомих ситуаціях, в умовах конкуренції та конфліктів, суперництва і співробітництва, вищезазначена робота комісії сприяла</w:t>
      </w:r>
      <w:r w:rsidRPr="00766883">
        <w:rPr>
          <w:rFonts w:ascii="Times New Roman" w:eastAsia="TimesNewRoman" w:hAnsi="Times New Roman" w:cs="Times New Roman"/>
          <w:color w:val="FF0000"/>
          <w:sz w:val="28"/>
          <w:szCs w:val="28"/>
          <w:lang w:val="uk-UA" w:eastAsia="ru-RU"/>
        </w:rPr>
        <w:t xml:space="preserve"> </w:t>
      </w:r>
      <w:r w:rsidRPr="00766883">
        <w:rPr>
          <w:rFonts w:ascii="Times New Roman" w:eastAsia="TimesNewRoman" w:hAnsi="Times New Roman" w:cs="Times New Roman"/>
          <w:sz w:val="28"/>
          <w:szCs w:val="28"/>
          <w:lang w:val="uk-UA" w:eastAsia="ru-RU"/>
        </w:rPr>
        <w:t>майбутнім фахівцям медичної справи оволодіти певними якостями, вміннями, а саме:</w:t>
      </w: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766883">
        <w:rPr>
          <w:rFonts w:ascii="Times New Roman" w:eastAsia="TimesNewRoman" w:hAnsi="Times New Roman" w:cs="Times New Roman"/>
          <w:color w:val="000000"/>
          <w:sz w:val="28"/>
          <w:szCs w:val="28"/>
          <w:lang w:eastAsia="ru-RU"/>
        </w:rPr>
        <w:t>• бути гнучким</w:t>
      </w:r>
      <w:r w:rsidRPr="00766883">
        <w:rPr>
          <w:rFonts w:ascii="Times New Roman" w:eastAsia="TimesNewRoman" w:hAnsi="Times New Roman" w:cs="Times New Roman"/>
          <w:color w:val="000000"/>
          <w:sz w:val="28"/>
          <w:szCs w:val="28"/>
          <w:lang w:val="uk-UA" w:eastAsia="ru-RU"/>
        </w:rPr>
        <w:t>и</w:t>
      </w:r>
      <w:r w:rsidRPr="00766883">
        <w:rPr>
          <w:rFonts w:ascii="Times New Roman" w:eastAsia="TimesNewRoman" w:hAnsi="Times New Roman" w:cs="Times New Roman"/>
          <w:color w:val="000000"/>
          <w:sz w:val="28"/>
          <w:szCs w:val="28"/>
          <w:lang w:eastAsia="ru-RU"/>
        </w:rPr>
        <w:t>, мобільним</w:t>
      </w:r>
      <w:r w:rsidRPr="00766883">
        <w:rPr>
          <w:rFonts w:ascii="Times New Roman" w:eastAsia="TimesNewRoman" w:hAnsi="Times New Roman" w:cs="Times New Roman"/>
          <w:color w:val="000000"/>
          <w:sz w:val="28"/>
          <w:szCs w:val="28"/>
          <w:lang w:val="uk-UA" w:eastAsia="ru-RU"/>
        </w:rPr>
        <w:t>и</w:t>
      </w:r>
      <w:r w:rsidRPr="00766883">
        <w:rPr>
          <w:rFonts w:ascii="Times New Roman" w:eastAsia="TimesNewRoman" w:hAnsi="Times New Roman" w:cs="Times New Roman"/>
          <w:color w:val="000000"/>
          <w:sz w:val="28"/>
          <w:szCs w:val="28"/>
          <w:lang w:eastAsia="ru-RU"/>
        </w:rPr>
        <w:t>, конкуренто</w:t>
      </w:r>
      <w:r w:rsidRPr="00766883">
        <w:rPr>
          <w:rFonts w:ascii="Times New Roman" w:eastAsia="TimesNewRoman" w:hAnsi="Times New Roman" w:cs="Times New Roman"/>
          <w:color w:val="000000"/>
          <w:sz w:val="28"/>
          <w:szCs w:val="28"/>
          <w:lang w:val="uk-UA" w:eastAsia="ru-RU"/>
        </w:rPr>
        <w:t>спроможними</w:t>
      </w:r>
      <w:r w:rsidRPr="00766883">
        <w:rPr>
          <w:rFonts w:ascii="Times New Roman" w:eastAsia="TimesNewRoman" w:hAnsi="Times New Roman" w:cs="Times New Roman"/>
          <w:color w:val="000000"/>
          <w:sz w:val="28"/>
          <w:szCs w:val="28"/>
          <w:lang w:eastAsia="ru-RU"/>
        </w:rPr>
        <w:t>, уміти інтегруватись у динамічне</w:t>
      </w:r>
      <w:r w:rsidRPr="00766883">
        <w:rPr>
          <w:rFonts w:ascii="Times New Roman" w:eastAsia="TimesNewRoman" w:hAnsi="Times New Roman" w:cs="Times New Roman"/>
          <w:color w:val="000000"/>
          <w:sz w:val="28"/>
          <w:szCs w:val="28"/>
          <w:lang w:val="uk-UA" w:eastAsia="ru-RU"/>
        </w:rPr>
        <w:t xml:space="preserve"> </w:t>
      </w:r>
      <w:r w:rsidRPr="00766883">
        <w:rPr>
          <w:rFonts w:ascii="Times New Roman" w:eastAsia="TimesNewRoman" w:hAnsi="Times New Roman" w:cs="Times New Roman"/>
          <w:color w:val="000000"/>
          <w:sz w:val="28"/>
          <w:szCs w:val="28"/>
          <w:lang w:eastAsia="ru-RU"/>
        </w:rPr>
        <w:t>суспільство, презентувати себе на ринку праці;</w:t>
      </w: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766883">
        <w:rPr>
          <w:rFonts w:ascii="Times New Roman" w:eastAsia="TimesNewRoman" w:hAnsi="Times New Roman" w:cs="Times New Roman"/>
          <w:color w:val="000000"/>
          <w:sz w:val="28"/>
          <w:szCs w:val="28"/>
          <w:lang w:eastAsia="ru-RU"/>
        </w:rPr>
        <w:t>• критично мислити;</w:t>
      </w: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766883">
        <w:rPr>
          <w:rFonts w:ascii="Times New Roman" w:eastAsia="TimesNewRoman" w:hAnsi="Times New Roman" w:cs="Times New Roman"/>
          <w:color w:val="000000"/>
          <w:sz w:val="28"/>
          <w:szCs w:val="28"/>
          <w:lang w:eastAsia="ru-RU"/>
        </w:rPr>
        <w:t>• використовувати знання як інструмент для розв'язання життєвих проблем;</w:t>
      </w: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766883">
        <w:rPr>
          <w:rFonts w:ascii="Times New Roman" w:eastAsia="TimesNewRoman" w:hAnsi="Times New Roman" w:cs="Times New Roman"/>
          <w:color w:val="000000"/>
          <w:sz w:val="28"/>
          <w:szCs w:val="28"/>
          <w:lang w:eastAsia="ru-RU"/>
        </w:rPr>
        <w:t>• генерувати нові ідеї, ухвалювати нестандартні рішення й нести за них</w:t>
      </w:r>
      <w:r w:rsidRPr="00766883">
        <w:rPr>
          <w:rFonts w:ascii="Times New Roman" w:eastAsia="TimesNewRoman" w:hAnsi="Times New Roman" w:cs="Times New Roman"/>
          <w:color w:val="000000"/>
          <w:sz w:val="28"/>
          <w:szCs w:val="28"/>
          <w:lang w:val="uk-UA" w:eastAsia="ru-RU"/>
        </w:rPr>
        <w:t xml:space="preserve"> </w:t>
      </w:r>
      <w:r w:rsidRPr="00766883">
        <w:rPr>
          <w:rFonts w:ascii="Times New Roman" w:eastAsia="TimesNewRoman" w:hAnsi="Times New Roman" w:cs="Times New Roman"/>
          <w:color w:val="000000"/>
          <w:sz w:val="28"/>
          <w:szCs w:val="28"/>
          <w:lang w:eastAsia="ru-RU"/>
        </w:rPr>
        <w:t>відповідальність.</w:t>
      </w:r>
    </w:p>
    <w:p w:rsidR="00766883" w:rsidRPr="00766883" w:rsidRDefault="00766883" w:rsidP="00766883">
      <w:pPr>
        <w:framePr w:hSpace="180" w:wrap="around" w:vAnchor="text" w:hAnchor="margin" w:xAlign="center" w:y="30"/>
        <w:spacing w:after="0" w:line="240" w:lineRule="auto"/>
        <w:ind w:left="25" w:firstLine="5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lastRenderedPageBreak/>
        <w:t xml:space="preserve">До комісії відносяться кабінети: доклінічної практики з акушерства і гінекології, репродуктивного здоров’я та планування сім’ї; доклінічної практики з хірургії та онкології та доклінічної практики з анестезіології та реаніматології; кабінет офтальмології. Кабінети матеріально забезпечені. В навчальному році поповнені новими посібниками, роздатковим матеріалом, стендами, інформаційними таблицями. Акушерський та хірургічний гуртки працювали за планом, певна увага приділялась науково-дослідницькій роботі. </w:t>
      </w:r>
      <w:r w:rsidRPr="00766883">
        <w:rPr>
          <w:rFonts w:ascii="Times New Roman" w:eastAsia="Times New Roman" w:hAnsi="Times New Roman" w:cs="Times New Roman"/>
          <w:bCs/>
          <w:sz w:val="28"/>
          <w:szCs w:val="28"/>
          <w:lang w:val="uk-UA" w:eastAsia="ru-RU"/>
        </w:rPr>
        <w:t xml:space="preserve">Підготовлено навчально-дослідницьку роботу з </w:t>
      </w:r>
      <w:r w:rsidRPr="00766883">
        <w:rPr>
          <w:rFonts w:ascii="Times New Roman" w:eastAsia="Times New Roman" w:hAnsi="Times New Roman" w:cs="Times New Roman"/>
          <w:sz w:val="28"/>
          <w:szCs w:val="28"/>
          <w:lang w:val="uk-UA" w:eastAsia="ru-RU"/>
        </w:rPr>
        <w:t>хірургії «Моніторинг виявлення та перебігу злоякісних новоутворень серед жителів м. Кам’янця-Подільського за останні 8 років» (Гаймер С.А., Юрков С.І.). Дана робота посіла І місце у внутрішньоучилищній конференції. Викладач Ринда Н.П. підготувала збірник методичних рекомендацій для самостійної аудиторної та позааудиторної роботи студентів з невідкладних станів в акушерстві та гінекології з теми:</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Невідкладна медична допомога при кровотечах під час пологів».</w:t>
      </w:r>
    </w:p>
    <w:p w:rsidR="00766883" w:rsidRPr="00766883" w:rsidRDefault="00766883" w:rsidP="00766883">
      <w:pPr>
        <w:spacing w:after="0" w:line="240" w:lineRule="auto"/>
        <w:ind w:firstLine="7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8"/>
          <w:lang w:val="uk-UA" w:eastAsia="ru-RU"/>
        </w:rPr>
        <w:t xml:space="preserve">За звітний період викладачами зроблено 112 взаємовідвідувань, проведено 269 консультацій.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ab/>
        <w:t>Члени циклової комісії професійно-практичної підготовки з акушерсько-хірургічних дисциплін працюють творчо, планомірно, продуктивно, пропагують передовий досвід своєї роботи. Якісний показник по комісії 72,5 %.</w:t>
      </w:r>
    </w:p>
    <w:p w:rsidR="00766883" w:rsidRPr="00766883" w:rsidRDefault="00766883" w:rsidP="00766883">
      <w:pPr>
        <w:spacing w:after="0" w:line="240" w:lineRule="auto"/>
        <w:rPr>
          <w:rFonts w:ascii="Arial" w:eastAsia="Times New Roman" w:hAnsi="Arial" w:cs="Arial"/>
          <w:b/>
          <w:i/>
          <w:color w:val="0070C0"/>
          <w:sz w:val="28"/>
          <w:szCs w:val="20"/>
          <w:lang w:eastAsia="ru-RU"/>
        </w:rPr>
      </w:pPr>
    </w:p>
    <w:p w:rsidR="00766883" w:rsidRPr="00766883" w:rsidRDefault="00766883" w:rsidP="00766883">
      <w:pPr>
        <w:spacing w:after="0" w:line="240" w:lineRule="auto"/>
        <w:jc w:val="center"/>
        <w:rPr>
          <w:rFonts w:ascii="Arial" w:eastAsia="Times New Roman" w:hAnsi="Arial" w:cs="Arial"/>
          <w:b/>
          <w:i/>
          <w:color w:val="0070C0"/>
          <w:sz w:val="28"/>
          <w:szCs w:val="20"/>
          <w:lang w:eastAsia="ru-RU"/>
        </w:rPr>
      </w:pP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Цикл</w:t>
      </w:r>
      <w:r w:rsidRPr="00766883">
        <w:rPr>
          <w:rFonts w:ascii="Arial" w:eastAsia="Times New Roman" w:hAnsi="Arial" w:cs="Arial"/>
          <w:b/>
          <w:i/>
          <w:color w:val="0070C0"/>
          <w:sz w:val="28"/>
          <w:szCs w:val="20"/>
          <w:lang w:val="uk-UA" w:eastAsia="ru-RU"/>
        </w:rPr>
        <w:t>ова комісія</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 xml:space="preserve"> професійної та практичної підготовки</w:t>
      </w:r>
    </w:p>
    <w:p w:rsidR="00766883" w:rsidRPr="00766883" w:rsidRDefault="00766883" w:rsidP="00766883">
      <w:pPr>
        <w:spacing w:after="0" w:line="240" w:lineRule="auto"/>
        <w:jc w:val="center"/>
        <w:rPr>
          <w:rFonts w:ascii="Arial" w:eastAsia="Times New Roman" w:hAnsi="Arial" w:cs="Arial"/>
          <w:b/>
          <w:i/>
          <w:color w:val="0070C0"/>
          <w:sz w:val="28"/>
          <w:szCs w:val="20"/>
          <w:lang w:eastAsia="ru-RU"/>
        </w:rPr>
      </w:pPr>
      <w:r w:rsidRPr="00766883">
        <w:rPr>
          <w:rFonts w:ascii="Arial" w:eastAsia="Times New Roman" w:hAnsi="Arial" w:cs="Arial"/>
          <w:b/>
          <w:i/>
          <w:color w:val="0070C0"/>
          <w:sz w:val="28"/>
          <w:szCs w:val="20"/>
          <w:lang w:eastAsia="ru-RU"/>
        </w:rPr>
        <w:t>з терапевтично-педіатричних дисциплін</w:t>
      </w:r>
    </w:p>
    <w:p w:rsidR="00766883" w:rsidRPr="00766883" w:rsidRDefault="00766883" w:rsidP="00766883">
      <w:pPr>
        <w:spacing w:after="0" w:line="240" w:lineRule="auto"/>
        <w:ind w:left="720"/>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Голова</w:t>
      </w:r>
      <w:r w:rsidRPr="00766883">
        <w:rPr>
          <w:rFonts w:ascii="Arial" w:eastAsia="Times New Roman" w:hAnsi="Arial" w:cs="Arial"/>
          <w:b/>
          <w:i/>
          <w:color w:val="0070C0"/>
          <w:sz w:val="28"/>
          <w:szCs w:val="20"/>
          <w:lang w:val="uk-UA" w:eastAsia="ru-RU"/>
        </w:rPr>
        <w:t xml:space="preserve"> комісії</w:t>
      </w:r>
      <w:r w:rsidRPr="00766883">
        <w:rPr>
          <w:rFonts w:ascii="Arial" w:eastAsia="Times New Roman" w:hAnsi="Arial" w:cs="Arial"/>
          <w:b/>
          <w:i/>
          <w:color w:val="0070C0"/>
          <w:sz w:val="28"/>
          <w:szCs w:val="20"/>
          <w:lang w:eastAsia="ru-RU"/>
        </w:rPr>
        <w:t xml:space="preserve"> – Вєчканова Л.П.</w:t>
      </w:r>
    </w:p>
    <w:p w:rsidR="00766883" w:rsidRPr="00766883" w:rsidRDefault="00766883" w:rsidP="00766883">
      <w:pPr>
        <w:spacing w:after="0" w:line="240" w:lineRule="auto"/>
        <w:ind w:left="720"/>
        <w:jc w:val="center"/>
        <w:outlineLvl w:val="0"/>
        <w:rPr>
          <w:rFonts w:ascii="Arial" w:eastAsia="Times New Roman" w:hAnsi="Arial" w:cs="Arial"/>
          <w:b/>
          <w:i/>
          <w:sz w:val="28"/>
          <w:szCs w:val="20"/>
          <w:lang w:val="uk-UA" w:eastAsia="ru-RU"/>
        </w:rPr>
      </w:pP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В складі комісії 10 викладачів, які викладають внутрішню медицину, педіатрію, загальний догляд за хворими, невідкладні стани, клінічну патологію, нетрадиційну медицину, інфектологію, медичну та соціальну реабілітацію. В навчальному році комісія продовжила працювати над проблемою «Організація самостійної роботи студентів на заняттях з терапевтично-педіатричних дисциплін». Проблема розв'язувалася шляхом проведення відкритого практичного заняття із загального догляду з теми: «Спостереження за хворими з порушенням функцій серцево-судинної системи і догляд за ними» (Сабадаш О.Є.); відкритого практичного заняття з «Інфектології» на тему «ХТІ. Сальмонельоз» у групі ІІІ ф (Ткач Л.І.);</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 xml:space="preserve">акцій в місті до Всесвітнього Дня боротьби з туберкульозом (Вєчканова Л.П., Сабадаш О.Є); до Дня вимірювання артеріального тиску; акції до Дня медсестри «Ми за здоровий спосіб життя» (Яворська О.І.); акції в дитячій поліклініці «Мамине молоко найкраще»; санітарно-освітнього заходу «Шкідливі звички дітей шкільного віку» у школі  ЗОШ І-ІІІ ступеня с. Івано-Пусте, Борщівського р-ну Тернопільської обл. (Голодняк Л.С.); відкритої виховної години «Візьми цукровий діабет під свій контроль» (Ксьоншкевич </w:t>
      </w:r>
      <w:r w:rsidRPr="00766883">
        <w:rPr>
          <w:rFonts w:ascii="Times New Roman" w:eastAsia="Times New Roman" w:hAnsi="Times New Roman" w:cs="Times New Roman"/>
          <w:sz w:val="28"/>
          <w:szCs w:val="28"/>
          <w:lang w:val="uk-UA" w:eastAsia="ru-RU"/>
        </w:rPr>
        <w:lastRenderedPageBreak/>
        <w:t xml:space="preserve">О.І.); </w:t>
      </w:r>
      <w:r w:rsidRPr="00766883">
        <w:rPr>
          <w:rFonts w:ascii="Times New Roman" w:eastAsia="Times New Roman" w:hAnsi="Times New Roman" w:cs="Times New Roman"/>
          <w:sz w:val="28"/>
          <w:szCs w:val="20"/>
          <w:lang w:val="uk-UA" w:eastAsia="ru-RU"/>
        </w:rPr>
        <w:t>участі у науково-практичній конференції щодо узагальнення передового досвіду викладачів; шляхом підготовки відповідного навчально-методичного матеріалу та контролю студентів за проходженням навчальної виробничої практики.</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NewRoman" w:hAnsi="Times New Roman" w:cs="Times New Roman"/>
          <w:color w:val="000000"/>
          <w:sz w:val="28"/>
          <w:szCs w:val="28"/>
          <w:lang w:val="uk-UA" w:eastAsia="ru-RU"/>
        </w:rPr>
        <w:t xml:space="preserve"> Вищезазначена робота сприяла цілеспрямованому використанню студентами свого потенціалу як для самореалізації в професійному й особистісному плані, так і в інтересах суспільства, держави; умінню здобувати, аналізувати інформацію, отриману з різних джерел, застосовувати її для індивідуального розвитку і самовдосконалення; бережливому ставленню до свого здоров'я та здоров'я інших як до найвищої цінності.</w:t>
      </w:r>
      <w:r w:rsidRPr="00766883">
        <w:rPr>
          <w:rFonts w:ascii="Times New Roman" w:eastAsia="Times New Roman" w:hAnsi="Times New Roman" w:cs="Times New Roman"/>
          <w:bCs/>
          <w:sz w:val="28"/>
          <w:szCs w:val="28"/>
          <w:lang w:val="uk-UA" w:eastAsia="ru-RU"/>
        </w:rPr>
        <w:t xml:space="preserve"> Підготовлено навчально-дослідницькі роботи із внутрішньої медицини «Рівень йододефіцитних захворювань по місту Кам’янцю-Подільському за 2014/2016 рр.» (Вінницька Л.В.); з педіатрії</w:t>
      </w:r>
      <w:r w:rsidRPr="00766883">
        <w:rPr>
          <w:rFonts w:ascii="Times New Roman" w:eastAsia="Times New Roman" w:hAnsi="Times New Roman" w:cs="Times New Roman"/>
          <w:sz w:val="28"/>
          <w:szCs w:val="28"/>
          <w:lang w:val="uk-UA" w:eastAsia="ru-RU"/>
        </w:rPr>
        <w:t xml:space="preserve"> – «Вигодовування дитини» (Голодняк Л.С.), дана робота посіла ІІІ місце у внутрішньоучилищній конференції.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Викладач Доманіцька Л.В. пройшла чергові курси ФПК при Національному медичному університеті ім. О.О. Богомольця. </w:t>
      </w:r>
      <w:r w:rsidRPr="00766883">
        <w:rPr>
          <w:rFonts w:ascii="Times New Roman" w:eastAsia="Times New Roman" w:hAnsi="Times New Roman" w:cs="Times New Roman"/>
          <w:sz w:val="28"/>
          <w:szCs w:val="28"/>
          <w:lang w:val="uk-UA" w:eastAsia="ru-RU"/>
        </w:rPr>
        <w:t>Викладачі комісії Сабадаш О.Є. та Ткач Л.І. пройшли чергову атестацію педагогічних працівників на відповідність раніше присвоєній кваліфікаційній категорії «спеціаліст вищої категорії». Викладачі комісії продовжують поповнювати методичний та матеріальний фонд кабінетів рядом матеріалів: розроблено робочі навчальні програми, пакети ККР, м</w:t>
      </w:r>
      <w:r w:rsidRPr="00766883">
        <w:rPr>
          <w:rFonts w:ascii="Times New Roman" w:eastAsia="Times New Roman" w:hAnsi="Times New Roman" w:cs="Times New Roman"/>
          <w:color w:val="000000"/>
          <w:sz w:val="28"/>
          <w:szCs w:val="28"/>
          <w:lang w:val="uk-UA" w:eastAsia="ru-RU"/>
        </w:rPr>
        <w:t xml:space="preserve">етодичні рекомендації для проведення самостійної позааудиторної роботи з </w:t>
      </w:r>
      <w:r w:rsidRPr="00766883">
        <w:rPr>
          <w:rFonts w:ascii="Times New Roman" w:eastAsia="Times New Roman" w:hAnsi="Times New Roman" w:cs="Times New Roman"/>
          <w:sz w:val="28"/>
          <w:szCs w:val="28"/>
          <w:lang w:val="uk-UA" w:eastAsia="ru-RU"/>
        </w:rPr>
        <w:t xml:space="preserve">дисциплін комісії. Викладач  Мошак Т.М. стала співавтором навчально-методичного посібника «Відділення екстреної медичної допомоги багатопрофільної лікарні» за редакцією проф.. Рощіна Г.Г. Київ - 2017р. Функціонують гуртки: терапевтичний, педіатричний, які працювали над науково-дослідницькими роботами студентів із тем: </w:t>
      </w:r>
      <w:r w:rsidRPr="00766883">
        <w:rPr>
          <w:rFonts w:ascii="Times New Roman" w:eastAsia="Times New Roman" w:hAnsi="Times New Roman" w:cs="Times New Roman"/>
          <w:bCs/>
          <w:sz w:val="28"/>
          <w:szCs w:val="28"/>
          <w:lang w:val="uk-UA" w:eastAsia="ru-RU"/>
        </w:rPr>
        <w:t>«Поширеність захворювань ЩЗ в м. Кам'янці-Подільському за 2014-2016р.»</w:t>
      </w:r>
      <w:r w:rsidRPr="00766883">
        <w:rPr>
          <w:rFonts w:ascii="Times New Roman" w:eastAsia="Times New Roman" w:hAnsi="Times New Roman" w:cs="Times New Roman"/>
          <w:sz w:val="28"/>
          <w:szCs w:val="28"/>
          <w:lang w:val="uk-UA" w:eastAsia="ru-RU"/>
        </w:rPr>
        <w:t xml:space="preserve"> (Вінницька Л.В.); «Стан грудного вигодовування у м. Кам’янці-Подільському» (Голодняк Л.С.).</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За рік викладачами проведено 372 консультації, зроблено 91 взаємовідвідування. Члени циклової комісії працюють планомірно, плідно, використовуючи мультимедійні технології та випереджуючі методи навчання, санітарно-освітню роботу у вигляді навчально-практичних конференцій, заходів у місті. Якісний показник по комісії 78,5 %.</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 xml:space="preserve">Циклова комісія професійної та </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практичної підготовки</w:t>
      </w:r>
      <w:r w:rsidRPr="00766883">
        <w:rPr>
          <w:rFonts w:ascii="Arial" w:eastAsia="Times New Roman" w:hAnsi="Arial" w:cs="Arial"/>
          <w:b/>
          <w:i/>
          <w:color w:val="0070C0"/>
          <w:sz w:val="28"/>
          <w:szCs w:val="20"/>
          <w:lang w:val="uk-UA" w:eastAsia="ru-RU"/>
        </w:rPr>
        <w:t xml:space="preserve"> </w:t>
      </w:r>
      <w:r w:rsidRPr="00766883">
        <w:rPr>
          <w:rFonts w:ascii="Arial" w:eastAsia="Times New Roman" w:hAnsi="Arial" w:cs="Arial"/>
          <w:b/>
          <w:i/>
          <w:color w:val="0070C0"/>
          <w:sz w:val="28"/>
          <w:szCs w:val="20"/>
          <w:lang w:eastAsia="ru-RU"/>
        </w:rPr>
        <w:t>спеціальних дисциплін</w:t>
      </w:r>
    </w:p>
    <w:p w:rsidR="00766883" w:rsidRPr="00766883" w:rsidRDefault="00766883" w:rsidP="00766883">
      <w:pPr>
        <w:spacing w:after="0" w:line="240" w:lineRule="auto"/>
        <w:ind w:firstLine="709"/>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 xml:space="preserve">спеціальності </w:t>
      </w:r>
      <w:r w:rsidRPr="00766883">
        <w:rPr>
          <w:rFonts w:ascii="Arial" w:eastAsia="Times New Roman" w:hAnsi="Arial" w:cs="Arial"/>
          <w:b/>
          <w:i/>
          <w:color w:val="0070C0"/>
          <w:sz w:val="28"/>
          <w:szCs w:val="20"/>
          <w:lang w:val="uk-UA" w:eastAsia="ru-RU"/>
        </w:rPr>
        <w:t>«</w:t>
      </w:r>
      <w:r w:rsidRPr="00766883">
        <w:rPr>
          <w:rFonts w:ascii="Arial" w:eastAsia="Times New Roman" w:hAnsi="Arial" w:cs="Arial"/>
          <w:b/>
          <w:i/>
          <w:color w:val="0070C0"/>
          <w:sz w:val="28"/>
          <w:szCs w:val="20"/>
          <w:lang w:eastAsia="ru-RU"/>
        </w:rPr>
        <w:t>Лабораторна діагностика</w:t>
      </w:r>
      <w:r w:rsidRPr="00766883">
        <w:rPr>
          <w:rFonts w:ascii="Arial" w:eastAsia="Times New Roman" w:hAnsi="Arial" w:cs="Arial"/>
          <w:b/>
          <w:i/>
          <w:color w:val="0070C0"/>
          <w:sz w:val="28"/>
          <w:szCs w:val="20"/>
          <w:lang w:val="uk-UA" w:eastAsia="ru-RU"/>
        </w:rPr>
        <w:t>»</w:t>
      </w:r>
    </w:p>
    <w:p w:rsidR="00766883" w:rsidRPr="00766883" w:rsidRDefault="00766883" w:rsidP="00766883">
      <w:pPr>
        <w:spacing w:after="0" w:line="240" w:lineRule="auto"/>
        <w:ind w:firstLine="709"/>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Голова</w:t>
      </w:r>
      <w:r w:rsidRPr="00766883">
        <w:rPr>
          <w:rFonts w:ascii="Arial" w:eastAsia="Times New Roman" w:hAnsi="Arial" w:cs="Arial"/>
          <w:b/>
          <w:i/>
          <w:color w:val="0070C0"/>
          <w:sz w:val="28"/>
          <w:szCs w:val="20"/>
          <w:lang w:val="uk-UA" w:eastAsia="ru-RU"/>
        </w:rPr>
        <w:t xml:space="preserve"> комісії</w:t>
      </w:r>
      <w:r w:rsidRPr="00766883">
        <w:rPr>
          <w:rFonts w:ascii="Arial" w:eastAsia="Times New Roman" w:hAnsi="Arial" w:cs="Arial"/>
          <w:b/>
          <w:i/>
          <w:color w:val="0070C0"/>
          <w:sz w:val="28"/>
          <w:szCs w:val="20"/>
          <w:lang w:eastAsia="ru-RU"/>
        </w:rPr>
        <w:t xml:space="preserve"> – </w:t>
      </w:r>
      <w:r w:rsidRPr="00766883">
        <w:rPr>
          <w:rFonts w:ascii="Arial" w:eastAsia="Times New Roman" w:hAnsi="Arial" w:cs="Arial"/>
          <w:b/>
          <w:i/>
          <w:color w:val="0070C0"/>
          <w:sz w:val="28"/>
          <w:szCs w:val="20"/>
          <w:lang w:val="uk-UA" w:eastAsia="ru-RU"/>
        </w:rPr>
        <w:t>Самборська С.М.</w:t>
      </w:r>
    </w:p>
    <w:p w:rsidR="00766883" w:rsidRPr="00766883" w:rsidRDefault="00766883" w:rsidP="00766883">
      <w:pPr>
        <w:spacing w:after="0" w:line="240" w:lineRule="auto"/>
        <w:ind w:firstLine="709"/>
        <w:jc w:val="both"/>
        <w:rPr>
          <w:rFonts w:ascii="Times New Roman" w:eastAsia="Times New Roman" w:hAnsi="Times New Roman" w:cs="Times New Roman"/>
          <w:sz w:val="28"/>
          <w:szCs w:val="20"/>
          <w:lang w:val="uk-UA" w:eastAsia="ru-RU"/>
        </w:rPr>
      </w:pP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В складі комісії 7 викладачів, які викладають дисципліни: аналітична хімія та біологічна хімія з біохімічними методами дослідження, гігієна з основами екології та технікою санітарно-гігієнічних досліджень,  клінічні лабораторні дослідження, мікробіологія з основами імунології та технікою мікробіологічних досліджень, гістологія з технікою гістологічних </w:t>
      </w:r>
      <w:r w:rsidRPr="00766883">
        <w:rPr>
          <w:rFonts w:ascii="Times New Roman" w:eastAsia="Times New Roman" w:hAnsi="Times New Roman" w:cs="Times New Roman"/>
          <w:sz w:val="28"/>
          <w:szCs w:val="20"/>
          <w:lang w:val="uk-UA" w:eastAsia="ru-RU"/>
        </w:rPr>
        <w:lastRenderedPageBreak/>
        <w:t xml:space="preserve">досліджень, техніка лабораторних робіт, клінічна біохімія, медична паразитологія з ентомологією, радіаційна гігієна. </w:t>
      </w:r>
    </w:p>
    <w:p w:rsidR="00766883" w:rsidRPr="00766883" w:rsidRDefault="00766883" w:rsidP="0076688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color w:val="000000"/>
          <w:sz w:val="28"/>
          <w:szCs w:val="28"/>
          <w:lang w:val="uk-UA" w:eastAsia="ru-RU"/>
        </w:rPr>
        <w:t xml:space="preserve">З метою формування у студентів бази для вивчення спеціальних клінічних дисциплін комісія зосередила увагу на проблемі «Вдосконалення якості викладання дисциплін циклової комісії шляхом вивчення проблем інтерактивного, інтегрованого, особистісно-орієнтованого навчання та впровадження модульно-рейтингової системи». Дана проблема розв’язувалась шляхом проведення тижня спеціальності; благодійної акції в місті «Здорове місто – здорова нація» (Самборська С.М., Стоцька О.В., Яшина С.А.); введення в спеціальність з теми: «Видатні вчені-мікробіологи» (Сорока О.В.); санітарно-просвітницького заходу  «Профілактика дихальних інфекцій» у ЗОШ №1; виховних заходів «Паразити серед нас»; «Профілактика хвороб, що передаються статевим шляхом» (Доманіцька Л.В.). Для формування оцінки рівня сформованості ключових компетентностей студентів викладачі комісії використовували інтерактивні технології, які дозволяють не тільки кількісно, а й якісно, включаючи самооцінку та зовнішню експертну оцінку, відслідковувати ключові компетентності, а саме: тести з відкритими завданнями; включення студентів у дослідницьку діяльність; постановка та розв'язання проблемних завдань; диспути як ефективний засіб компетентнісного навчання; розв'язання ситуативних завдань; мультимедійне навчання, комп'ютерне моделювання; використання методу навчальних проектів.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Лабораторії спеціальності оснащені обладнанням відповідно до типового табелю. Функціонують гуртки: мікробіологічний, гігієнічний, клінічних лабораторних досліджень, які працювали над науково-дослідницькими роботами із тем: «Дослідження сечового синдрому» (Грек Л.С.); «Дослідження цілеспрямованості та стійкості уваги студентів» (Острейко Л.Г).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Викладач Грек Л.С. пройшла чергові курси ФПК при Тернопільському державному медичному університеті ім. І.Я.Горбачевського.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За звітний рік викладачі циклової комісії провели 297 консультацій, відвідали 51 заняття. Адміністрацією училища проведено 13 ДКР, які виявили задовільний рівень теоретичних знань, практичних вмінь і навиків студентів. Таким чином, члени циклової комісії працюють творчо, планомірно, продуктивно. Якісний показник по комісії 64 %.</w:t>
      </w: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Цикл</w:t>
      </w:r>
      <w:r w:rsidRPr="00766883">
        <w:rPr>
          <w:rFonts w:ascii="Arial" w:eastAsia="Times New Roman" w:hAnsi="Arial" w:cs="Arial"/>
          <w:b/>
          <w:i/>
          <w:color w:val="0070C0"/>
          <w:sz w:val="28"/>
          <w:szCs w:val="20"/>
          <w:lang w:val="uk-UA" w:eastAsia="ru-RU"/>
        </w:rPr>
        <w:t>ова комісія</w:t>
      </w:r>
      <w:r w:rsidRPr="00766883">
        <w:rPr>
          <w:rFonts w:ascii="Arial" w:eastAsia="Times New Roman" w:hAnsi="Arial" w:cs="Arial"/>
          <w:b/>
          <w:i/>
          <w:color w:val="0070C0"/>
          <w:sz w:val="28"/>
          <w:szCs w:val="20"/>
          <w:lang w:eastAsia="ru-RU"/>
        </w:rPr>
        <w:t xml:space="preserve"> </w:t>
      </w: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природничо-наукової підготовки</w:t>
      </w:r>
      <w:r w:rsidRPr="00766883">
        <w:rPr>
          <w:rFonts w:ascii="Arial" w:eastAsia="Times New Roman" w:hAnsi="Arial" w:cs="Arial"/>
          <w:b/>
          <w:i/>
          <w:color w:val="0070C0"/>
          <w:sz w:val="28"/>
          <w:szCs w:val="20"/>
          <w:lang w:val="uk-UA" w:eastAsia="ru-RU"/>
        </w:rPr>
        <w:t xml:space="preserve"> </w:t>
      </w: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val="uk-UA" w:eastAsia="ru-RU"/>
        </w:rPr>
        <w:t>з фундаментальних та професійно-орієнтованих дисциплін</w:t>
      </w:r>
    </w:p>
    <w:p w:rsidR="00766883" w:rsidRPr="00766883" w:rsidRDefault="00766883" w:rsidP="00766883">
      <w:pPr>
        <w:spacing w:after="0" w:line="240" w:lineRule="auto"/>
        <w:ind w:left="720"/>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Голова</w:t>
      </w:r>
      <w:r w:rsidRPr="00766883">
        <w:rPr>
          <w:rFonts w:ascii="Arial" w:eastAsia="Times New Roman" w:hAnsi="Arial" w:cs="Arial"/>
          <w:b/>
          <w:i/>
          <w:color w:val="0070C0"/>
          <w:sz w:val="28"/>
          <w:szCs w:val="20"/>
          <w:lang w:val="uk-UA" w:eastAsia="ru-RU"/>
        </w:rPr>
        <w:t xml:space="preserve"> комісії</w:t>
      </w:r>
      <w:r w:rsidRPr="00766883">
        <w:rPr>
          <w:rFonts w:ascii="Arial" w:eastAsia="Times New Roman" w:hAnsi="Arial" w:cs="Arial"/>
          <w:b/>
          <w:i/>
          <w:color w:val="0070C0"/>
          <w:sz w:val="28"/>
          <w:szCs w:val="20"/>
          <w:lang w:eastAsia="ru-RU"/>
        </w:rPr>
        <w:t xml:space="preserve"> – </w:t>
      </w:r>
      <w:r w:rsidRPr="00766883">
        <w:rPr>
          <w:rFonts w:ascii="Arial" w:eastAsia="Times New Roman" w:hAnsi="Arial" w:cs="Arial"/>
          <w:b/>
          <w:i/>
          <w:color w:val="0070C0"/>
          <w:sz w:val="28"/>
          <w:szCs w:val="20"/>
          <w:lang w:val="uk-UA" w:eastAsia="ru-RU"/>
        </w:rPr>
        <w:t>Дзікевич Г.В.</w:t>
      </w:r>
    </w:p>
    <w:p w:rsidR="00766883" w:rsidRPr="00766883" w:rsidRDefault="00766883" w:rsidP="00766883">
      <w:pPr>
        <w:spacing w:after="0" w:line="240" w:lineRule="auto"/>
        <w:ind w:firstLine="540"/>
        <w:jc w:val="both"/>
        <w:rPr>
          <w:rFonts w:ascii="Times New Roman" w:eastAsia="Times New Roman" w:hAnsi="Times New Roman" w:cs="Times New Roman"/>
          <w:sz w:val="16"/>
          <w:szCs w:val="16"/>
          <w:lang w:val="uk-UA" w:eastAsia="ru-RU"/>
        </w:rPr>
      </w:pPr>
      <w:r w:rsidRPr="00766883">
        <w:rPr>
          <w:rFonts w:ascii="Times New Roman" w:eastAsia="Times New Roman" w:hAnsi="Times New Roman" w:cs="Times New Roman"/>
          <w:sz w:val="28"/>
          <w:szCs w:val="20"/>
          <w:lang w:val="uk-UA" w:eastAsia="ru-RU"/>
        </w:rPr>
        <w:t xml:space="preserve">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В складі комісії 8 викладачів, що викладають такі дисципліни: фармакологію з рецептурою, загальну та медичну психологію, основи медичної інформатики і ОТ, анатомію і фізіологію людини, патанатомію і патфізіологію людини, медичну статистику, охорону праці та безпеку </w:t>
      </w:r>
      <w:r w:rsidRPr="00766883">
        <w:rPr>
          <w:rFonts w:ascii="Times New Roman" w:eastAsia="Times New Roman" w:hAnsi="Times New Roman" w:cs="Times New Roman"/>
          <w:sz w:val="28"/>
          <w:szCs w:val="20"/>
          <w:lang w:val="uk-UA" w:eastAsia="ru-RU"/>
        </w:rPr>
        <w:lastRenderedPageBreak/>
        <w:t xml:space="preserve">життєдіяльності, соціальну медицину та ООЗ. З метою формування у студентів бази для вивчення спеціальних клінічних дисциплін комісія зосередила увагу на міждисциплінарній інтеграції, озброєнні студентів загальними навиками, прийомами навчальної діяльності, комп’ютеризації навчального процесу та надання йому інноваційного характеру. </w:t>
      </w:r>
    </w:p>
    <w:p w:rsidR="00766883" w:rsidRPr="00766883" w:rsidRDefault="00766883" w:rsidP="00766883">
      <w:pPr>
        <w:spacing w:after="0" w:line="240" w:lineRule="auto"/>
        <w:ind w:left="-76" w:firstLine="643"/>
        <w:contextualSpacing/>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Комісія продовжила свою роботу над проблемою «Сучасні інформаційні та телекомунікаційні технології як засіб модернізації вищої освіти», яка розв’язувалась шляхом проведення відкритих занять з анатомії людини «Будова поясу нижніх кінцівок та вільної нижньої кінцівки, їх з′єднання» (Гайдамащук Т.В.); з соціальної медицини та ООЗ з теми: «Формування здорового способу життя» (Мазур Т.І.); з основ психології та міжособового спілкування з теми: «Конфлікт. Шляхи подолання конфлікту» (Дзікевич Г.В.); відкритої виховної години: «Терновий вінець Чорнобиля» (Сушарник Л.К.); акцій в місті «Ми за здоровий спосіб життя», присвяченої Всесвітньому дню медсестри; «</w:t>
      </w:r>
      <w:r w:rsidRPr="00766883">
        <w:rPr>
          <w:rFonts w:ascii="Times New Roman" w:eastAsia="Calibri" w:hAnsi="Times New Roman" w:cs="Times New Roman"/>
          <w:color w:val="333333"/>
          <w:sz w:val="28"/>
          <w:szCs w:val="28"/>
          <w:shd w:val="clear" w:color="auto" w:fill="FFFFFF"/>
          <w:lang w:val="uk-UA"/>
        </w:rPr>
        <w:t xml:space="preserve">Рожева стрічка єднає небайдужих»;  </w:t>
      </w:r>
      <w:r w:rsidRPr="00766883">
        <w:rPr>
          <w:rFonts w:ascii="Times New Roman" w:eastAsia="Times New Roman" w:hAnsi="Times New Roman" w:cs="Times New Roman"/>
          <w:sz w:val="28"/>
          <w:szCs w:val="28"/>
          <w:lang w:val="uk-UA" w:eastAsia="ru-RU"/>
        </w:rPr>
        <w:t xml:space="preserve">StreetArt на тему: «Заради здоров’я завтра - потурбуйся про себе сьогодні» (Возович А.А.); </w:t>
      </w:r>
      <w:r w:rsidRPr="00766883">
        <w:rPr>
          <w:rFonts w:ascii="Times New Roman" w:eastAsia="Times New Roman" w:hAnsi="Times New Roman" w:cs="Times New Roman"/>
          <w:sz w:val="28"/>
          <w:szCs w:val="24"/>
          <w:lang w:val="uk-UA" w:eastAsia="ru-RU"/>
        </w:rPr>
        <w:t>участі в олімпіадах з анатомії, фармакології та латинської мови серед студентів ІІ курсу спеціальності «Лікувальна справа».</w:t>
      </w:r>
      <w:r w:rsidRPr="00766883">
        <w:rPr>
          <w:rFonts w:ascii="Times New Roman" w:eastAsia="Times New Roman" w:hAnsi="Times New Roman" w:cs="Times New Roman"/>
          <w:sz w:val="28"/>
          <w:szCs w:val="28"/>
          <w:lang w:val="uk-UA" w:eastAsia="ru-RU"/>
        </w:rPr>
        <w:t xml:space="preserve"> Викладач Дзікевич Г.В. підготувала навчальний посібник для самостійної аудиторної та позааудиторної роботи студентів з дисципліни «Основи психології та міжособове  спілкування».</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 Викладачі комісії пройшли чергову атестацію педагогічних працівників на присвоєння</w:t>
      </w:r>
      <w:r w:rsidRPr="00766883">
        <w:rPr>
          <w:rFonts w:ascii="Times New Roman" w:eastAsia="Times New Roman" w:hAnsi="Times New Roman" w:cs="Times New Roman"/>
          <w:sz w:val="28"/>
          <w:szCs w:val="28"/>
          <w:lang w:val="uk-UA" w:eastAsia="ru-RU"/>
        </w:rPr>
        <w:t xml:space="preserve"> кваліфікаційної категорії «спеціаліст вищої категорії» (Гайдамащук Т.В.); «спеціаліст І категорії» (Мазур Т.І.); «спеціаліст ІІ категорії» (Дзікевич Г.В.). Викладачі Дзікевич Г.В. і Гайдамащук Т.В. пройшли </w:t>
      </w:r>
      <w:r w:rsidRPr="00766883">
        <w:rPr>
          <w:rFonts w:ascii="Times New Roman" w:eastAsia="Times New Roman" w:hAnsi="Times New Roman" w:cs="Times New Roman"/>
          <w:sz w:val="28"/>
          <w:szCs w:val="20"/>
          <w:lang w:val="uk-UA" w:eastAsia="ru-RU"/>
        </w:rPr>
        <w:t xml:space="preserve">чергові курси ФПК при Національному медичному університеті ім. О.О. Богомольця. </w:t>
      </w:r>
    </w:p>
    <w:p w:rsidR="00766883" w:rsidRPr="00766883" w:rsidRDefault="00766883" w:rsidP="00766883">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val="uk-UA" w:eastAsia="ru-RU"/>
        </w:rPr>
      </w:pPr>
      <w:r w:rsidRPr="00766883">
        <w:rPr>
          <w:rFonts w:ascii="Times New Roman" w:eastAsia="Times New Roman" w:hAnsi="Times New Roman" w:cs="Times New Roman"/>
          <w:sz w:val="28"/>
          <w:szCs w:val="20"/>
          <w:lang w:val="uk-UA" w:eastAsia="ru-RU"/>
        </w:rPr>
        <w:t>При кабінетах працюють анатомічний та фармакологічний гуртки,</w:t>
      </w:r>
      <w:r w:rsidRPr="00766883">
        <w:rPr>
          <w:rFonts w:ascii="Times New Roman" w:eastAsia="Times New Roman" w:hAnsi="Times New Roman" w:cs="Times New Roman"/>
          <w:sz w:val="28"/>
          <w:szCs w:val="28"/>
          <w:lang w:val="uk-UA" w:eastAsia="ru-RU"/>
        </w:rPr>
        <w:t xml:space="preserve"> комп’ютерний клуб «Інтерфейс»,</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0"/>
          <w:lang w:val="uk-UA" w:eastAsia="ru-RU"/>
        </w:rPr>
        <w:t>що проводять змістовну роботу, займаються пошуковою та дослідницькою діяльністю.</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Гурток «Юний фармацевт», в основному, свою роботу спрямовує на особистісно-орієнтоване навчання студентів, поглиблення знань з питань фармакології, розвиток аналітичних їх здібностей, науково-професійного інтелекту, формування професійної зрілості та компетентності. Студенти під керівництвом викладача Гайдамащук Т.В. працювали над науково-дослідницькою роботою «Дослідження будови ока»,</w:t>
      </w:r>
      <w:r w:rsidRPr="00766883">
        <w:rPr>
          <w:rFonts w:ascii="Times New Roman" w:eastAsia="Times New Roman" w:hAnsi="Times New Roman" w:cs="Times New Roman"/>
          <w:bCs/>
          <w:sz w:val="28"/>
          <w:szCs w:val="28"/>
          <w:lang w:val="uk-UA" w:eastAsia="ru-RU"/>
        </w:rPr>
        <w:t xml:space="preserve"> яка </w:t>
      </w:r>
      <w:r w:rsidRPr="00766883">
        <w:rPr>
          <w:rFonts w:ascii="Times New Roman" w:eastAsia="Times New Roman" w:hAnsi="Times New Roman" w:cs="Times New Roman"/>
          <w:sz w:val="28"/>
          <w:szCs w:val="28"/>
          <w:lang w:val="uk-UA" w:eastAsia="ru-RU"/>
        </w:rPr>
        <w:t>посіла ІІ місце у внутрішньоучилищній конференції; під керівництвом Мазур Т.І. підготовлено НДРС «Інфаркт міокарда»; під керівництвом викладача Шляхтич Г.І. – «Загальнотонізуючі засоби та актопротектори – ліки для здорових та хворих», а під керівництвом викладача</w:t>
      </w:r>
      <w:r w:rsidRPr="00766883">
        <w:rPr>
          <w:rFonts w:ascii="Times New Roman" w:eastAsia="TimesNewRoman" w:hAnsi="Times New Roman" w:cs="Times New Roman"/>
          <w:color w:val="000000"/>
          <w:sz w:val="28"/>
          <w:szCs w:val="28"/>
          <w:lang w:val="uk-UA" w:eastAsia="ru-RU"/>
        </w:rPr>
        <w:t xml:space="preserve"> Возович А.А. підготовлено НДРС «Самооцінка у діяльності студентів»,</w:t>
      </w:r>
      <w:r w:rsidRPr="00766883">
        <w:rPr>
          <w:rFonts w:ascii="Times New Roman" w:eastAsia="Times New Roman" w:hAnsi="Times New Roman" w:cs="Times New Roman"/>
          <w:bCs/>
          <w:sz w:val="28"/>
          <w:szCs w:val="28"/>
          <w:lang w:val="uk-UA" w:eastAsia="ru-RU"/>
        </w:rPr>
        <w:t xml:space="preserve"> яка </w:t>
      </w:r>
      <w:r w:rsidRPr="00766883">
        <w:rPr>
          <w:rFonts w:ascii="Times New Roman" w:eastAsia="Times New Roman" w:hAnsi="Times New Roman" w:cs="Times New Roman"/>
          <w:sz w:val="28"/>
          <w:szCs w:val="28"/>
          <w:lang w:val="uk-UA" w:eastAsia="ru-RU"/>
        </w:rPr>
        <w:t>посіла ІІІ місце у внутрішньоучилищній конференції.</w:t>
      </w:r>
      <w:r w:rsidRPr="00766883">
        <w:rPr>
          <w:rFonts w:ascii="Times New Roman" w:eastAsia="TimesNewRoman" w:hAnsi="Times New Roman" w:cs="Times New Roman"/>
          <w:color w:val="000000"/>
          <w:sz w:val="28"/>
          <w:szCs w:val="28"/>
          <w:lang w:val="uk-UA" w:eastAsia="ru-RU"/>
        </w:rPr>
        <w:t xml:space="preserve"> Розвитку компетентнісного підходу викладачами даної циклової комісії значною мірою сприяла загальна комп’ютеризація. Особливо актуальною компетентнісна освіта стала в ситуації так званого інформаційного вибуху, коли на людину «звалилася» лавина інформації, яку потрібно було аналізувати, інтерпретувати й </w:t>
      </w:r>
      <w:r w:rsidRPr="00766883">
        <w:rPr>
          <w:rFonts w:ascii="Times New Roman" w:eastAsia="TimesNewRoman" w:hAnsi="Times New Roman" w:cs="Times New Roman"/>
          <w:color w:val="000000"/>
          <w:sz w:val="28"/>
          <w:szCs w:val="28"/>
          <w:lang w:val="uk-UA" w:eastAsia="ru-RU"/>
        </w:rPr>
        <w:lastRenderedPageBreak/>
        <w:t xml:space="preserve">ухвалювати рішення про її використання; а також розвиток уміння запобігати та виходити з будь-яких конфліктних ситуацій; бути здатним до вибору численних альтернатив, які пропонує сучасне життя.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Члени комісії провели 196 консультацій, зробили 44 взаємовідвідування занять. Циклова комісія виконує свої функції на належному рівні, віднаходить інноваційні форми роботи.</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Якісний показник по комісії 70%.</w:t>
      </w:r>
    </w:p>
    <w:p w:rsidR="00766883" w:rsidRPr="00766883" w:rsidRDefault="00766883" w:rsidP="00766883">
      <w:pPr>
        <w:spacing w:after="0" w:line="240" w:lineRule="auto"/>
        <w:ind w:left="720"/>
        <w:jc w:val="center"/>
        <w:rPr>
          <w:rFonts w:ascii="Arial" w:eastAsia="Times New Roman" w:hAnsi="Arial" w:cs="Arial"/>
          <w:b/>
          <w:i/>
          <w:sz w:val="28"/>
          <w:szCs w:val="20"/>
          <w:lang w:val="uk-UA" w:eastAsia="ru-RU"/>
        </w:rPr>
      </w:pPr>
    </w:p>
    <w:p w:rsidR="00766883" w:rsidRPr="00766883" w:rsidRDefault="00766883" w:rsidP="00766883">
      <w:pPr>
        <w:spacing w:after="0" w:line="240" w:lineRule="auto"/>
        <w:outlineLvl w:val="0"/>
        <w:rPr>
          <w:rFonts w:ascii="Arial" w:eastAsia="Times New Roman" w:hAnsi="Arial" w:cs="Arial"/>
          <w:b/>
          <w:i/>
          <w:color w:val="0070C0"/>
          <w:sz w:val="28"/>
          <w:szCs w:val="20"/>
          <w:lang w:val="uk-UA" w:eastAsia="ru-RU"/>
        </w:rPr>
      </w:pP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Цикл</w:t>
      </w:r>
      <w:r w:rsidRPr="00766883">
        <w:rPr>
          <w:rFonts w:ascii="Arial" w:eastAsia="Times New Roman" w:hAnsi="Arial" w:cs="Arial"/>
          <w:b/>
          <w:i/>
          <w:color w:val="0070C0"/>
          <w:sz w:val="28"/>
          <w:szCs w:val="20"/>
          <w:lang w:val="uk-UA" w:eastAsia="ru-RU"/>
        </w:rPr>
        <w:t>ова комісія</w:t>
      </w:r>
      <w:r w:rsidRPr="00766883">
        <w:rPr>
          <w:rFonts w:ascii="Arial" w:eastAsia="Times New Roman" w:hAnsi="Arial" w:cs="Arial"/>
          <w:b/>
          <w:i/>
          <w:color w:val="0070C0"/>
          <w:sz w:val="28"/>
          <w:szCs w:val="20"/>
          <w:lang w:eastAsia="ru-RU"/>
        </w:rPr>
        <w:t xml:space="preserve"> </w:t>
      </w:r>
    </w:p>
    <w:p w:rsidR="00766883" w:rsidRPr="00766883" w:rsidRDefault="00766883" w:rsidP="00766883">
      <w:pPr>
        <w:spacing w:after="0" w:line="240" w:lineRule="auto"/>
        <w:jc w:val="center"/>
        <w:outlineLvl w:val="0"/>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гуманітарн</w:t>
      </w:r>
      <w:r w:rsidRPr="00766883">
        <w:rPr>
          <w:rFonts w:ascii="Arial" w:eastAsia="Times New Roman" w:hAnsi="Arial" w:cs="Arial"/>
          <w:b/>
          <w:i/>
          <w:color w:val="0070C0"/>
          <w:sz w:val="28"/>
          <w:szCs w:val="20"/>
          <w:lang w:val="uk-UA" w:eastAsia="ru-RU"/>
        </w:rPr>
        <w:t>их</w:t>
      </w:r>
      <w:r w:rsidRPr="00766883">
        <w:rPr>
          <w:rFonts w:ascii="Arial" w:eastAsia="Times New Roman" w:hAnsi="Arial" w:cs="Arial"/>
          <w:b/>
          <w:i/>
          <w:color w:val="0070C0"/>
          <w:sz w:val="28"/>
          <w:szCs w:val="20"/>
          <w:lang w:eastAsia="ru-RU"/>
        </w:rPr>
        <w:t xml:space="preserve"> та соціально-економічн</w:t>
      </w:r>
      <w:r w:rsidRPr="00766883">
        <w:rPr>
          <w:rFonts w:ascii="Arial" w:eastAsia="Times New Roman" w:hAnsi="Arial" w:cs="Arial"/>
          <w:b/>
          <w:i/>
          <w:color w:val="0070C0"/>
          <w:sz w:val="28"/>
          <w:szCs w:val="20"/>
          <w:lang w:val="uk-UA" w:eastAsia="ru-RU"/>
        </w:rPr>
        <w:t>их дисциплін</w:t>
      </w:r>
    </w:p>
    <w:p w:rsidR="00766883" w:rsidRPr="00766883" w:rsidRDefault="00766883" w:rsidP="00766883">
      <w:pPr>
        <w:tabs>
          <w:tab w:val="left" w:pos="709"/>
        </w:tabs>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Голова</w:t>
      </w:r>
      <w:r w:rsidRPr="00766883">
        <w:rPr>
          <w:rFonts w:ascii="Arial" w:eastAsia="Times New Roman" w:hAnsi="Arial" w:cs="Arial"/>
          <w:b/>
          <w:i/>
          <w:color w:val="0070C0"/>
          <w:sz w:val="28"/>
          <w:szCs w:val="20"/>
          <w:lang w:val="uk-UA" w:eastAsia="ru-RU"/>
        </w:rPr>
        <w:t xml:space="preserve"> комісії</w:t>
      </w:r>
      <w:r w:rsidRPr="00766883">
        <w:rPr>
          <w:rFonts w:ascii="Arial" w:eastAsia="Times New Roman" w:hAnsi="Arial" w:cs="Arial"/>
          <w:b/>
          <w:i/>
          <w:color w:val="0070C0"/>
          <w:sz w:val="28"/>
          <w:szCs w:val="20"/>
          <w:lang w:eastAsia="ru-RU"/>
        </w:rPr>
        <w:t xml:space="preserve"> – </w:t>
      </w:r>
      <w:r w:rsidRPr="00766883">
        <w:rPr>
          <w:rFonts w:ascii="Arial" w:eastAsia="Times New Roman" w:hAnsi="Arial" w:cs="Arial"/>
          <w:b/>
          <w:i/>
          <w:color w:val="0070C0"/>
          <w:sz w:val="28"/>
          <w:szCs w:val="20"/>
          <w:lang w:val="uk-UA" w:eastAsia="ru-RU"/>
        </w:rPr>
        <w:t>Цісар Т.І.</w:t>
      </w:r>
    </w:p>
    <w:p w:rsidR="00766883" w:rsidRPr="00766883" w:rsidRDefault="00766883" w:rsidP="00766883">
      <w:pPr>
        <w:tabs>
          <w:tab w:val="left" w:pos="709"/>
        </w:tabs>
        <w:spacing w:after="0" w:line="240" w:lineRule="auto"/>
        <w:jc w:val="center"/>
        <w:rPr>
          <w:rFonts w:ascii="Times New Roman" w:eastAsia="Times New Roman" w:hAnsi="Times New Roman" w:cs="Times New Roman"/>
          <w:b/>
          <w:i/>
          <w:sz w:val="16"/>
          <w:szCs w:val="16"/>
          <w:lang w:val="uk-UA" w:eastAsia="ru-RU"/>
        </w:rPr>
      </w:pPr>
    </w:p>
    <w:p w:rsidR="00766883" w:rsidRPr="00766883" w:rsidRDefault="00766883" w:rsidP="0076688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sz w:val="28"/>
          <w:szCs w:val="28"/>
          <w:lang w:val="uk-UA" w:eastAsia="ru-RU"/>
        </w:rPr>
        <w:t xml:space="preserve">   В складі циклової комісії 13 викладачів, що викладають українську мову та літературу, світову літературу, культурологію, іноземні мови, всесвітню історію, історію України, суспільні дисципліни. Викладачі циклової комісії спрямували свої зусилля на формування комунікативної, лінгвістичної та краєзнавчої компетентності, створення міцного національно-громадянського підґрунтя у майбутніх фахівців медичної справи. Протягом року комісія продовжила працювати над проблемою «Перспективні педагогічні технології та їх вплив на зростання професійної компетентності викладачів циклової комісії гуманітарних та соціально-економічних дисциплін». Дана проблема розв’язувалась шляхом проведення відкритих занять: </w:t>
      </w:r>
      <w:r w:rsidRPr="00766883">
        <w:rPr>
          <w:rFonts w:ascii="Times New Roman" w:eastAsia="Times New Roman" w:hAnsi="Times New Roman" w:cs="Times New Roman"/>
          <w:sz w:val="28"/>
          <w:szCs w:val="28"/>
          <w:shd w:val="clear" w:color="auto" w:fill="FFFFFF"/>
          <w:lang w:val="uk-UA" w:eastAsia="ru-RU"/>
        </w:rPr>
        <w:t>«Нервова система.</w:t>
      </w:r>
      <w:r w:rsidRPr="00766883">
        <w:rPr>
          <w:rFonts w:ascii="Times New Roman" w:eastAsia="Times New Roman" w:hAnsi="Times New Roman" w:cs="Times New Roman"/>
          <w:sz w:val="28"/>
          <w:szCs w:val="28"/>
          <w:lang w:val="uk-UA" w:eastAsia="ru-RU"/>
        </w:rPr>
        <w:br/>
      </w:r>
      <w:r w:rsidRPr="00766883">
        <w:rPr>
          <w:rFonts w:ascii="Times New Roman" w:eastAsia="Times New Roman" w:hAnsi="Times New Roman" w:cs="Times New Roman"/>
          <w:sz w:val="28"/>
          <w:szCs w:val="28"/>
          <w:shd w:val="clear" w:color="auto" w:fill="FFFFFF"/>
          <w:lang w:val="uk-UA" w:eastAsia="ru-RU"/>
        </w:rPr>
        <w:t>Захворювання нервової системи та розлади психіки» (Гладій Ю.В.);</w:t>
      </w:r>
      <w:r w:rsidRPr="00766883">
        <w:rPr>
          <w:rFonts w:ascii="Times New Roman" w:eastAsia="Times New Roman" w:hAnsi="Times New Roman" w:cs="Times New Roman"/>
          <w:sz w:val="28"/>
          <w:szCs w:val="28"/>
          <w:lang w:val="uk-UA" w:eastAsia="ru-RU"/>
        </w:rPr>
        <w:t xml:space="preserve"> «Популярні види спорту та ігри» (Костенчук Г.І.);</w:t>
      </w:r>
      <w:r w:rsidRPr="00766883">
        <w:rPr>
          <w:rFonts w:ascii="Times New Roman" w:eastAsia="Times New Roman" w:hAnsi="Times New Roman" w:cs="Times New Roman"/>
          <w:sz w:val="28"/>
          <w:szCs w:val="28"/>
          <w:shd w:val="clear" w:color="auto" w:fill="FFFFFF"/>
          <w:lang w:val="uk-UA" w:eastAsia="ru-RU"/>
        </w:rPr>
        <w:t xml:space="preserve"> </w:t>
      </w:r>
      <w:r w:rsidRPr="00766883">
        <w:rPr>
          <w:rFonts w:ascii="Times New Roman" w:eastAsia="Times New Roman" w:hAnsi="Times New Roman" w:cs="Times New Roman"/>
          <w:sz w:val="28"/>
          <w:szCs w:val="28"/>
          <w:lang w:val="uk-UA" w:eastAsia="ru-RU"/>
        </w:rPr>
        <w:t>виховних заходів: «Закони гармонії Всесвіту» (Буйницька Л.В.); «Мова – генетичний код нації» до Дня української писемності й мови (Балан І.В.); «</w:t>
      </w:r>
      <w:r w:rsidRPr="00766883">
        <w:rPr>
          <w:rFonts w:ascii="Times New Roman" w:eastAsia="Times New Roman" w:hAnsi="Times New Roman" w:cs="Times New Roman"/>
          <w:sz w:val="28"/>
          <w:szCs w:val="28"/>
          <w:shd w:val="clear" w:color="auto" w:fill="FFFFFF"/>
          <w:lang w:val="uk-UA" w:eastAsia="ru-RU"/>
        </w:rPr>
        <w:t xml:space="preserve">Бабин Яр: без права на забуття» (Семенова В.В.); «Свято Миколая» (Трачук Г.М.); тижня права; </w:t>
      </w:r>
      <w:r w:rsidRPr="00766883">
        <w:rPr>
          <w:rFonts w:ascii="Times New Roman" w:eastAsia="Times New Roman" w:hAnsi="Times New Roman" w:cs="Times New Roman"/>
          <w:sz w:val="28"/>
          <w:szCs w:val="28"/>
          <w:lang w:val="uk-UA" w:eastAsia="ru-RU"/>
        </w:rPr>
        <w:t xml:space="preserve">участі в обласному конкурсі на кращого знавця з української мови ім. Петра Яцика (Цісар Т.І.); шляхом участі в олімпіадах з іноземних мов та історії України; рецензування і затвердження робочих навчальних програм з дисциплін циклу; підготовки інформації до Дня української писемності і мови. Продовжено вивчення передового досвіду викладача Семенової В.В. з теми: «Педагогічні інновації як результат творчого пошуку викладача й студента на заняттях соціально-економічних дисциплін». Викладачі Гладій Ю.В. та Костенчук Г.І. пройшли чергову атестацію педагогічних працівників на присвоєння кваліфікаційної категорії «спеціаліст ІІ категорії». До комісії відносяться 5 навчальних кабінетів, які постійно поповнюються власними доробками, посібниками, словниками, міні-хрестоматіями, навчальними інфо-дисками, наочними матеріалами. При кабінетах працюють: міжгуртковий комплекс «Дума» (історико-краєзнавчий, культурологічний); гурток «Любисток» (літературно-мовний, іноземної мови), дискусійний клуб «Всесвіт». </w:t>
      </w:r>
      <w:r w:rsidRPr="00766883">
        <w:rPr>
          <w:rFonts w:ascii="Times New Roman" w:eastAsia="Times New Roman" w:hAnsi="Times New Roman" w:cs="Times New Roman"/>
          <w:sz w:val="28"/>
          <w:szCs w:val="28"/>
          <w:lang w:eastAsia="ru-RU"/>
        </w:rPr>
        <w:t>Гуртки проводять змістовну та цікаву роботу, безпосередньо залучаючись до МАН училища.</w:t>
      </w:r>
      <w:r w:rsidRPr="00766883">
        <w:rPr>
          <w:rFonts w:ascii="Times New Roman" w:eastAsia="Times New Roman" w:hAnsi="Times New Roman" w:cs="Times New Roman"/>
          <w:sz w:val="28"/>
          <w:szCs w:val="28"/>
          <w:lang w:val="uk-UA" w:eastAsia="ru-RU"/>
        </w:rPr>
        <w:t xml:space="preserve"> Студенти під керівництвом викладача </w:t>
      </w:r>
      <w:r w:rsidRPr="00766883">
        <w:rPr>
          <w:rFonts w:ascii="Times New Roman" w:eastAsia="Times New Roman" w:hAnsi="Times New Roman" w:cs="Times New Roman"/>
          <w:sz w:val="28"/>
          <w:szCs w:val="28"/>
          <w:lang w:val="uk-UA" w:eastAsia="ru-RU"/>
        </w:rPr>
        <w:lastRenderedPageBreak/>
        <w:t>Семенової В.В. підготували науково-дослідницьку роботу з теми: «Роль молоді й студентства у державотворчих процесах в Україні»; під керівництвом викладача Балан І.В. – «Архітектура Кам’янця-Подільського»; а під керівництвом викладача Костенчук Г.І. – «Ідіоми в англійських піснях». В цілому, вик</w:t>
      </w:r>
      <w:r w:rsidRPr="00766883">
        <w:rPr>
          <w:rFonts w:ascii="Times New Roman" w:eastAsia="Times New Roman" w:hAnsi="Times New Roman" w:cs="Times New Roman"/>
          <w:sz w:val="28"/>
          <w:szCs w:val="20"/>
          <w:lang w:val="uk-UA" w:eastAsia="ru-RU"/>
        </w:rPr>
        <w:t>ладачі циклової комісії працюють системно, творчо, наполегливо, віднаходять інноваційні форми роботи, сприяють національно-патріотичному вихованню студентської молоді училища;</w:t>
      </w:r>
      <w:r w:rsidRPr="00766883">
        <w:rPr>
          <w:rFonts w:ascii="Times New Roman" w:eastAsia="TimesNewRoman" w:hAnsi="Times New Roman" w:cs="Times New Roman"/>
          <w:color w:val="000000"/>
          <w:sz w:val="28"/>
          <w:szCs w:val="28"/>
          <w:lang w:val="uk-UA" w:eastAsia="ru-RU"/>
        </w:rPr>
        <w:t xml:space="preserve"> навчають студентів р</w:t>
      </w:r>
      <w:r w:rsidRPr="00766883">
        <w:rPr>
          <w:rFonts w:ascii="Times New Roman" w:eastAsia="Times New Roman" w:hAnsi="Times New Roman" w:cs="Times New Roman"/>
          <w:color w:val="000000"/>
          <w:sz w:val="28"/>
          <w:szCs w:val="28"/>
          <w:lang w:val="uk-UA" w:eastAsia="ru-RU"/>
        </w:rPr>
        <w:t xml:space="preserve">ідної й іноземної мови, вчать їх застосовувати навички мовлення та норми відповідної мовної культури, інтерактивно використовувати рідну й іноземні мови, символіку та тексти; </w:t>
      </w:r>
      <w:r w:rsidRPr="00766883">
        <w:rPr>
          <w:rFonts w:ascii="Times New Roman" w:eastAsia="TimesNewRoman" w:hAnsi="Times New Roman" w:cs="Times New Roman"/>
          <w:color w:val="000000"/>
          <w:sz w:val="28"/>
          <w:szCs w:val="28"/>
          <w:lang w:val="uk-UA" w:eastAsia="ru-RU"/>
        </w:rPr>
        <w:t>уміти працювати в команді,</w:t>
      </w:r>
      <w:r w:rsidRPr="00766883">
        <w:rPr>
          <w:rFonts w:ascii="Times New Roman" w:eastAsia="TimesNewRoman" w:hAnsi="Times New Roman" w:cs="Times New Roman"/>
          <w:color w:val="FF0000"/>
          <w:sz w:val="28"/>
          <w:szCs w:val="28"/>
          <w:lang w:val="uk-UA" w:eastAsia="ru-RU"/>
        </w:rPr>
        <w:t xml:space="preserve"> </w:t>
      </w:r>
      <w:r w:rsidRPr="00766883">
        <w:rPr>
          <w:rFonts w:ascii="Times New Roman" w:eastAsia="TimesNewRoman" w:hAnsi="Times New Roman" w:cs="Times New Roman"/>
          <w:sz w:val="28"/>
          <w:szCs w:val="28"/>
          <w:lang w:val="uk-UA" w:eastAsia="ru-RU"/>
        </w:rPr>
        <w:t>здобувати, аналізувати інформацію, отриману з різних джерел, застосовувати її для індивідуального розвитку і самовдосконалення. Адже</w:t>
      </w:r>
      <w:r w:rsidRPr="00766883">
        <w:rPr>
          <w:rFonts w:ascii="Times New Roman" w:eastAsia="TimesNewRoman" w:hAnsi="Times New Roman" w:cs="Times New Roman"/>
          <w:color w:val="000000"/>
          <w:sz w:val="28"/>
          <w:szCs w:val="28"/>
          <w:lang w:val="uk-UA" w:eastAsia="ru-RU"/>
        </w:rPr>
        <w:t xml:space="preserve"> саме володіння життєво важливими компетенціями дозволяють людині орієнтуватися в сучасному динамічному суспільстві, сприяють формуванню здатності швидко реагувати на запити часу.</w:t>
      </w:r>
    </w:p>
    <w:p w:rsidR="00766883" w:rsidRPr="00766883" w:rsidRDefault="00766883" w:rsidP="0076688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ru-RU"/>
        </w:rPr>
      </w:pPr>
      <w:r w:rsidRPr="00766883">
        <w:rPr>
          <w:rFonts w:ascii="Times New Roman" w:eastAsia="Times New Roman" w:hAnsi="Times New Roman" w:cs="Times New Roman"/>
          <w:sz w:val="28"/>
          <w:szCs w:val="20"/>
          <w:lang w:val="uk-UA" w:eastAsia="ru-RU"/>
        </w:rPr>
        <w:t xml:space="preserve"> </w:t>
      </w:r>
      <w:r w:rsidRPr="00766883">
        <w:rPr>
          <w:rFonts w:ascii="Times New Roman" w:eastAsia="Times New Roman" w:hAnsi="Times New Roman" w:cs="Times New Roman"/>
          <w:sz w:val="28"/>
          <w:szCs w:val="20"/>
          <w:lang w:eastAsia="ru-RU"/>
        </w:rPr>
        <w:t xml:space="preserve">За звітний період </w:t>
      </w:r>
      <w:r w:rsidRPr="00766883">
        <w:rPr>
          <w:rFonts w:ascii="Times New Roman" w:eastAsia="Times New Roman" w:hAnsi="Times New Roman" w:cs="Times New Roman"/>
          <w:sz w:val="28"/>
          <w:szCs w:val="20"/>
          <w:lang w:val="uk-UA" w:eastAsia="ru-RU"/>
        </w:rPr>
        <w:t>викладачами проведено</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324</w:t>
      </w:r>
      <w:r w:rsidRPr="00766883">
        <w:rPr>
          <w:rFonts w:ascii="Times New Roman" w:eastAsia="Times New Roman" w:hAnsi="Times New Roman" w:cs="Times New Roman"/>
          <w:sz w:val="28"/>
          <w:szCs w:val="20"/>
          <w:lang w:eastAsia="ru-RU"/>
        </w:rPr>
        <w:t xml:space="preserve"> консультаці</w:t>
      </w:r>
      <w:r w:rsidRPr="00766883">
        <w:rPr>
          <w:rFonts w:ascii="Times New Roman" w:eastAsia="Times New Roman" w:hAnsi="Times New Roman" w:cs="Times New Roman"/>
          <w:sz w:val="28"/>
          <w:szCs w:val="20"/>
          <w:lang w:val="uk-UA" w:eastAsia="ru-RU"/>
        </w:rPr>
        <w:t>ї</w:t>
      </w:r>
      <w:r w:rsidRPr="00766883">
        <w:rPr>
          <w:rFonts w:ascii="Times New Roman" w:eastAsia="Times New Roman" w:hAnsi="Times New Roman" w:cs="Times New Roman"/>
          <w:sz w:val="28"/>
          <w:szCs w:val="20"/>
          <w:lang w:eastAsia="ru-RU"/>
        </w:rPr>
        <w:t>,</w:t>
      </w:r>
      <w:r w:rsidRPr="00766883">
        <w:rPr>
          <w:rFonts w:ascii="Times New Roman" w:eastAsia="Times New Roman" w:hAnsi="Times New Roman" w:cs="Times New Roman"/>
          <w:sz w:val="28"/>
          <w:szCs w:val="20"/>
          <w:lang w:val="uk-UA" w:eastAsia="ru-RU"/>
        </w:rPr>
        <w:t xml:space="preserve"> відвідано</w:t>
      </w:r>
      <w:r w:rsidRPr="00766883">
        <w:rPr>
          <w:rFonts w:ascii="Times New Roman" w:eastAsia="Times New Roman" w:hAnsi="Times New Roman" w:cs="Times New Roman"/>
          <w:sz w:val="28"/>
          <w:szCs w:val="20"/>
          <w:lang w:eastAsia="ru-RU"/>
        </w:rPr>
        <w:t xml:space="preserve"> 1</w:t>
      </w:r>
      <w:r w:rsidRPr="00766883">
        <w:rPr>
          <w:rFonts w:ascii="Times New Roman" w:eastAsia="Times New Roman" w:hAnsi="Times New Roman" w:cs="Times New Roman"/>
          <w:sz w:val="28"/>
          <w:szCs w:val="20"/>
          <w:lang w:val="uk-UA" w:eastAsia="ru-RU"/>
        </w:rPr>
        <w:t>04</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заняття</w:t>
      </w:r>
      <w:r w:rsidRPr="00766883">
        <w:rPr>
          <w:rFonts w:ascii="Times New Roman" w:eastAsia="Times New Roman" w:hAnsi="Times New Roman" w:cs="Times New Roman"/>
          <w:sz w:val="28"/>
          <w:szCs w:val="20"/>
          <w:lang w:eastAsia="ru-RU"/>
        </w:rPr>
        <w:t>.</w:t>
      </w:r>
      <w:r w:rsidRPr="00766883">
        <w:rPr>
          <w:rFonts w:ascii="Times New Roman" w:eastAsia="Times New Roman" w:hAnsi="Times New Roman" w:cs="Times New Roman"/>
          <w:sz w:val="28"/>
          <w:szCs w:val="20"/>
          <w:lang w:val="uk-UA" w:eastAsia="ru-RU"/>
        </w:rPr>
        <w:t xml:space="preserve"> </w:t>
      </w:r>
      <w:r w:rsidRPr="00766883">
        <w:rPr>
          <w:rFonts w:ascii="Times New Roman" w:eastAsia="Times New Roman" w:hAnsi="Times New Roman" w:cs="Times New Roman"/>
          <w:sz w:val="28"/>
          <w:szCs w:val="28"/>
          <w:lang w:val="uk-UA" w:eastAsia="ru-RU"/>
        </w:rPr>
        <w:t>Якісний показник по комісії 69,5%.</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Цикл</w:t>
      </w:r>
      <w:r w:rsidRPr="00766883">
        <w:rPr>
          <w:rFonts w:ascii="Arial" w:eastAsia="Times New Roman" w:hAnsi="Arial" w:cs="Arial"/>
          <w:b/>
          <w:i/>
          <w:color w:val="0070C0"/>
          <w:sz w:val="28"/>
          <w:szCs w:val="20"/>
          <w:lang w:val="uk-UA" w:eastAsia="ru-RU"/>
        </w:rPr>
        <w:t>ова комісія</w:t>
      </w:r>
      <w:r w:rsidRPr="00766883">
        <w:rPr>
          <w:rFonts w:ascii="Arial" w:eastAsia="Times New Roman" w:hAnsi="Arial" w:cs="Arial"/>
          <w:b/>
          <w:i/>
          <w:color w:val="0070C0"/>
          <w:sz w:val="28"/>
          <w:szCs w:val="20"/>
          <w:lang w:eastAsia="ru-RU"/>
        </w:rPr>
        <w:t xml:space="preserve"> </w:t>
      </w:r>
    </w:p>
    <w:p w:rsidR="00766883" w:rsidRPr="00766883" w:rsidRDefault="00766883" w:rsidP="00766883">
      <w:pPr>
        <w:spacing w:after="0" w:line="240" w:lineRule="auto"/>
        <w:jc w:val="center"/>
        <w:rPr>
          <w:rFonts w:ascii="Arial" w:eastAsia="Times New Roman" w:hAnsi="Arial" w:cs="Arial"/>
          <w:b/>
          <w:i/>
          <w:color w:val="0070C0"/>
          <w:sz w:val="28"/>
          <w:szCs w:val="20"/>
          <w:lang w:eastAsia="ru-RU"/>
        </w:rPr>
      </w:pPr>
      <w:r w:rsidRPr="00766883">
        <w:rPr>
          <w:rFonts w:ascii="Arial" w:eastAsia="Times New Roman" w:hAnsi="Arial" w:cs="Arial"/>
          <w:b/>
          <w:i/>
          <w:color w:val="0070C0"/>
          <w:sz w:val="28"/>
          <w:szCs w:val="20"/>
          <w:lang w:eastAsia="ru-RU"/>
        </w:rPr>
        <w:t>загальноосвітніх дисциплін</w:t>
      </w:r>
    </w:p>
    <w:p w:rsidR="00766883" w:rsidRPr="00766883" w:rsidRDefault="00766883" w:rsidP="00766883">
      <w:pPr>
        <w:spacing w:after="0" w:line="240" w:lineRule="auto"/>
        <w:jc w:val="center"/>
        <w:rPr>
          <w:rFonts w:ascii="Arial" w:eastAsia="Times New Roman" w:hAnsi="Arial" w:cs="Arial"/>
          <w:b/>
          <w:i/>
          <w:color w:val="0070C0"/>
          <w:sz w:val="28"/>
          <w:szCs w:val="20"/>
          <w:lang w:val="uk-UA" w:eastAsia="ru-RU"/>
        </w:rPr>
      </w:pPr>
      <w:r w:rsidRPr="00766883">
        <w:rPr>
          <w:rFonts w:ascii="Arial" w:eastAsia="Times New Roman" w:hAnsi="Arial" w:cs="Arial"/>
          <w:b/>
          <w:i/>
          <w:color w:val="0070C0"/>
          <w:sz w:val="28"/>
          <w:szCs w:val="20"/>
          <w:lang w:eastAsia="ru-RU"/>
        </w:rPr>
        <w:t>Голова</w:t>
      </w:r>
      <w:r w:rsidRPr="00766883">
        <w:rPr>
          <w:rFonts w:ascii="Arial" w:eastAsia="Times New Roman" w:hAnsi="Arial" w:cs="Arial"/>
          <w:b/>
          <w:i/>
          <w:color w:val="0070C0"/>
          <w:sz w:val="28"/>
          <w:szCs w:val="20"/>
          <w:lang w:val="uk-UA" w:eastAsia="ru-RU"/>
        </w:rPr>
        <w:t xml:space="preserve"> комісії</w:t>
      </w:r>
      <w:r w:rsidRPr="00766883">
        <w:rPr>
          <w:rFonts w:ascii="Arial" w:eastAsia="Times New Roman" w:hAnsi="Arial" w:cs="Arial"/>
          <w:b/>
          <w:i/>
          <w:color w:val="0070C0"/>
          <w:sz w:val="28"/>
          <w:szCs w:val="20"/>
          <w:lang w:eastAsia="ru-RU"/>
        </w:rPr>
        <w:t xml:space="preserve"> – </w:t>
      </w:r>
      <w:r w:rsidRPr="00766883">
        <w:rPr>
          <w:rFonts w:ascii="Arial" w:eastAsia="Times New Roman" w:hAnsi="Arial" w:cs="Arial"/>
          <w:b/>
          <w:i/>
          <w:color w:val="0070C0"/>
          <w:sz w:val="28"/>
          <w:szCs w:val="20"/>
          <w:lang w:val="uk-UA" w:eastAsia="ru-RU"/>
        </w:rPr>
        <w:t>Кавецька Л.І.</w:t>
      </w:r>
    </w:p>
    <w:p w:rsidR="00766883" w:rsidRPr="00766883" w:rsidRDefault="00766883" w:rsidP="00766883">
      <w:pPr>
        <w:spacing w:after="0" w:line="240" w:lineRule="auto"/>
        <w:jc w:val="both"/>
        <w:rPr>
          <w:rFonts w:ascii="Times New Roman" w:eastAsia="Times New Roman" w:hAnsi="Times New Roman" w:cs="Times New Roman"/>
          <w:sz w:val="28"/>
          <w:szCs w:val="20"/>
          <w:lang w:eastAsia="ru-RU"/>
        </w:rPr>
      </w:pPr>
    </w:p>
    <w:p w:rsidR="00766883" w:rsidRPr="00766883" w:rsidRDefault="00766883" w:rsidP="00766883">
      <w:pPr>
        <w:spacing w:after="0" w:line="240" w:lineRule="auto"/>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eastAsia="ru-RU"/>
        </w:rPr>
        <w:tab/>
        <w:t xml:space="preserve">Циклова комісія включає </w:t>
      </w:r>
      <w:r w:rsidRPr="00766883">
        <w:rPr>
          <w:rFonts w:ascii="Times New Roman" w:eastAsia="Times New Roman" w:hAnsi="Times New Roman" w:cs="Times New Roman"/>
          <w:sz w:val="28"/>
          <w:szCs w:val="20"/>
          <w:lang w:val="uk-UA" w:eastAsia="ru-RU"/>
        </w:rPr>
        <w:t>10</w:t>
      </w:r>
      <w:r w:rsidRPr="00766883">
        <w:rPr>
          <w:rFonts w:ascii="Times New Roman" w:eastAsia="Times New Roman" w:hAnsi="Times New Roman" w:cs="Times New Roman"/>
          <w:sz w:val="28"/>
          <w:szCs w:val="20"/>
          <w:lang w:eastAsia="ru-RU"/>
        </w:rPr>
        <w:t xml:space="preserve"> викладач</w:t>
      </w:r>
      <w:r w:rsidRPr="00766883">
        <w:rPr>
          <w:rFonts w:ascii="Times New Roman" w:eastAsia="Times New Roman" w:hAnsi="Times New Roman" w:cs="Times New Roman"/>
          <w:sz w:val="28"/>
          <w:szCs w:val="20"/>
          <w:lang w:val="uk-UA" w:eastAsia="ru-RU"/>
        </w:rPr>
        <w:t>ів</w:t>
      </w:r>
      <w:r w:rsidRPr="00766883">
        <w:rPr>
          <w:rFonts w:ascii="Times New Roman" w:eastAsia="Times New Roman" w:hAnsi="Times New Roman" w:cs="Times New Roman"/>
          <w:sz w:val="28"/>
          <w:szCs w:val="20"/>
          <w:lang w:eastAsia="ru-RU"/>
        </w:rPr>
        <w:t>, що викладають хімію, фізику, математику, біологію</w:t>
      </w:r>
      <w:r w:rsidRPr="00766883">
        <w:rPr>
          <w:rFonts w:ascii="Times New Roman" w:eastAsia="Times New Roman" w:hAnsi="Times New Roman" w:cs="Times New Roman"/>
          <w:sz w:val="28"/>
          <w:szCs w:val="20"/>
          <w:lang w:val="uk-UA" w:eastAsia="ru-RU"/>
        </w:rPr>
        <w:t>, захист Вітчизни, фізичне виховання.</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Обрана викладачами методична проблема «</w:t>
      </w:r>
      <w:r w:rsidRPr="00766883">
        <w:rPr>
          <w:rFonts w:ascii="Times New Roman" w:eastAsia="Times New Roman" w:hAnsi="Times New Roman" w:cs="Times New Roman"/>
          <w:sz w:val="28"/>
          <w:szCs w:val="20"/>
          <w:lang w:val="uk-UA" w:eastAsia="ru-RU"/>
        </w:rPr>
        <w:t>Фундаментальна природничо-наукова підготовка майбутніх фахівців медичної справи в контексті гуманістичної та культурологічної освітньої парадигми</w:t>
      </w:r>
      <w:r w:rsidRPr="00766883">
        <w:rPr>
          <w:rFonts w:ascii="Times New Roman" w:eastAsia="Times New Roman" w:hAnsi="Times New Roman" w:cs="Times New Roman"/>
          <w:sz w:val="28"/>
          <w:szCs w:val="28"/>
          <w:lang w:val="uk-UA" w:eastAsia="ru-RU"/>
        </w:rPr>
        <w:t>» продовжила спрямовувати роботу циклової комісії в русло науковості, використання нових навчальних технологій, систематизації навчально-методичного забезпечення та глибокої інтеграції. Враховуючи те, що о</w:t>
      </w:r>
      <w:r w:rsidRPr="00766883">
        <w:rPr>
          <w:rFonts w:ascii="Times New Roman" w:eastAsia="Times New Roman" w:hAnsi="Times New Roman" w:cs="Times New Roman"/>
          <w:color w:val="000000"/>
          <w:sz w:val="28"/>
          <w:szCs w:val="28"/>
          <w:lang w:val="uk-UA" w:eastAsia="uk-UA"/>
        </w:rPr>
        <w:t>собливої уваги потребує мотиваційний компонент уміння самостійно вчитися, а внутрішня мотивація виникає поступово, у багатьох студентів вона нестійка і залежить від ситуації (цікаві завдання, розв'язання ситуативних завдань, змагальність, підтримка викладача тощо).</w:t>
      </w:r>
      <w:r w:rsidRPr="00766883">
        <w:rPr>
          <w:rFonts w:ascii="Times New Roman" w:eastAsia="Times New Roman" w:hAnsi="Times New Roman" w:cs="Times New Roman"/>
          <w:sz w:val="28"/>
          <w:szCs w:val="28"/>
          <w:lang w:val="uk-UA" w:eastAsia="ru-RU"/>
        </w:rPr>
        <w:t xml:space="preserve"> Тому, п</w:t>
      </w:r>
      <w:r w:rsidRPr="00766883">
        <w:rPr>
          <w:rFonts w:ascii="Times New Roman" w:eastAsia="Times New Roman" w:hAnsi="Times New Roman" w:cs="Times New Roman"/>
          <w:color w:val="000000"/>
          <w:sz w:val="28"/>
          <w:szCs w:val="28"/>
          <w:lang w:val="uk-UA" w:eastAsia="uk-UA"/>
        </w:rPr>
        <w:t>рацюючи з різними групами та окремими студентами, викладачі циклової комісії бачать перспективи розвитку їхньої мотивації. Значущою для ефективної навчальної діяльності є мотивація, зумовлена інтелектуальною ініціативою та пізнавальними інтересами. Тому практична діяльність викладачів у процесі формування мотиваційної компетентності будується на міжпредметній роботі, орієнтації на роботу в команді, індивідуалізації, проектно-зорієнтованій діяльності. Нагальною проблемою стало створення умов, за яких кожен студент мав змогу навчатися самостійно здобувати необхідну інформацію, використовуючи її для власного розвитку, самореалізації, для розв'язання існуючих проблем.</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Продовжено вивчення передового досвіду викладача Кавецької Л.І. з теми: «Нетрадиційні форми і методи роботи при вивченні біології». </w:t>
      </w:r>
      <w:r w:rsidRPr="00766883">
        <w:rPr>
          <w:rFonts w:ascii="Times New Roman" w:eastAsia="Times New Roman" w:hAnsi="Times New Roman" w:cs="Times New Roman"/>
          <w:sz w:val="28"/>
          <w:szCs w:val="28"/>
          <w:lang w:val="uk-UA" w:eastAsia="ru-RU"/>
        </w:rPr>
        <w:lastRenderedPageBreak/>
        <w:t>Проблема комісії розв’язувалась шляхом проведення відкритого заняття з хімії «Хімія алкенів і алкінів» (Смольницька Я.Д.</w:t>
      </w:r>
      <w:r w:rsidRPr="00766883">
        <w:rPr>
          <w:rFonts w:ascii="Times New Roman" w:eastAsia="Times New Roman" w:hAnsi="Times New Roman" w:cs="Times New Roman"/>
          <w:bCs/>
          <w:sz w:val="28"/>
          <w:szCs w:val="28"/>
          <w:lang w:val="uk-UA" w:eastAsia="ru-RU"/>
        </w:rPr>
        <w:t>);</w:t>
      </w:r>
      <w:r w:rsidRPr="00766883">
        <w:rPr>
          <w:rFonts w:ascii="Times New Roman" w:eastAsia="Times New Roman" w:hAnsi="Times New Roman" w:cs="Times New Roman"/>
          <w:sz w:val="28"/>
          <w:szCs w:val="28"/>
          <w:lang w:val="uk-UA" w:eastAsia="ru-RU"/>
        </w:rPr>
        <w:t xml:space="preserve"> відкритих засідань «Школи Ейдетики»  з тем: «Надія творить дива» і «Твоє здоров’я в твоїх руках» (Чорна А.М.); відкритого засідання клубу «Еврика» (Яшкова О.А.); днів відкритих дверей в кабінеті біології, математики, фізичній та хімічній лабораторіях; проведення спортивних вечорів до Дня Збройних сил України; міських змагань з тенісу та шахів; шляхом участі в олімпіадах з математики та хімії. </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Фізичний, хімічний та біологічний гуртки комісії об’єднано в міжгуртковий комплекс «Еврика».</w:t>
      </w:r>
      <w:r w:rsidRPr="00766883">
        <w:rPr>
          <w:rFonts w:ascii="Times New Roman" w:eastAsia="Times New Roman" w:hAnsi="Times New Roman" w:cs="Times New Roman"/>
          <w:sz w:val="28"/>
          <w:szCs w:val="28"/>
          <w:lang w:val="uk-UA" w:eastAsia="ru-RU"/>
        </w:rPr>
        <w:t xml:space="preserve"> Студенти під керівництвом викладача Яшкової О.А. підготували науково-дослідницьку роботу з теми: «Перспективи використання альтернативної енергетики»,</w:t>
      </w:r>
      <w:r w:rsidRPr="00766883">
        <w:rPr>
          <w:rFonts w:ascii="Times New Roman" w:eastAsia="Times New Roman" w:hAnsi="Times New Roman" w:cs="Times New Roman"/>
          <w:bCs/>
          <w:sz w:val="28"/>
          <w:szCs w:val="28"/>
          <w:lang w:val="uk-UA" w:eastAsia="ru-RU"/>
        </w:rPr>
        <w:t xml:space="preserve"> яка </w:t>
      </w:r>
      <w:r w:rsidRPr="00766883">
        <w:rPr>
          <w:rFonts w:ascii="Times New Roman" w:eastAsia="Times New Roman" w:hAnsi="Times New Roman" w:cs="Times New Roman"/>
          <w:sz w:val="28"/>
          <w:szCs w:val="28"/>
          <w:lang w:val="uk-UA" w:eastAsia="ru-RU"/>
        </w:rPr>
        <w:t>посіла І місце у внутрішньоучилищній конференції; під керівництвом викладача Кавецької Л.І. – «Гірудотерапія в час високих технологій»,</w:t>
      </w:r>
      <w:r w:rsidRPr="00766883">
        <w:rPr>
          <w:rFonts w:ascii="Times New Roman" w:eastAsia="Times New Roman" w:hAnsi="Times New Roman" w:cs="Times New Roman"/>
          <w:bCs/>
          <w:sz w:val="28"/>
          <w:szCs w:val="28"/>
          <w:lang w:val="uk-UA" w:eastAsia="ru-RU"/>
        </w:rPr>
        <w:t xml:space="preserve"> яка </w:t>
      </w:r>
      <w:r w:rsidRPr="00766883">
        <w:rPr>
          <w:rFonts w:ascii="Times New Roman" w:eastAsia="Times New Roman" w:hAnsi="Times New Roman" w:cs="Times New Roman"/>
          <w:sz w:val="28"/>
          <w:szCs w:val="28"/>
          <w:lang w:val="uk-UA" w:eastAsia="ru-RU"/>
        </w:rPr>
        <w:t>посіла ІІ місце у внутрішньоучилищній конференції; а під керівництвом викладача Смольницької Я.Д. підготовлено НДРС «Дивовижний світ води».</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Викладач комісії Смольницька Я.Д. пройшла </w:t>
      </w:r>
      <w:r w:rsidRPr="00766883">
        <w:rPr>
          <w:rFonts w:ascii="Times New Roman" w:eastAsia="Times New Roman" w:hAnsi="Times New Roman" w:cs="Times New Roman"/>
          <w:sz w:val="28"/>
          <w:szCs w:val="28"/>
          <w:lang w:val="uk-UA" w:eastAsia="ru-RU"/>
        </w:rPr>
        <w:t>чергову атестацію педагогічних працівників на відповідність раніше присвоєної кваліфікаційної категорії «спеціаліст вищої категорії» та звання «викладач-методист».</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Завідувачі кабінетів і лабораторій постійно дбають про збагачення навчально-методичної та матеріально-технічної бази своїх предметів. Викладачі комісії віддають перевагу комбінуванню елементів різноманітних сучасних технологій: проектної, розвивальної, технології особистісно-орієнтованого навчання, інтерактивного спілкування (Кавецька Л.І.); гнучкій методиці, яка трансформується в ході заняття відповідно до рівня підготовленості групи, її емоційного настрою, темпу роботи та здатності до самостійної роботи (Чорна А.М.).</w:t>
      </w:r>
    </w:p>
    <w:p w:rsidR="00766883" w:rsidRPr="00766883" w:rsidRDefault="00766883" w:rsidP="00766883">
      <w:pPr>
        <w:spacing w:after="12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Викладачами комісії протягом року п</w:t>
      </w:r>
      <w:r w:rsidRPr="00766883">
        <w:rPr>
          <w:rFonts w:ascii="Times New Roman" w:eastAsia="Times New Roman" w:hAnsi="Times New Roman" w:cs="Times New Roman"/>
          <w:sz w:val="28"/>
          <w:szCs w:val="28"/>
          <w:lang w:eastAsia="ru-RU"/>
        </w:rPr>
        <w:t xml:space="preserve">роведено </w:t>
      </w:r>
      <w:r w:rsidRPr="00766883">
        <w:rPr>
          <w:rFonts w:ascii="Times New Roman" w:eastAsia="Times New Roman" w:hAnsi="Times New Roman" w:cs="Times New Roman"/>
          <w:sz w:val="28"/>
          <w:szCs w:val="28"/>
          <w:lang w:val="uk-UA" w:eastAsia="ru-RU"/>
        </w:rPr>
        <w:t>341 консультацію, відвідано 87 занять</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color w:val="FF0000"/>
          <w:sz w:val="28"/>
          <w:szCs w:val="28"/>
          <w:lang w:val="uk-UA" w:eastAsia="ru-RU"/>
        </w:rPr>
        <w:t xml:space="preserve"> </w:t>
      </w:r>
      <w:r w:rsidRPr="00766883">
        <w:rPr>
          <w:rFonts w:ascii="Times New Roman" w:eastAsia="Times New Roman" w:hAnsi="Times New Roman" w:cs="Times New Roman"/>
          <w:sz w:val="28"/>
          <w:szCs w:val="28"/>
          <w:lang w:val="uk-UA" w:eastAsia="ru-RU"/>
        </w:rPr>
        <w:t>Якісний показник по комісії 72,1%.</w:t>
      </w:r>
    </w:p>
    <w:p w:rsidR="00766883" w:rsidRPr="00766883" w:rsidRDefault="00766883" w:rsidP="00766883">
      <w:pPr>
        <w:spacing w:after="0" w:line="240" w:lineRule="auto"/>
        <w:ind w:firstLine="540"/>
        <w:jc w:val="both"/>
        <w:rPr>
          <w:rFonts w:ascii="Times New Roman" w:eastAsia="Times New Roman" w:hAnsi="Times New Roman" w:cs="Times New Roman"/>
          <w:b/>
          <w:sz w:val="28"/>
          <w:szCs w:val="20"/>
          <w:lang w:val="uk-UA" w:eastAsia="ru-RU"/>
        </w:rPr>
      </w:pPr>
    </w:p>
    <w:p w:rsidR="00766883" w:rsidRPr="00766883" w:rsidRDefault="00766883" w:rsidP="00766883">
      <w:pPr>
        <w:spacing w:after="0" w:line="240" w:lineRule="auto"/>
        <w:ind w:firstLine="540"/>
        <w:jc w:val="both"/>
        <w:rPr>
          <w:rFonts w:ascii="Times New Roman" w:eastAsia="Times New Roman" w:hAnsi="Times New Roman" w:cs="Times New Roman"/>
          <w:b/>
          <w:color w:val="7030A0"/>
          <w:sz w:val="28"/>
          <w:szCs w:val="20"/>
          <w:lang w:val="uk-UA" w:eastAsia="ru-RU"/>
        </w:rPr>
      </w:pPr>
      <w:r w:rsidRPr="00766883">
        <w:rPr>
          <w:rFonts w:ascii="Times New Roman" w:eastAsia="Times New Roman" w:hAnsi="Times New Roman" w:cs="Times New Roman"/>
          <w:b/>
          <w:color w:val="7030A0"/>
          <w:sz w:val="28"/>
          <w:szCs w:val="20"/>
          <w:lang w:val="uk-UA" w:eastAsia="ru-RU"/>
        </w:rPr>
        <w:t>Викладачі училища протягом звітного року працювали над методичними розробками:</w:t>
      </w:r>
    </w:p>
    <w:p w:rsidR="00766883" w:rsidRPr="00766883" w:rsidRDefault="00766883" w:rsidP="00EE5800">
      <w:pPr>
        <w:numPr>
          <w:ilvl w:val="2"/>
          <w:numId w:val="8"/>
        </w:numPr>
        <w:tabs>
          <w:tab w:val="num" w:pos="567"/>
          <w:tab w:val="num" w:pos="993"/>
          <w:tab w:val="num" w:pos="2700"/>
        </w:tabs>
        <w:spacing w:after="0" w:line="240" w:lineRule="auto"/>
        <w:ind w:left="0" w:firstLine="567"/>
        <w:jc w:val="both"/>
        <w:rPr>
          <w:rFonts w:ascii="Arial" w:eastAsia="Times New Roman" w:hAnsi="Arial" w:cs="Arial"/>
          <w:color w:val="0070C0"/>
          <w:sz w:val="28"/>
          <w:szCs w:val="20"/>
          <w:lang w:val="uk-UA" w:eastAsia="ru-RU"/>
        </w:rPr>
      </w:pPr>
      <w:r w:rsidRPr="00766883">
        <w:rPr>
          <w:rFonts w:ascii="Times New Roman" w:eastAsia="Times New Roman" w:hAnsi="Times New Roman" w:cs="Times New Roman"/>
          <w:color w:val="000000"/>
          <w:sz w:val="28"/>
          <w:szCs w:val="20"/>
          <w:lang w:val="uk-UA" w:eastAsia="ru-RU"/>
        </w:rPr>
        <w:t xml:space="preserve">  </w:t>
      </w:r>
      <w:r w:rsidRPr="00766883">
        <w:rPr>
          <w:rFonts w:ascii="Arial" w:eastAsia="Times New Roman" w:hAnsi="Arial" w:cs="Arial"/>
          <w:color w:val="0070C0"/>
          <w:sz w:val="28"/>
          <w:szCs w:val="20"/>
          <w:lang w:val="uk-UA" w:eastAsia="ru-RU"/>
        </w:rPr>
        <w:t>циклова комісія професійно-практичної підготовки з акушерсько-хірургічних дисциплін:</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1. Методична розробка лекеції з акушерства </w:t>
      </w:r>
      <w:r w:rsidRPr="00766883">
        <w:rPr>
          <w:rFonts w:ascii="Times New Roman" w:eastAsia="Times New Roman" w:hAnsi="Times New Roman" w:cs="Times New Roman"/>
          <w:sz w:val="28"/>
          <w:szCs w:val="28"/>
          <w:lang w:val="uk-UA" w:eastAsia="ru-RU"/>
        </w:rPr>
        <w:t>«Дистрес плода під час вагітності та пологів. Асфіксія новонародженого». Мета</w:t>
      </w:r>
      <w:r w:rsidRPr="00766883">
        <w:rPr>
          <w:rFonts w:ascii="Times New Roman" w:eastAsia="Times New Roman" w:hAnsi="Times New Roman" w:cs="Times New Roman"/>
          <w:sz w:val="28"/>
          <w:szCs w:val="20"/>
          <w:lang w:val="uk-UA" w:eastAsia="ru-RU"/>
        </w:rPr>
        <w:t xml:space="preserve">: </w:t>
      </w:r>
      <w:r w:rsidRPr="00766883">
        <w:rPr>
          <w:rFonts w:ascii="Times New Roman" w:eastAsia="Times New Roman" w:hAnsi="Times New Roman" w:cs="Times New Roman"/>
          <w:sz w:val="28"/>
          <w:szCs w:val="28"/>
          <w:lang w:val="uk-UA" w:eastAsia="ru-RU"/>
        </w:rPr>
        <w:t>використання інноваційних технологій на заняттях  з акушерства  (Боршуляк А.А.);</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2. Методична розробка лекції з хірургії </w:t>
      </w:r>
      <w:r w:rsidRPr="00766883">
        <w:rPr>
          <w:rFonts w:ascii="Times New Roman" w:eastAsia="Times New Roman" w:hAnsi="Times New Roman" w:cs="Times New Roman"/>
          <w:sz w:val="28"/>
          <w:szCs w:val="28"/>
          <w:lang w:val="uk-UA" w:eastAsia="ru-RU"/>
        </w:rPr>
        <w:t>«Термінальні стани. СЛЦР». Ме</w:t>
      </w:r>
      <w:r w:rsidRPr="00766883">
        <w:rPr>
          <w:rFonts w:ascii="Times New Roman" w:eastAsia="Times New Roman" w:hAnsi="Times New Roman" w:cs="Times New Roman"/>
          <w:sz w:val="28"/>
          <w:szCs w:val="20"/>
          <w:lang w:val="uk-UA" w:eastAsia="ru-RU"/>
        </w:rPr>
        <w:t xml:space="preserve">та: </w:t>
      </w:r>
      <w:r w:rsidRPr="00766883">
        <w:rPr>
          <w:rFonts w:ascii="Times New Roman" w:eastAsia="Times New Roman" w:hAnsi="Times New Roman" w:cs="Times New Roman"/>
          <w:sz w:val="28"/>
          <w:szCs w:val="28"/>
          <w:lang w:val="uk-UA" w:eastAsia="ru-RU"/>
        </w:rPr>
        <w:t>використання інноваційних технологій на заняттях з хірургії (Гаймер С.А.</w:t>
      </w:r>
      <w:r w:rsidRPr="00766883">
        <w:rPr>
          <w:rFonts w:ascii="Times New Roman" w:eastAsia="Times New Roman" w:hAnsi="Times New Roman" w:cs="Times New Roman"/>
          <w:sz w:val="28"/>
          <w:szCs w:val="20"/>
          <w:lang w:val="uk-UA" w:eastAsia="ru-RU"/>
        </w:rPr>
        <w:t>);</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3. Методична розробка лекції з репродуктивного здоров’я та планування сім’ї</w:t>
      </w:r>
      <w:r w:rsidRPr="00766883">
        <w:rPr>
          <w:rFonts w:ascii="Times New Roman" w:eastAsia="Times New Roman" w:hAnsi="Times New Roman" w:cs="Times New Roman"/>
          <w:sz w:val="28"/>
          <w:szCs w:val="28"/>
          <w:lang w:val="uk-UA" w:eastAsia="ru-RU"/>
        </w:rPr>
        <w:t xml:space="preserve"> «Природне планування сім’ї. Невідкладна контрацепція». </w:t>
      </w:r>
      <w:r w:rsidRPr="00766883">
        <w:rPr>
          <w:rFonts w:ascii="Times New Roman" w:eastAsia="Times New Roman" w:hAnsi="Times New Roman" w:cs="Times New Roman"/>
          <w:bCs/>
          <w:iCs/>
          <w:sz w:val="28"/>
          <w:szCs w:val="28"/>
          <w:lang w:val="uk-UA" w:eastAsia="ru-RU"/>
        </w:rPr>
        <w:t xml:space="preserve">Методична мета: </w:t>
      </w:r>
      <w:r w:rsidRPr="00766883">
        <w:rPr>
          <w:rFonts w:ascii="Times New Roman" w:eastAsia="Times New Roman" w:hAnsi="Times New Roman" w:cs="Times New Roman"/>
          <w:sz w:val="28"/>
          <w:szCs w:val="28"/>
          <w:lang w:val="uk-UA" w:eastAsia="ru-RU"/>
        </w:rPr>
        <w:t>використання інноваційних технологій на заняттях з  репродуктивного здоров’я та планування сім</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ї (Дейбук Л.І.);</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lastRenderedPageBreak/>
        <w:t xml:space="preserve">4. Методична розробка практичного заняття з хірургії </w:t>
      </w:r>
      <w:r w:rsidRPr="00766883">
        <w:rPr>
          <w:rFonts w:ascii="Times New Roman" w:eastAsia="Times New Roman" w:hAnsi="Times New Roman" w:cs="Times New Roman"/>
          <w:sz w:val="28"/>
          <w:szCs w:val="28"/>
          <w:lang w:val="uk-UA" w:eastAsia="ru-RU"/>
        </w:rPr>
        <w:t xml:space="preserve">«Захворювання ОЧП». Мета: використання інноваційних технологій на заняттях з хірургії </w:t>
      </w:r>
      <w:r w:rsidRPr="00766883">
        <w:rPr>
          <w:rFonts w:ascii="Times New Roman" w:eastAsia="Times New Roman" w:hAnsi="Times New Roman" w:cs="Times New Roman"/>
          <w:sz w:val="28"/>
          <w:szCs w:val="20"/>
          <w:lang w:val="uk-UA" w:eastAsia="ru-RU"/>
        </w:rPr>
        <w:t>(Клим В.С.);</w:t>
      </w:r>
      <w:r w:rsidRPr="00766883">
        <w:rPr>
          <w:rFonts w:ascii="Times New Roman" w:eastAsia="Times New Roman" w:hAnsi="Times New Roman" w:cs="Times New Roman"/>
          <w:sz w:val="24"/>
          <w:szCs w:val="20"/>
          <w:lang w:val="uk-UA" w:eastAsia="ru-RU"/>
        </w:rPr>
        <w:t xml:space="preserve"> </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5. Методична розробка з невідкладних станів в акушерстві «Патологія пологової діяльності». М</w:t>
      </w:r>
      <w:r w:rsidRPr="00766883">
        <w:rPr>
          <w:rFonts w:ascii="Times New Roman" w:eastAsia="Times New Roman" w:hAnsi="Times New Roman" w:cs="Times New Roman"/>
          <w:bCs/>
          <w:iCs/>
          <w:sz w:val="28"/>
          <w:szCs w:val="28"/>
          <w:lang w:val="uk-UA" w:eastAsia="ru-RU"/>
        </w:rPr>
        <w:t xml:space="preserve">етодична мета: </w:t>
      </w:r>
      <w:r w:rsidRPr="00766883">
        <w:rPr>
          <w:rFonts w:ascii="Times New Roman" w:eastAsia="Times New Roman" w:hAnsi="Times New Roman" w:cs="Times New Roman"/>
          <w:sz w:val="28"/>
          <w:szCs w:val="28"/>
          <w:lang w:val="uk-UA" w:eastAsia="ru-RU"/>
        </w:rPr>
        <w:t>використання інноваційних технологій на заняттях із невідкладних станів в акушерстві  (Ринда Н.П.);</w:t>
      </w:r>
    </w:p>
    <w:p w:rsidR="00766883" w:rsidRPr="00766883" w:rsidRDefault="00766883" w:rsidP="00766883">
      <w:pPr>
        <w:spacing w:after="12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6. Методична розробка лекції з гінекології </w:t>
      </w:r>
      <w:r w:rsidRPr="00766883">
        <w:rPr>
          <w:rFonts w:ascii="Times New Roman" w:eastAsia="Times New Roman" w:hAnsi="Times New Roman" w:cs="Times New Roman"/>
          <w:sz w:val="24"/>
          <w:szCs w:val="20"/>
          <w:lang w:val="uk-UA" w:eastAsia="ru-RU"/>
        </w:rPr>
        <w:t>«</w:t>
      </w:r>
      <w:r w:rsidRPr="00766883">
        <w:rPr>
          <w:rFonts w:ascii="Times New Roman" w:eastAsia="Times New Roman" w:hAnsi="Times New Roman" w:cs="Times New Roman"/>
          <w:sz w:val="28"/>
          <w:szCs w:val="28"/>
          <w:lang w:val="uk-UA" w:eastAsia="ru-RU"/>
        </w:rPr>
        <w:t>Безпліддя. Основи сексології». Мета написання: використання інноваційних технологій на заняттях з гінекології (Собко Н.Ф.);</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7. Методична розробка лекції </w:t>
      </w:r>
      <w:r w:rsidRPr="00766883">
        <w:rPr>
          <w:rFonts w:ascii="Times New Roman" w:eastAsia="Times New Roman" w:hAnsi="Times New Roman" w:cs="Times New Roman"/>
          <w:bCs/>
          <w:iCs/>
          <w:sz w:val="28"/>
          <w:szCs w:val="28"/>
          <w:lang w:val="uk-UA" w:eastAsia="ru-RU"/>
        </w:rPr>
        <w:t>з репродуктивного здоров’я та планування сім’ї</w:t>
      </w:r>
      <w:r w:rsidRPr="00766883">
        <w:rPr>
          <w:rFonts w:ascii="Times New Roman" w:eastAsia="Times New Roman" w:hAnsi="Times New Roman" w:cs="Times New Roman"/>
          <w:sz w:val="28"/>
          <w:szCs w:val="28"/>
          <w:lang w:val="uk-UA" w:eastAsia="ru-RU"/>
        </w:rPr>
        <w:t xml:space="preserve"> «Внутрішньоматкова котрацепція. Бар’єрні методи контрацепції та спреміциди». </w:t>
      </w:r>
      <w:r w:rsidRPr="00766883">
        <w:rPr>
          <w:rFonts w:ascii="Times New Roman" w:eastAsia="Times New Roman" w:hAnsi="Times New Roman" w:cs="Times New Roman"/>
          <w:iCs/>
          <w:sz w:val="28"/>
          <w:szCs w:val="28"/>
          <w:lang w:val="uk-UA" w:eastAsia="ru-RU"/>
        </w:rPr>
        <w:t>Мета:</w:t>
      </w:r>
      <w:r w:rsidRPr="00766883">
        <w:rPr>
          <w:rFonts w:ascii="Times New Roman" w:eastAsia="Times New Roman" w:hAnsi="Times New Roman" w:cs="Times New Roman"/>
          <w:sz w:val="28"/>
          <w:szCs w:val="28"/>
          <w:lang w:val="uk-UA" w:eastAsia="ru-RU"/>
        </w:rPr>
        <w:t xml:space="preserve"> використання інноваційних технологій на заняттях з </w:t>
      </w:r>
      <w:r w:rsidRPr="00766883">
        <w:rPr>
          <w:rFonts w:ascii="Times New Roman" w:eastAsia="Times New Roman" w:hAnsi="Times New Roman" w:cs="Times New Roman"/>
          <w:bCs/>
          <w:iCs/>
          <w:sz w:val="28"/>
          <w:szCs w:val="28"/>
          <w:lang w:val="uk-UA" w:eastAsia="ru-RU"/>
        </w:rPr>
        <w:t>репродуктивного здоров’я та планування сім’ї</w:t>
      </w:r>
      <w:r w:rsidRPr="00766883">
        <w:rPr>
          <w:rFonts w:ascii="Times New Roman" w:eastAsia="Times New Roman" w:hAnsi="Times New Roman" w:cs="Times New Roman"/>
          <w:sz w:val="28"/>
          <w:szCs w:val="28"/>
          <w:lang w:val="uk-UA" w:eastAsia="ru-RU"/>
        </w:rPr>
        <w:t xml:space="preserve"> (Становська А.І.);</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8. Методична розробка лекції з хірургії «Поняття про пухлини та пухлинний процес». </w:t>
      </w:r>
      <w:r w:rsidRPr="00766883">
        <w:rPr>
          <w:rFonts w:ascii="Times New Roman" w:eastAsia="Times New Roman" w:hAnsi="Times New Roman" w:cs="Times New Roman"/>
          <w:iCs/>
          <w:sz w:val="28"/>
          <w:szCs w:val="28"/>
          <w:lang w:val="uk-UA" w:eastAsia="ru-RU"/>
        </w:rPr>
        <w:t>Мета:</w:t>
      </w:r>
      <w:r w:rsidRPr="00766883">
        <w:rPr>
          <w:rFonts w:ascii="Times New Roman" w:eastAsia="Times New Roman" w:hAnsi="Times New Roman" w:cs="Times New Roman"/>
          <w:sz w:val="28"/>
          <w:szCs w:val="28"/>
          <w:lang w:val="uk-UA" w:eastAsia="ru-RU"/>
        </w:rPr>
        <w:t xml:space="preserve"> використання інноваційних технологій на заняттях з хірургії (Юрков С.І.);</w:t>
      </w:r>
    </w:p>
    <w:p w:rsidR="00766883" w:rsidRPr="00766883" w:rsidRDefault="00766883" w:rsidP="00766883">
      <w:pPr>
        <w:spacing w:after="0" w:line="240" w:lineRule="auto"/>
        <w:ind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9. Методична розробка практичного заняття з офтальмології «Хвороби кришталика. Глаукома». </w:t>
      </w:r>
      <w:r w:rsidRPr="00766883">
        <w:rPr>
          <w:rFonts w:ascii="Times New Roman" w:eastAsia="Times New Roman" w:hAnsi="Times New Roman" w:cs="Times New Roman"/>
          <w:iCs/>
          <w:sz w:val="28"/>
          <w:szCs w:val="28"/>
          <w:lang w:val="uk-UA" w:eastAsia="ru-RU"/>
        </w:rPr>
        <w:t>Мета:</w:t>
      </w:r>
      <w:r w:rsidRPr="00766883">
        <w:rPr>
          <w:rFonts w:ascii="Times New Roman" w:eastAsia="Times New Roman" w:hAnsi="Times New Roman" w:cs="Times New Roman"/>
          <w:sz w:val="28"/>
          <w:szCs w:val="28"/>
          <w:lang w:val="uk-UA" w:eastAsia="ru-RU"/>
        </w:rPr>
        <w:t xml:space="preserve"> використання інноваційних технологій на заняттях з офтальмології (Соколовський А.М.);</w:t>
      </w:r>
    </w:p>
    <w:p w:rsidR="00766883" w:rsidRPr="00766883" w:rsidRDefault="00766883" w:rsidP="00766883">
      <w:pPr>
        <w:spacing w:after="0" w:line="240" w:lineRule="auto"/>
        <w:jc w:val="both"/>
        <w:rPr>
          <w:rFonts w:ascii="Times New Roman" w:eastAsia="Times New Roman" w:hAnsi="Times New Roman" w:cs="Times New Roman"/>
          <w:sz w:val="28"/>
          <w:szCs w:val="20"/>
          <w:lang w:val="uk-UA" w:eastAsia="ru-RU"/>
        </w:rPr>
      </w:pPr>
    </w:p>
    <w:p w:rsidR="00766883" w:rsidRPr="00766883" w:rsidRDefault="00766883" w:rsidP="00EE5800">
      <w:pPr>
        <w:numPr>
          <w:ilvl w:val="0"/>
          <w:numId w:val="8"/>
        </w:numPr>
        <w:tabs>
          <w:tab w:val="num" w:pos="0"/>
        </w:tabs>
        <w:spacing w:after="0" w:line="240" w:lineRule="auto"/>
        <w:ind w:left="0" w:firstLine="360"/>
        <w:jc w:val="both"/>
        <w:rPr>
          <w:rFonts w:ascii="Arial" w:eastAsia="Times New Roman" w:hAnsi="Arial" w:cs="Arial"/>
          <w:color w:val="0070C0"/>
          <w:sz w:val="28"/>
          <w:szCs w:val="20"/>
          <w:lang w:val="uk-UA" w:eastAsia="ru-RU"/>
        </w:rPr>
      </w:pPr>
      <w:r w:rsidRPr="00766883">
        <w:rPr>
          <w:rFonts w:ascii="Arial" w:eastAsia="Times New Roman" w:hAnsi="Arial" w:cs="Arial"/>
          <w:color w:val="0070C0"/>
          <w:sz w:val="28"/>
          <w:szCs w:val="20"/>
          <w:lang w:val="uk-UA" w:eastAsia="ru-RU"/>
        </w:rPr>
        <w:t>циклова комісія професійно-практичної підготовки з терапевтично-педіатричних дисциплін:</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Методична розробка практичного заняття із внутрішньої медицини</w:t>
      </w:r>
      <w:r w:rsidRPr="00766883">
        <w:rPr>
          <w:rFonts w:ascii="Times New Roman" w:eastAsia="Times New Roman" w:hAnsi="Times New Roman" w:cs="Times New Roman"/>
          <w:sz w:val="28"/>
          <w:szCs w:val="28"/>
          <w:lang w:val="uk-UA" w:eastAsia="ru-RU"/>
        </w:rPr>
        <w:t xml:space="preserve"> «Цукровий діабет». Мета написання</w:t>
      </w:r>
      <w:r w:rsidRPr="00766883">
        <w:rPr>
          <w:rFonts w:ascii="Times New Roman" w:eastAsia="Times New Roman" w:hAnsi="Times New Roman" w:cs="Times New Roman"/>
          <w:sz w:val="28"/>
          <w:szCs w:val="20"/>
          <w:lang w:val="uk-UA" w:eastAsia="ru-RU"/>
        </w:rPr>
        <w:t>: використання мультимедійних засобів для проведення заняття (Вінницька Л.В.);</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Методична розробка практичного заняття з педіатрії «Вигодовування грудної дитини». Мета: формування у студентів клінічного мислення </w:t>
      </w:r>
      <w:r w:rsidRPr="00766883">
        <w:rPr>
          <w:rFonts w:ascii="Times New Roman" w:eastAsia="Times New Roman" w:hAnsi="Times New Roman" w:cs="Times New Roman"/>
          <w:sz w:val="28"/>
          <w:szCs w:val="20"/>
          <w:lang w:val="uk-UA" w:eastAsia="ru-RU"/>
        </w:rPr>
        <w:t>(Вєчканова Л.П.);</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Методична розробка практичного заняття з педіатрії </w:t>
      </w:r>
      <w:r w:rsidRPr="00766883">
        <w:rPr>
          <w:rFonts w:ascii="Times New Roman" w:eastAsia="Times New Roman" w:hAnsi="Times New Roman" w:cs="Times New Roman"/>
          <w:sz w:val="28"/>
          <w:szCs w:val="28"/>
          <w:lang w:val="uk-UA" w:eastAsia="ru-RU"/>
        </w:rPr>
        <w:t xml:space="preserve">«Захворювання сечовидільної системи у дітей». Мета: організація самостійної роботи студентів на практичному занятті з педіатрії (Голодняк Л.С.); </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 xml:space="preserve">Методична розробка практичного заняття з </w:t>
      </w:r>
      <w:r w:rsidRPr="00766883">
        <w:rPr>
          <w:rFonts w:ascii="Times New Roman" w:eastAsia="Times New Roman" w:hAnsi="Times New Roman" w:cs="Times New Roman"/>
          <w:sz w:val="28"/>
          <w:szCs w:val="28"/>
          <w:lang w:val="uk-UA" w:eastAsia="ru-RU"/>
        </w:rPr>
        <w:t>педіатрії «Рахіт. Спазмофілія». Мета написання</w:t>
      </w:r>
      <w:r w:rsidRPr="00766883">
        <w:rPr>
          <w:rFonts w:ascii="Times New Roman" w:eastAsia="Times New Roman" w:hAnsi="Times New Roman" w:cs="Times New Roman"/>
          <w:sz w:val="28"/>
          <w:szCs w:val="20"/>
          <w:lang w:val="uk-UA" w:eastAsia="ru-RU"/>
        </w:rPr>
        <w:t>: використання сучасних технологій навчання на практичному занятті (Григоренко О.А.)</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Методична розробка лекції із внутрішньої медицини «Алергічні хвороби. Кропив'янка, набряк квінке АШ». Мета: формування у студентів клінічного мислення </w:t>
      </w:r>
      <w:r w:rsidRPr="00766883">
        <w:rPr>
          <w:rFonts w:ascii="Times New Roman" w:eastAsia="Times New Roman" w:hAnsi="Times New Roman" w:cs="Times New Roman"/>
          <w:sz w:val="28"/>
          <w:szCs w:val="20"/>
          <w:lang w:val="uk-UA" w:eastAsia="ru-RU"/>
        </w:rPr>
        <w:t>(Ксьоншкевич О.І.).</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Методична розробка лекції із внутрішньої медицини</w:t>
      </w:r>
      <w:r w:rsidRPr="00766883">
        <w:rPr>
          <w:rFonts w:ascii="Times New Roman" w:eastAsia="Times New Roman" w:hAnsi="Times New Roman" w:cs="Times New Roman"/>
          <w:sz w:val="28"/>
          <w:szCs w:val="28"/>
          <w:lang w:val="uk-UA" w:eastAsia="ru-RU"/>
        </w:rPr>
        <w:t xml:space="preserve"> «Захворювання «Захворювання серцево-судинної системи». Мета: впровадження кейс-методу</w:t>
      </w:r>
      <w:r w:rsidRPr="00766883">
        <w:rPr>
          <w:rFonts w:ascii="Times New Roman" w:eastAsia="Times New Roman" w:hAnsi="Times New Roman" w:cs="Times New Roman"/>
          <w:sz w:val="28"/>
          <w:szCs w:val="20"/>
          <w:lang w:val="uk-UA" w:eastAsia="ru-RU"/>
        </w:rPr>
        <w:t xml:space="preserve"> (Мошак Т.М.);</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Методична розробка практичного заняття з д</w:t>
      </w:r>
      <w:r w:rsidRPr="00766883">
        <w:rPr>
          <w:rFonts w:ascii="Times New Roman" w:eastAsia="Times New Roman" w:hAnsi="Times New Roman" w:cs="Times New Roman"/>
          <w:sz w:val="28"/>
          <w:szCs w:val="28"/>
          <w:lang w:val="uk-UA" w:eastAsia="ru-RU"/>
        </w:rPr>
        <w:t>огляду за хворими» «Спостереження за хворими з порушеннями функцій серцево- судинної системи і догляд за ними». Мета: впровадження методу кооперативних груп внутрішньої медицини</w:t>
      </w:r>
      <w:r w:rsidRPr="00766883">
        <w:rPr>
          <w:rFonts w:ascii="Times New Roman" w:eastAsia="Times New Roman" w:hAnsi="Times New Roman" w:cs="Times New Roman"/>
          <w:sz w:val="28"/>
          <w:szCs w:val="20"/>
          <w:lang w:val="uk-UA" w:eastAsia="ru-RU"/>
        </w:rPr>
        <w:t xml:space="preserve"> (Сабадаш О.Є.);</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lastRenderedPageBreak/>
        <w:t>Методична розробка проведення практичного заняття з догляду за хворими:</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«Виписування, зберігання, застосування лікарських засобів». Мета: використання міждисциплінарної інтеграції (Яворська  О.І.);</w:t>
      </w:r>
    </w:p>
    <w:p w:rsidR="00766883" w:rsidRPr="00766883" w:rsidRDefault="00766883" w:rsidP="00EE5800">
      <w:pPr>
        <w:numPr>
          <w:ilvl w:val="1"/>
          <w:numId w:val="27"/>
        </w:numPr>
        <w:tabs>
          <w:tab w:val="num" w:pos="720"/>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Методична розробка проведення практичного заняття з інфектології:</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«Сальмонельоз».  Мета: організація самостійної аудиторної роботи на занятті (Ткач Л.І.);</w:t>
      </w:r>
    </w:p>
    <w:p w:rsidR="00766883" w:rsidRPr="00766883" w:rsidRDefault="00766883" w:rsidP="00EE5800">
      <w:pPr>
        <w:numPr>
          <w:ilvl w:val="1"/>
          <w:numId w:val="27"/>
        </w:numPr>
        <w:tabs>
          <w:tab w:val="num" w:pos="720"/>
          <w:tab w:val="left" w:pos="993"/>
        </w:tabs>
        <w:spacing w:after="0" w:line="240" w:lineRule="auto"/>
        <w:ind w:left="709" w:hanging="283"/>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0"/>
          <w:lang w:val="uk-UA" w:eastAsia="ru-RU"/>
        </w:rPr>
        <w:t>Методична розробка проведення практичного заняття з ВМП та МНС:</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«Транспортні катастрофи та їх медико-тактична характеристика».</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Мета: організація самостійної аудиторної роботи на занятті (Сабадаш О.В.);</w:t>
      </w:r>
    </w:p>
    <w:p w:rsidR="00766883" w:rsidRPr="00766883" w:rsidRDefault="00766883" w:rsidP="00766883">
      <w:pPr>
        <w:spacing w:after="0" w:line="240" w:lineRule="auto"/>
        <w:jc w:val="both"/>
        <w:rPr>
          <w:rFonts w:ascii="Arial" w:eastAsia="Times New Roman" w:hAnsi="Arial" w:cs="Arial"/>
          <w:sz w:val="28"/>
          <w:szCs w:val="20"/>
          <w:lang w:val="uk-UA" w:eastAsia="ru-RU"/>
        </w:rPr>
      </w:pPr>
    </w:p>
    <w:p w:rsidR="00766883" w:rsidRPr="00766883" w:rsidRDefault="00766883" w:rsidP="00EE5800">
      <w:pPr>
        <w:numPr>
          <w:ilvl w:val="0"/>
          <w:numId w:val="21"/>
        </w:numPr>
        <w:spacing w:after="0" w:line="240" w:lineRule="auto"/>
        <w:ind w:firstLine="567"/>
        <w:jc w:val="both"/>
        <w:rPr>
          <w:rFonts w:ascii="Arial" w:eastAsia="Times New Roman" w:hAnsi="Arial" w:cs="Arial"/>
          <w:color w:val="0070C0"/>
          <w:sz w:val="28"/>
          <w:szCs w:val="20"/>
          <w:lang w:val="uk-UA" w:eastAsia="ru-RU"/>
        </w:rPr>
      </w:pPr>
      <w:r w:rsidRPr="00766883">
        <w:rPr>
          <w:rFonts w:ascii="Arial" w:eastAsia="Times New Roman" w:hAnsi="Arial" w:cs="Arial"/>
          <w:color w:val="0070C0"/>
          <w:sz w:val="28"/>
          <w:szCs w:val="20"/>
          <w:lang w:val="uk-UA" w:eastAsia="ru-RU"/>
        </w:rPr>
        <w:t>циклова комісія професійно-практичної підготовки зі спеціальних дисциплін спеціальності «Лабораторна діагностика»:</w:t>
      </w:r>
    </w:p>
    <w:p w:rsidR="00766883" w:rsidRPr="00766883" w:rsidRDefault="00766883" w:rsidP="00EE5800">
      <w:pPr>
        <w:numPr>
          <w:ilvl w:val="3"/>
          <w:numId w:val="9"/>
        </w:numPr>
        <w:tabs>
          <w:tab w:val="num" w:pos="0"/>
          <w:tab w:val="num" w:pos="502"/>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лекції з клінічних лабораторних досліджень «Дослідження рідин із серозних порожнин»</w:t>
      </w:r>
      <w:r w:rsidRPr="00766883">
        <w:rPr>
          <w:rFonts w:ascii="SchoolBookCTT" w:eastAsia="Times New Roman" w:hAnsi="SchoolBookCTT" w:cs="Times New Roman"/>
          <w:color w:val="000000"/>
          <w:sz w:val="28"/>
          <w:szCs w:val="28"/>
          <w:lang w:val="uk-UA" w:eastAsia="ru-RU"/>
        </w:rPr>
        <w:t>.</w:t>
      </w:r>
      <w:r w:rsidRPr="00766883">
        <w:rPr>
          <w:rFonts w:ascii="SchoolBookCTT" w:eastAsia="Times New Roman" w:hAnsi="SchoolBookCTT" w:cs="Times New Roman"/>
          <w:color w:val="000000"/>
          <w:sz w:val="24"/>
          <w:szCs w:val="24"/>
          <w:lang w:val="uk-UA" w:eastAsia="ru-RU"/>
        </w:rPr>
        <w:t xml:space="preserve"> </w:t>
      </w:r>
      <w:r w:rsidRPr="00766883">
        <w:rPr>
          <w:rFonts w:ascii="Times New Roman" w:eastAsia="Times New Roman" w:hAnsi="Times New Roman" w:cs="Times New Roman"/>
          <w:sz w:val="28"/>
          <w:szCs w:val="28"/>
          <w:lang w:val="uk-UA" w:eastAsia="ru-RU"/>
        </w:rPr>
        <w:t>Мета:</w:t>
      </w:r>
      <w:r w:rsidRPr="00766883">
        <w:rPr>
          <w:rFonts w:ascii="SchoolBookCTT" w:eastAsia="Times New Roman" w:hAnsi="SchoolBookCTT" w:cs="Times New Roman"/>
          <w:color w:val="000000"/>
          <w:sz w:val="24"/>
          <w:szCs w:val="24"/>
          <w:lang w:eastAsia="ru-RU"/>
        </w:rPr>
        <w:t xml:space="preserve"> </w:t>
      </w:r>
      <w:r w:rsidRPr="00766883">
        <w:rPr>
          <w:rFonts w:ascii="SchoolBookCTT" w:eastAsia="Times New Roman" w:hAnsi="SchoolBookCTT" w:cs="Times New Roman"/>
          <w:color w:val="000000"/>
          <w:sz w:val="28"/>
          <w:szCs w:val="28"/>
          <w:lang w:eastAsia="ru-RU"/>
        </w:rPr>
        <w:t xml:space="preserve">поєднання </w:t>
      </w:r>
      <w:r w:rsidRPr="00766883">
        <w:rPr>
          <w:rFonts w:ascii="SchoolBookCTT" w:eastAsia="Times New Roman" w:hAnsi="SchoolBookCTT" w:cs="Times New Roman"/>
          <w:color w:val="000000"/>
          <w:sz w:val="28"/>
          <w:szCs w:val="28"/>
          <w:lang w:val="uk-UA" w:eastAsia="ru-RU"/>
        </w:rPr>
        <w:t xml:space="preserve">на занятті </w:t>
      </w:r>
      <w:r w:rsidRPr="00766883">
        <w:rPr>
          <w:rFonts w:ascii="SchoolBookCTT" w:eastAsia="Times New Roman" w:hAnsi="SchoolBookCTT" w:cs="Times New Roman"/>
          <w:color w:val="000000"/>
          <w:sz w:val="28"/>
          <w:szCs w:val="28"/>
          <w:lang w:eastAsia="ru-RU"/>
        </w:rPr>
        <w:t>інтерактивних методів з методом проектів</w:t>
      </w:r>
      <w:r w:rsidRPr="00766883">
        <w:rPr>
          <w:rFonts w:ascii="Times New Roman" w:eastAsia="Times New Roman" w:hAnsi="Times New Roman" w:cs="Times New Roman"/>
          <w:sz w:val="28"/>
          <w:szCs w:val="28"/>
          <w:lang w:val="uk-UA" w:eastAsia="ru-RU"/>
        </w:rPr>
        <w:t xml:space="preserve"> (Грек Л.С.);</w:t>
      </w:r>
    </w:p>
    <w:p w:rsidR="00766883" w:rsidRPr="00766883" w:rsidRDefault="00766883" w:rsidP="00EE5800">
      <w:pPr>
        <w:numPr>
          <w:ilvl w:val="3"/>
          <w:numId w:val="9"/>
        </w:numPr>
        <w:tabs>
          <w:tab w:val="num" w:pos="0"/>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мікробіології </w:t>
      </w:r>
      <w:r w:rsidRPr="00766883">
        <w:rPr>
          <w:rFonts w:ascii="Times New Roman" w:eastAsia="Times New Roman" w:hAnsi="Times New Roman" w:cs="Times New Roman"/>
          <w:sz w:val="28"/>
          <w:szCs w:val="28"/>
          <w:lang w:val="uk-UA" w:eastAsia="ru-RU"/>
        </w:rPr>
        <w:t>«Чутливість до антибіотиків методом паперових дисків». Мета:</w:t>
      </w:r>
      <w:r w:rsidRPr="00766883">
        <w:rPr>
          <w:rFonts w:ascii="Times New Roman" w:eastAsia="Times New Roman" w:hAnsi="Times New Roman" w:cs="Times New Roman"/>
          <w:sz w:val="28"/>
          <w:szCs w:val="20"/>
          <w:lang w:val="uk-UA" w:eastAsia="ru-RU"/>
        </w:rPr>
        <w:t xml:space="preserve"> використання методу малих груп (Стоцька О.В.);</w:t>
      </w:r>
    </w:p>
    <w:p w:rsidR="00766883" w:rsidRPr="00766883" w:rsidRDefault="00766883" w:rsidP="00EE5800">
      <w:pPr>
        <w:numPr>
          <w:ilvl w:val="3"/>
          <w:numId w:val="9"/>
        </w:numPr>
        <w:tabs>
          <w:tab w:val="num" w:pos="0"/>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мікробіології </w:t>
      </w:r>
      <w:r w:rsidRPr="00766883">
        <w:rPr>
          <w:rFonts w:ascii="Times New Roman" w:eastAsia="Times New Roman" w:hAnsi="Times New Roman" w:cs="Times New Roman"/>
          <w:sz w:val="28"/>
          <w:szCs w:val="28"/>
          <w:lang w:val="uk-UA" w:eastAsia="ru-RU"/>
        </w:rPr>
        <w:t>«Стафілокок». Мета:</w:t>
      </w:r>
      <w:r w:rsidRPr="00766883">
        <w:rPr>
          <w:rFonts w:ascii="Times New Roman" w:eastAsia="Times New Roman" w:hAnsi="Times New Roman" w:cs="Times New Roman"/>
          <w:sz w:val="28"/>
          <w:szCs w:val="20"/>
          <w:lang w:val="uk-UA" w:eastAsia="ru-RU"/>
        </w:rPr>
        <w:t xml:space="preserve"> використання методу організації СРС (Сорока О.В.);</w:t>
      </w:r>
    </w:p>
    <w:p w:rsidR="00766883" w:rsidRPr="00766883" w:rsidRDefault="00766883" w:rsidP="00EE5800">
      <w:pPr>
        <w:numPr>
          <w:ilvl w:val="3"/>
          <w:numId w:val="9"/>
        </w:numPr>
        <w:tabs>
          <w:tab w:val="num" w:pos="0"/>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 практичного заняття з клінічних лабораторних досліджень «Мікроскопічне дослідження сечі</w:t>
      </w:r>
      <w:r w:rsidRPr="00766883">
        <w:rPr>
          <w:rFonts w:ascii="SchoolBookCTT" w:eastAsia="Times New Roman" w:hAnsi="SchoolBookCTT" w:cs="Times New Roman"/>
          <w:color w:val="000000"/>
          <w:sz w:val="28"/>
          <w:szCs w:val="28"/>
          <w:lang w:val="uk-UA" w:eastAsia="ru-RU"/>
        </w:rPr>
        <w:t>».</w:t>
      </w:r>
      <w:r w:rsidRPr="00766883">
        <w:rPr>
          <w:rFonts w:ascii="SchoolBookCTT" w:eastAsia="Times New Roman" w:hAnsi="SchoolBookCTT" w:cs="Times New Roman"/>
          <w:color w:val="000000"/>
          <w:sz w:val="24"/>
          <w:szCs w:val="24"/>
          <w:lang w:val="uk-UA" w:eastAsia="ru-RU"/>
        </w:rPr>
        <w:t xml:space="preserve"> </w:t>
      </w:r>
      <w:r w:rsidRPr="00766883">
        <w:rPr>
          <w:rFonts w:ascii="Times New Roman" w:eastAsia="Times New Roman" w:hAnsi="Times New Roman" w:cs="Times New Roman"/>
          <w:sz w:val="28"/>
          <w:szCs w:val="28"/>
          <w:lang w:val="uk-UA" w:eastAsia="ru-RU"/>
        </w:rPr>
        <w:t>Мета:</w:t>
      </w:r>
      <w:r w:rsidRPr="00766883">
        <w:rPr>
          <w:rFonts w:ascii="SchoolBookCTT" w:eastAsia="Times New Roman" w:hAnsi="SchoolBookCTT" w:cs="Times New Roman"/>
          <w:color w:val="000000"/>
          <w:sz w:val="24"/>
          <w:szCs w:val="24"/>
          <w:lang w:eastAsia="ru-RU"/>
        </w:rPr>
        <w:t xml:space="preserve"> </w:t>
      </w:r>
      <w:r w:rsidRPr="00766883">
        <w:rPr>
          <w:rFonts w:ascii="SchoolBookCTT" w:eastAsia="Times New Roman" w:hAnsi="SchoolBookCTT" w:cs="Times New Roman"/>
          <w:color w:val="000000"/>
          <w:sz w:val="28"/>
          <w:szCs w:val="28"/>
          <w:lang w:val="uk-UA" w:eastAsia="ru-RU"/>
        </w:rPr>
        <w:t>використа</w:t>
      </w:r>
      <w:r w:rsidRPr="00766883">
        <w:rPr>
          <w:rFonts w:ascii="SchoolBookCTT" w:eastAsia="Times New Roman" w:hAnsi="SchoolBookCTT" w:cs="Times New Roman"/>
          <w:color w:val="000000"/>
          <w:sz w:val="28"/>
          <w:szCs w:val="28"/>
          <w:lang w:eastAsia="ru-RU"/>
        </w:rPr>
        <w:t xml:space="preserve">ння </w:t>
      </w:r>
      <w:r w:rsidRPr="00766883">
        <w:rPr>
          <w:rFonts w:ascii="SchoolBookCTT" w:eastAsia="Times New Roman" w:hAnsi="SchoolBookCTT" w:cs="Times New Roman"/>
          <w:color w:val="000000"/>
          <w:sz w:val="28"/>
          <w:szCs w:val="28"/>
          <w:lang w:val="uk-UA" w:eastAsia="ru-RU"/>
        </w:rPr>
        <w:t xml:space="preserve">на занятті </w:t>
      </w:r>
      <w:r w:rsidRPr="00766883">
        <w:rPr>
          <w:rFonts w:ascii="SchoolBookCTT" w:eastAsia="Times New Roman" w:hAnsi="SchoolBookCTT" w:cs="Times New Roman"/>
          <w:color w:val="000000"/>
          <w:sz w:val="28"/>
          <w:szCs w:val="28"/>
          <w:lang w:eastAsia="ru-RU"/>
        </w:rPr>
        <w:t xml:space="preserve">інтерактивних методів </w:t>
      </w:r>
      <w:r w:rsidRPr="00766883">
        <w:rPr>
          <w:rFonts w:ascii="SchoolBookCTT" w:eastAsia="Times New Roman" w:hAnsi="SchoolBookCTT" w:cs="Times New Roman"/>
          <w:color w:val="000000"/>
          <w:sz w:val="28"/>
          <w:szCs w:val="28"/>
          <w:lang w:val="uk-UA" w:eastAsia="ru-RU"/>
        </w:rPr>
        <w:t xml:space="preserve">навчання </w:t>
      </w:r>
      <w:r w:rsidRPr="00766883">
        <w:rPr>
          <w:rFonts w:ascii="Times New Roman" w:eastAsia="Times New Roman" w:hAnsi="Times New Roman" w:cs="Times New Roman"/>
          <w:sz w:val="28"/>
          <w:szCs w:val="28"/>
          <w:lang w:val="uk-UA" w:eastAsia="ru-RU"/>
        </w:rPr>
        <w:t>(Яшина С.А.);</w:t>
      </w:r>
    </w:p>
    <w:p w:rsidR="00766883" w:rsidRPr="00766883" w:rsidRDefault="00766883" w:rsidP="00EE5800">
      <w:pPr>
        <w:numPr>
          <w:ilvl w:val="3"/>
          <w:numId w:val="9"/>
        </w:numPr>
        <w:tabs>
          <w:tab w:val="num" w:pos="0"/>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 практичного заняття з медичної паразитології ««Епідемічний висипний тиф. Хвороба Брілла».</w:t>
      </w:r>
      <w:r w:rsidRPr="00766883">
        <w:rPr>
          <w:rFonts w:ascii="SchoolBookCTT" w:eastAsia="Times New Roman" w:hAnsi="SchoolBookCTT" w:cs="Times New Roman"/>
          <w:color w:val="000000"/>
          <w:sz w:val="24"/>
          <w:szCs w:val="24"/>
          <w:lang w:val="uk-UA" w:eastAsia="ru-RU"/>
        </w:rPr>
        <w:t xml:space="preserve"> </w:t>
      </w:r>
      <w:r w:rsidRPr="00766883">
        <w:rPr>
          <w:rFonts w:ascii="Times New Roman" w:eastAsia="Times New Roman" w:hAnsi="Times New Roman" w:cs="Times New Roman"/>
          <w:sz w:val="28"/>
          <w:szCs w:val="28"/>
          <w:lang w:val="uk-UA" w:eastAsia="ru-RU"/>
        </w:rPr>
        <w:t>Мета:</w:t>
      </w:r>
      <w:r w:rsidRPr="00766883">
        <w:rPr>
          <w:rFonts w:ascii="SchoolBookCTT" w:eastAsia="Times New Roman" w:hAnsi="SchoolBookCTT" w:cs="Times New Roman"/>
          <w:color w:val="000000"/>
          <w:sz w:val="24"/>
          <w:szCs w:val="24"/>
          <w:lang w:eastAsia="ru-RU"/>
        </w:rPr>
        <w:t xml:space="preserve"> </w:t>
      </w:r>
      <w:r w:rsidRPr="00766883">
        <w:rPr>
          <w:rFonts w:ascii="SchoolBookCTT" w:eastAsia="Times New Roman" w:hAnsi="SchoolBookCTT" w:cs="Times New Roman"/>
          <w:color w:val="000000"/>
          <w:sz w:val="28"/>
          <w:szCs w:val="28"/>
          <w:lang w:val="uk-UA" w:eastAsia="ru-RU"/>
        </w:rPr>
        <w:t>використа</w:t>
      </w:r>
      <w:r w:rsidRPr="00766883">
        <w:rPr>
          <w:rFonts w:ascii="SchoolBookCTT" w:eastAsia="Times New Roman" w:hAnsi="SchoolBookCTT" w:cs="Times New Roman"/>
          <w:color w:val="000000"/>
          <w:sz w:val="28"/>
          <w:szCs w:val="28"/>
          <w:lang w:eastAsia="ru-RU"/>
        </w:rPr>
        <w:t xml:space="preserve">ння </w:t>
      </w:r>
      <w:r w:rsidRPr="00766883">
        <w:rPr>
          <w:rFonts w:ascii="SchoolBookCTT" w:eastAsia="Times New Roman" w:hAnsi="SchoolBookCTT" w:cs="Times New Roman"/>
          <w:color w:val="000000"/>
          <w:sz w:val="28"/>
          <w:szCs w:val="28"/>
          <w:lang w:val="uk-UA" w:eastAsia="ru-RU"/>
        </w:rPr>
        <w:t xml:space="preserve">на занятті </w:t>
      </w:r>
      <w:r w:rsidRPr="00766883">
        <w:rPr>
          <w:rFonts w:ascii="SchoolBookCTT" w:eastAsia="Times New Roman" w:hAnsi="SchoolBookCTT" w:cs="Times New Roman"/>
          <w:color w:val="000000"/>
          <w:sz w:val="28"/>
          <w:szCs w:val="28"/>
          <w:lang w:eastAsia="ru-RU"/>
        </w:rPr>
        <w:t xml:space="preserve">інтерактивних </w:t>
      </w:r>
      <w:r w:rsidRPr="00766883">
        <w:rPr>
          <w:rFonts w:ascii="SchoolBookCTT" w:eastAsia="Times New Roman" w:hAnsi="SchoolBookCTT" w:cs="Times New Roman"/>
          <w:color w:val="000000"/>
          <w:sz w:val="28"/>
          <w:szCs w:val="28"/>
          <w:lang w:val="uk-UA" w:eastAsia="ru-RU"/>
        </w:rPr>
        <w:t>технологій</w:t>
      </w:r>
      <w:r w:rsidRPr="00766883">
        <w:rPr>
          <w:rFonts w:ascii="SchoolBookCTT" w:eastAsia="Times New Roman" w:hAnsi="SchoolBookCTT" w:cs="Times New Roman"/>
          <w:color w:val="000000"/>
          <w:sz w:val="28"/>
          <w:szCs w:val="28"/>
          <w:lang w:eastAsia="ru-RU"/>
        </w:rPr>
        <w:t xml:space="preserve"> </w:t>
      </w:r>
      <w:r w:rsidRPr="00766883">
        <w:rPr>
          <w:rFonts w:ascii="SchoolBookCTT" w:eastAsia="Times New Roman" w:hAnsi="SchoolBookCTT" w:cs="Times New Roman"/>
          <w:color w:val="000000"/>
          <w:sz w:val="28"/>
          <w:szCs w:val="28"/>
          <w:lang w:val="uk-UA" w:eastAsia="ru-RU"/>
        </w:rPr>
        <w:t>навчання</w:t>
      </w:r>
      <w:r w:rsidRPr="00766883">
        <w:rPr>
          <w:rFonts w:ascii="Times New Roman" w:eastAsia="Times New Roman" w:hAnsi="Times New Roman" w:cs="Times New Roman"/>
          <w:sz w:val="28"/>
          <w:szCs w:val="28"/>
          <w:lang w:val="uk-UA" w:eastAsia="ru-RU"/>
        </w:rPr>
        <w:t xml:space="preserve"> (Доманіцька Л.В.);</w:t>
      </w:r>
    </w:p>
    <w:p w:rsidR="00766883" w:rsidRPr="00766883" w:rsidRDefault="00766883" w:rsidP="00EE5800">
      <w:pPr>
        <w:numPr>
          <w:ilvl w:val="3"/>
          <w:numId w:val="9"/>
        </w:numPr>
        <w:tabs>
          <w:tab w:val="num" w:pos="0"/>
        </w:tabs>
        <w:spacing w:after="0" w:line="240" w:lineRule="auto"/>
        <w:ind w:left="0" w:firstLine="426"/>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 практичного заняття з гігієни «Санітарно-гігієнічна експертиза хлібобулочних виробів». Мета: засвоїти тему з використанням кейс-методу, методу малих груп (Острейко Л.Г.).</w:t>
      </w:r>
    </w:p>
    <w:p w:rsidR="00766883" w:rsidRPr="00766883" w:rsidRDefault="00766883" w:rsidP="00766883">
      <w:pPr>
        <w:spacing w:after="0" w:line="240" w:lineRule="auto"/>
        <w:jc w:val="both"/>
        <w:rPr>
          <w:rFonts w:ascii="Times New Roman" w:eastAsia="Times New Roman" w:hAnsi="Times New Roman" w:cs="Times New Roman"/>
          <w:sz w:val="28"/>
          <w:szCs w:val="28"/>
          <w:lang w:val="uk-UA" w:eastAsia="ru-RU"/>
        </w:rPr>
      </w:pPr>
    </w:p>
    <w:p w:rsidR="00766883" w:rsidRPr="00766883" w:rsidRDefault="00766883" w:rsidP="00EE5800">
      <w:pPr>
        <w:numPr>
          <w:ilvl w:val="0"/>
          <w:numId w:val="21"/>
        </w:numPr>
        <w:spacing w:after="0" w:line="240" w:lineRule="auto"/>
        <w:ind w:firstLine="567"/>
        <w:jc w:val="both"/>
        <w:rPr>
          <w:rFonts w:ascii="Arial" w:eastAsia="Times New Roman" w:hAnsi="Arial" w:cs="Arial"/>
          <w:color w:val="0070C0"/>
          <w:sz w:val="28"/>
          <w:szCs w:val="20"/>
          <w:lang w:val="uk-UA" w:eastAsia="ru-RU"/>
        </w:rPr>
      </w:pPr>
      <w:r w:rsidRPr="00766883">
        <w:rPr>
          <w:rFonts w:ascii="Arial" w:eastAsia="Times New Roman" w:hAnsi="Arial" w:cs="Arial"/>
          <w:color w:val="0070C0"/>
          <w:sz w:val="28"/>
          <w:szCs w:val="20"/>
          <w:lang w:val="uk-UA" w:eastAsia="ru-RU"/>
        </w:rPr>
        <w:t>циклова комісія професійно-практичної підготовки з фундаментальних та професійно-орієнтованих дисциплін:</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 xml:space="preserve">практичного заняття з анатомії людини </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Дихальна система</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 xml:space="preserve">. Мета: використання на занятті методу проектів (Біньковська У.Т.); </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анатомії людини </w:t>
      </w:r>
      <w:r w:rsidRPr="00766883">
        <w:rPr>
          <w:rFonts w:ascii="Times New Roman" w:eastAsia="Times New Roman" w:hAnsi="Times New Roman" w:cs="Times New Roman"/>
          <w:sz w:val="28"/>
          <w:szCs w:val="28"/>
          <w:lang w:val="uk-UA" w:eastAsia="ru-RU"/>
        </w:rPr>
        <w:t>«Будова поясу нижніх кінцівок  та вільної нижньої кінцівки, їх з′єднання». Мета:</w:t>
      </w:r>
      <w:r w:rsidRPr="00766883">
        <w:rPr>
          <w:rFonts w:ascii="Times New Roman" w:eastAsia="Times New Roman" w:hAnsi="Times New Roman" w:cs="Times New Roman"/>
          <w:sz w:val="28"/>
          <w:szCs w:val="20"/>
          <w:lang w:val="uk-UA" w:eastAsia="ru-RU"/>
        </w:rPr>
        <w:t xml:space="preserve"> використання методу малих груп (Гайдамащук Т.В.)</w:t>
      </w:r>
      <w:r w:rsidRPr="00766883">
        <w:rPr>
          <w:rFonts w:ascii="Times New Roman" w:eastAsia="Times New Roman" w:hAnsi="Times New Roman" w:cs="Times New Roman"/>
          <w:sz w:val="28"/>
          <w:szCs w:val="28"/>
          <w:lang w:val="uk-UA" w:eastAsia="ru-RU"/>
        </w:rPr>
        <w:t>.</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4"/>
          <w:szCs w:val="24"/>
          <w:lang w:val="uk-UA" w:eastAsia="ru-RU"/>
        </w:rPr>
        <w:t xml:space="preserve"> </w:t>
      </w: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 xml:space="preserve">практичного заняття з основ психології </w:t>
      </w:r>
      <w:r w:rsidRPr="00766883">
        <w:rPr>
          <w:rFonts w:ascii="Times New Roman" w:eastAsia="Times New Roman" w:hAnsi="Times New Roman" w:cs="Times New Roman"/>
          <w:sz w:val="28"/>
          <w:szCs w:val="28"/>
          <w:lang w:val="uk-UA" w:eastAsia="ru-RU"/>
        </w:rPr>
        <w:t>«Конфлікт. Шляхи подолання конфлікту». Мета:</w:t>
      </w:r>
      <w:r w:rsidRPr="00766883">
        <w:rPr>
          <w:rFonts w:ascii="SchoolBookCTT" w:eastAsia="Times New Roman" w:hAnsi="SchoolBookCTT" w:cs="Times New Roman"/>
          <w:color w:val="000000"/>
          <w:sz w:val="24"/>
          <w:szCs w:val="24"/>
          <w:lang w:eastAsia="ru-RU"/>
        </w:rPr>
        <w:t xml:space="preserve"> </w:t>
      </w:r>
      <w:r w:rsidRPr="00766883">
        <w:rPr>
          <w:rFonts w:ascii="SchoolBookCTT" w:eastAsia="Times New Roman" w:hAnsi="SchoolBookCTT" w:cs="Times New Roman"/>
          <w:color w:val="000000"/>
          <w:sz w:val="28"/>
          <w:szCs w:val="28"/>
          <w:lang w:val="uk-UA" w:eastAsia="ru-RU"/>
        </w:rPr>
        <w:t>використа</w:t>
      </w:r>
      <w:r w:rsidRPr="00766883">
        <w:rPr>
          <w:rFonts w:ascii="SchoolBookCTT" w:eastAsia="Times New Roman" w:hAnsi="SchoolBookCTT" w:cs="Times New Roman"/>
          <w:color w:val="000000"/>
          <w:sz w:val="28"/>
          <w:szCs w:val="28"/>
          <w:lang w:eastAsia="ru-RU"/>
        </w:rPr>
        <w:t xml:space="preserve">ння </w:t>
      </w:r>
      <w:r w:rsidRPr="00766883">
        <w:rPr>
          <w:rFonts w:ascii="SchoolBookCTT" w:eastAsia="Times New Roman" w:hAnsi="SchoolBookCTT" w:cs="Times New Roman"/>
          <w:color w:val="000000"/>
          <w:sz w:val="28"/>
          <w:szCs w:val="28"/>
          <w:lang w:val="uk-UA" w:eastAsia="ru-RU"/>
        </w:rPr>
        <w:t xml:space="preserve">на занятті </w:t>
      </w:r>
      <w:r w:rsidRPr="00766883">
        <w:rPr>
          <w:rFonts w:ascii="SchoolBookCTT" w:eastAsia="Times New Roman" w:hAnsi="SchoolBookCTT" w:cs="Times New Roman"/>
          <w:color w:val="000000"/>
          <w:sz w:val="28"/>
          <w:szCs w:val="28"/>
          <w:lang w:eastAsia="ru-RU"/>
        </w:rPr>
        <w:t xml:space="preserve">інтерактивних методів </w:t>
      </w:r>
      <w:r w:rsidRPr="00766883">
        <w:rPr>
          <w:rFonts w:ascii="SchoolBookCTT" w:eastAsia="Times New Roman" w:hAnsi="SchoolBookCTT" w:cs="Times New Roman"/>
          <w:color w:val="000000"/>
          <w:sz w:val="28"/>
          <w:szCs w:val="28"/>
          <w:lang w:val="uk-UA" w:eastAsia="ru-RU"/>
        </w:rPr>
        <w:t>навчання (Дзікевич Г.В.);</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 xml:space="preserve">лекції з </w:t>
      </w:r>
      <w:r w:rsidRPr="00766883">
        <w:rPr>
          <w:rFonts w:ascii="Times New Roman" w:eastAsia="Times New Roman" w:hAnsi="Times New Roman" w:cs="Times New Roman"/>
          <w:sz w:val="28"/>
          <w:szCs w:val="28"/>
          <w:lang w:val="uk-UA" w:eastAsia="ru-RU"/>
        </w:rPr>
        <w:t>со</w:t>
      </w:r>
      <w:r w:rsidRPr="00766883">
        <w:rPr>
          <w:rFonts w:ascii="Times New Roman" w:eastAsia="Times New Roman" w:hAnsi="Times New Roman" w:cs="Times New Roman"/>
          <w:sz w:val="28"/>
          <w:szCs w:val="28"/>
          <w:lang w:eastAsia="ru-RU"/>
        </w:rPr>
        <w:t>ціальн</w:t>
      </w:r>
      <w:r w:rsidRPr="00766883">
        <w:rPr>
          <w:rFonts w:ascii="Times New Roman" w:eastAsia="Times New Roman" w:hAnsi="Times New Roman" w:cs="Times New Roman"/>
          <w:sz w:val="28"/>
          <w:szCs w:val="28"/>
          <w:lang w:val="uk-UA" w:eastAsia="ru-RU"/>
        </w:rPr>
        <w:t>ої</w:t>
      </w:r>
      <w:r w:rsidRPr="00766883">
        <w:rPr>
          <w:rFonts w:ascii="Times New Roman" w:eastAsia="Times New Roman" w:hAnsi="Times New Roman" w:cs="Times New Roman"/>
          <w:sz w:val="28"/>
          <w:szCs w:val="28"/>
          <w:lang w:eastAsia="ru-RU"/>
        </w:rPr>
        <w:t xml:space="preserve"> </w:t>
      </w:r>
      <w:r w:rsidRPr="00766883">
        <w:rPr>
          <w:rFonts w:ascii="Times New Roman" w:eastAsia="Times New Roman" w:hAnsi="Times New Roman" w:cs="Times New Roman"/>
          <w:sz w:val="28"/>
          <w:szCs w:val="28"/>
          <w:lang w:val="uk-UA" w:eastAsia="ru-RU"/>
        </w:rPr>
        <w:t xml:space="preserve">медицини та ООЗ </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Формування здорового способу життя</w:t>
      </w:r>
      <w:r w:rsidRPr="00766883">
        <w:rPr>
          <w:rFonts w:ascii="Times New Roman" w:eastAsia="Times New Roman" w:hAnsi="Times New Roman" w:cs="Times New Roman"/>
          <w:sz w:val="28"/>
          <w:szCs w:val="28"/>
          <w:lang w:eastAsia="ru-RU"/>
        </w:rPr>
        <w:t xml:space="preserve">» </w:t>
      </w:r>
      <w:r w:rsidRPr="00766883">
        <w:rPr>
          <w:rFonts w:ascii="Times New Roman" w:eastAsia="Times New Roman" w:hAnsi="Times New Roman" w:cs="Times New Roman"/>
          <w:sz w:val="28"/>
          <w:szCs w:val="20"/>
          <w:lang w:val="uk-UA" w:eastAsia="ru-RU"/>
        </w:rPr>
        <w:t>Мета: використання на лекції методу проектів (Мазур Т.І.);</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lastRenderedPageBreak/>
        <w:t xml:space="preserve"> 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охорони праці та безпеки життєдіяльності </w:t>
      </w:r>
      <w:r w:rsidRPr="00766883">
        <w:rPr>
          <w:rFonts w:ascii="Times New Roman" w:eastAsia="Times New Roman" w:hAnsi="Times New Roman" w:cs="Times New Roman"/>
          <w:sz w:val="28"/>
          <w:szCs w:val="28"/>
          <w:lang w:val="uk-UA" w:eastAsia="ru-RU"/>
        </w:rPr>
        <w:t>«Техногенні небезпеки. Хімічна безпека».</w:t>
      </w:r>
      <w:r w:rsidRPr="00766883">
        <w:rPr>
          <w:rFonts w:ascii="Times New Roman" w:eastAsia="Times New Roman" w:hAnsi="Times New Roman" w:cs="Times New Roman"/>
          <w:sz w:val="24"/>
          <w:szCs w:val="24"/>
          <w:lang w:val="uk-UA" w:eastAsia="ru-RU"/>
        </w:rPr>
        <w:t xml:space="preserve"> </w:t>
      </w:r>
      <w:r w:rsidRPr="00766883">
        <w:rPr>
          <w:rFonts w:ascii="Times New Roman" w:eastAsia="Times New Roman" w:hAnsi="Times New Roman" w:cs="Times New Roman"/>
          <w:sz w:val="28"/>
          <w:szCs w:val="28"/>
          <w:lang w:val="uk-UA" w:eastAsia="ru-RU"/>
        </w:rPr>
        <w:t xml:space="preserve">Мета: використання методу проектів </w:t>
      </w:r>
      <w:r w:rsidRPr="00766883">
        <w:rPr>
          <w:rFonts w:ascii="Times New Roman" w:eastAsia="Times New Roman" w:hAnsi="Times New Roman" w:cs="Times New Roman"/>
          <w:sz w:val="28"/>
          <w:szCs w:val="20"/>
          <w:lang w:val="uk-UA" w:eastAsia="ru-RU"/>
        </w:rPr>
        <w:t>(Сушарник Л.К.);</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4"/>
          <w:szCs w:val="24"/>
          <w:lang w:val="uk-UA" w:eastAsia="ru-RU"/>
        </w:rPr>
        <w:t xml:space="preserve"> </w:t>
      </w: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фармакології </w:t>
      </w:r>
      <w:r w:rsidRPr="00766883">
        <w:rPr>
          <w:rFonts w:ascii="Times New Roman" w:eastAsia="Times New Roman" w:hAnsi="Times New Roman" w:cs="Times New Roman"/>
          <w:sz w:val="28"/>
          <w:szCs w:val="28"/>
          <w:lang w:val="uk-UA" w:eastAsia="ru-RU"/>
        </w:rPr>
        <w:t>«Лікарські засоби, що впливають на функцію холінергічних синапсів» (Шляхтич Г.І.);</w:t>
      </w:r>
    </w:p>
    <w:p w:rsidR="00766883" w:rsidRPr="00766883" w:rsidRDefault="00766883" w:rsidP="00EE5800">
      <w:pPr>
        <w:numPr>
          <w:ilvl w:val="3"/>
          <w:numId w:val="26"/>
        </w:numPr>
        <w:tabs>
          <w:tab w:val="num" w:pos="502"/>
        </w:tabs>
        <w:spacing w:after="0" w:line="240" w:lineRule="auto"/>
        <w:ind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 xml:space="preserve">практичного заняття з основ психології </w:t>
      </w:r>
      <w:r w:rsidRPr="00766883">
        <w:rPr>
          <w:rFonts w:ascii="Times New Roman" w:eastAsia="Times New Roman" w:hAnsi="Times New Roman" w:cs="Times New Roman"/>
          <w:sz w:val="28"/>
          <w:szCs w:val="28"/>
          <w:lang w:val="uk-UA" w:eastAsia="ru-RU"/>
        </w:rPr>
        <w:t>«Особистість і колектив». Мета:</w:t>
      </w:r>
      <w:r w:rsidRPr="00766883">
        <w:rPr>
          <w:rFonts w:ascii="SchoolBookCTT" w:eastAsia="Times New Roman" w:hAnsi="SchoolBookCTT" w:cs="Times New Roman"/>
          <w:color w:val="000000"/>
          <w:sz w:val="24"/>
          <w:szCs w:val="24"/>
          <w:lang w:eastAsia="ru-RU"/>
        </w:rPr>
        <w:t xml:space="preserve"> </w:t>
      </w:r>
      <w:r w:rsidRPr="00766883">
        <w:rPr>
          <w:rFonts w:ascii="SchoolBookCTT" w:eastAsia="Times New Roman" w:hAnsi="SchoolBookCTT" w:cs="Times New Roman"/>
          <w:color w:val="000000"/>
          <w:sz w:val="28"/>
          <w:szCs w:val="28"/>
          <w:lang w:val="uk-UA" w:eastAsia="ru-RU"/>
        </w:rPr>
        <w:t>використа</w:t>
      </w:r>
      <w:r w:rsidRPr="00766883">
        <w:rPr>
          <w:rFonts w:ascii="SchoolBookCTT" w:eastAsia="Times New Roman" w:hAnsi="SchoolBookCTT" w:cs="Times New Roman"/>
          <w:color w:val="000000"/>
          <w:sz w:val="28"/>
          <w:szCs w:val="28"/>
          <w:lang w:eastAsia="ru-RU"/>
        </w:rPr>
        <w:t xml:space="preserve">ння </w:t>
      </w:r>
      <w:r w:rsidRPr="00766883">
        <w:rPr>
          <w:rFonts w:ascii="SchoolBookCTT" w:eastAsia="Times New Roman" w:hAnsi="SchoolBookCTT" w:cs="Times New Roman"/>
          <w:color w:val="000000"/>
          <w:sz w:val="28"/>
          <w:szCs w:val="28"/>
          <w:lang w:val="uk-UA" w:eastAsia="ru-RU"/>
        </w:rPr>
        <w:t xml:space="preserve">на занятті </w:t>
      </w:r>
      <w:r w:rsidRPr="00766883">
        <w:rPr>
          <w:rFonts w:ascii="SchoolBookCTT" w:eastAsia="Times New Roman" w:hAnsi="SchoolBookCTT" w:cs="Times New Roman"/>
          <w:color w:val="000000"/>
          <w:sz w:val="28"/>
          <w:szCs w:val="28"/>
          <w:lang w:eastAsia="ru-RU"/>
        </w:rPr>
        <w:t>і</w:t>
      </w:r>
      <w:r w:rsidRPr="00766883">
        <w:rPr>
          <w:rFonts w:ascii="SchoolBookCTT" w:eastAsia="Times New Roman" w:hAnsi="SchoolBookCTT" w:cs="Times New Roman"/>
          <w:color w:val="000000"/>
          <w:sz w:val="28"/>
          <w:szCs w:val="28"/>
          <w:lang w:val="uk-UA" w:eastAsia="ru-RU"/>
        </w:rPr>
        <w:t>нноваційних технологій</w:t>
      </w:r>
      <w:r w:rsidRPr="00766883">
        <w:rPr>
          <w:rFonts w:ascii="SchoolBookCTT" w:eastAsia="Times New Roman" w:hAnsi="SchoolBookCTT" w:cs="Times New Roman"/>
          <w:color w:val="000000"/>
          <w:sz w:val="28"/>
          <w:szCs w:val="28"/>
          <w:lang w:eastAsia="ru-RU"/>
        </w:rPr>
        <w:t xml:space="preserve"> </w:t>
      </w:r>
      <w:r w:rsidRPr="00766883">
        <w:rPr>
          <w:rFonts w:ascii="SchoolBookCTT" w:eastAsia="Times New Roman" w:hAnsi="SchoolBookCTT" w:cs="Times New Roman"/>
          <w:color w:val="000000"/>
          <w:sz w:val="28"/>
          <w:szCs w:val="28"/>
          <w:lang w:val="uk-UA" w:eastAsia="ru-RU"/>
        </w:rPr>
        <w:t>навчання (Дзікевич Г.В.);</w:t>
      </w:r>
    </w:p>
    <w:p w:rsidR="00766883" w:rsidRPr="00766883" w:rsidRDefault="00766883" w:rsidP="00766883">
      <w:pPr>
        <w:spacing w:after="0" w:line="240" w:lineRule="auto"/>
        <w:jc w:val="both"/>
        <w:rPr>
          <w:rFonts w:ascii="Times New Roman" w:eastAsia="Times New Roman" w:hAnsi="Times New Roman" w:cs="Times New Roman"/>
          <w:sz w:val="28"/>
          <w:szCs w:val="28"/>
          <w:lang w:val="uk-UA" w:eastAsia="ru-RU"/>
        </w:rPr>
      </w:pPr>
    </w:p>
    <w:p w:rsidR="00766883" w:rsidRPr="00766883" w:rsidRDefault="00766883" w:rsidP="00EE5800">
      <w:pPr>
        <w:numPr>
          <w:ilvl w:val="0"/>
          <w:numId w:val="28"/>
        </w:numPr>
        <w:spacing w:after="0" w:line="240" w:lineRule="auto"/>
        <w:ind w:firstLine="567"/>
        <w:jc w:val="both"/>
        <w:rPr>
          <w:rFonts w:ascii="Arial" w:eastAsia="Times New Roman" w:hAnsi="Arial" w:cs="Arial"/>
          <w:color w:val="0070C0"/>
          <w:sz w:val="28"/>
          <w:szCs w:val="20"/>
          <w:lang w:val="uk-UA" w:eastAsia="ru-RU"/>
        </w:rPr>
      </w:pPr>
      <w:r w:rsidRPr="00766883">
        <w:rPr>
          <w:rFonts w:ascii="Arial" w:eastAsia="Times New Roman" w:hAnsi="Arial" w:cs="Arial"/>
          <w:color w:val="0070C0"/>
          <w:sz w:val="28"/>
          <w:szCs w:val="20"/>
          <w:lang w:val="uk-UA" w:eastAsia="ru-RU"/>
        </w:rPr>
        <w:t>циклова комісія гуманітарних та соціально-економічних дисциплін:</w:t>
      </w:r>
    </w:p>
    <w:p w:rsidR="00766883" w:rsidRPr="00766883" w:rsidRDefault="00766883" w:rsidP="00EE5800">
      <w:pPr>
        <w:numPr>
          <w:ilvl w:val="0"/>
          <w:numId w:val="22"/>
        </w:numPr>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із світової літератури </w:t>
      </w:r>
      <w:r w:rsidRPr="00766883">
        <w:rPr>
          <w:rFonts w:ascii="Times New Roman" w:eastAsia="Times New Roman" w:hAnsi="Times New Roman" w:cs="Times New Roman"/>
          <w:sz w:val="28"/>
          <w:szCs w:val="28"/>
          <w:lang w:eastAsia="ru-RU"/>
        </w:rPr>
        <w:t>«Жіноча доля в новій драматургії»</w:t>
      </w:r>
      <w:r w:rsidRPr="00766883">
        <w:rPr>
          <w:rFonts w:ascii="Times New Roman" w:eastAsia="Times New Roman" w:hAnsi="Times New Roman" w:cs="Times New Roman"/>
          <w:sz w:val="28"/>
          <w:szCs w:val="28"/>
          <w:lang w:val="uk-UA" w:eastAsia="ru-RU"/>
        </w:rPr>
        <w:t>. Мета написання: : впровадження на занятті інноваційних технологій навчання (Балан І.В.)</w:t>
      </w:r>
      <w:r w:rsidRPr="00766883">
        <w:rPr>
          <w:rFonts w:ascii="Times New Roman" w:eastAsia="Times New Roman" w:hAnsi="Times New Roman" w:cs="Times New Roman"/>
          <w:sz w:val="28"/>
          <w:szCs w:val="20"/>
          <w:lang w:val="uk-UA" w:eastAsia="ru-RU"/>
        </w:rPr>
        <w:t>;</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англійської </w:t>
      </w:r>
      <w:r w:rsidRPr="00766883">
        <w:rPr>
          <w:rFonts w:ascii="Times New Roman" w:eastAsia="Times New Roman" w:hAnsi="Times New Roman" w:cs="Times New Roman"/>
          <w:sz w:val="28"/>
          <w:szCs w:val="28"/>
          <w:lang w:val="uk-UA" w:eastAsia="ru-RU"/>
        </w:rPr>
        <w:t xml:space="preserve">мови </w:t>
      </w:r>
      <w:r w:rsidRPr="00766883">
        <w:rPr>
          <w:rFonts w:ascii="Times New Roman" w:eastAsia="Times New Roman" w:hAnsi="Times New Roman" w:cs="Times New Roman"/>
          <w:sz w:val="28"/>
          <w:szCs w:val="28"/>
          <w:lang w:eastAsia="ru-RU"/>
        </w:rPr>
        <w:t>«Люди і природа. Екологічні проблеми»</w:t>
      </w:r>
      <w:r w:rsidRPr="00766883">
        <w:rPr>
          <w:rFonts w:ascii="Times New Roman" w:eastAsia="Times New Roman" w:hAnsi="Times New Roman" w:cs="Times New Roman"/>
          <w:sz w:val="28"/>
          <w:szCs w:val="28"/>
          <w:lang w:val="uk-UA" w:eastAsia="ru-RU"/>
        </w:rPr>
        <w:t>. Мета написання: застосування методики використання сучасних технічних та інформаційних засобів навчання (Богаченко С.В.);</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англійської мови </w:t>
      </w:r>
      <w:r w:rsidRPr="00766883">
        <w:rPr>
          <w:rFonts w:ascii="Times New Roman" w:eastAsia="Times New Roman" w:hAnsi="Times New Roman" w:cs="Times New Roman"/>
          <w:sz w:val="28"/>
          <w:szCs w:val="28"/>
          <w:lang w:val="uk-UA" w:eastAsia="ru-RU"/>
        </w:rPr>
        <w:t>«Моя сім’я». Мета: застосування методів проектів при вивченні іноземної мови (Буйніцька Л.В.)</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англійської мови </w:t>
      </w:r>
      <w:r w:rsidRPr="00766883">
        <w:rPr>
          <w:rFonts w:ascii="Times New Roman" w:eastAsia="Times New Roman" w:hAnsi="Times New Roman" w:cs="Times New Roman"/>
          <w:sz w:val="28"/>
          <w:szCs w:val="28"/>
          <w:lang w:val="uk-UA" w:eastAsia="ru-RU"/>
        </w:rPr>
        <w:t>«</w:t>
      </w:r>
      <w:r w:rsidRPr="00766883">
        <w:rPr>
          <w:rFonts w:ascii="Times New Roman" w:eastAsia="Times New Roman" w:hAnsi="Times New Roman" w:cs="Times New Roman"/>
          <w:sz w:val="28"/>
          <w:szCs w:val="28"/>
          <w:shd w:val="clear" w:color="auto" w:fill="FFFFFF"/>
          <w:lang w:eastAsia="ru-RU"/>
        </w:rPr>
        <w:t>Нервова система.</w:t>
      </w:r>
      <w:r w:rsidRPr="00766883">
        <w:rPr>
          <w:rFonts w:ascii="Times New Roman" w:eastAsia="Times New Roman" w:hAnsi="Times New Roman" w:cs="Times New Roman"/>
          <w:sz w:val="28"/>
          <w:szCs w:val="28"/>
          <w:lang w:eastAsia="ru-RU"/>
        </w:rPr>
        <w:t xml:space="preserve"> </w:t>
      </w:r>
      <w:r w:rsidRPr="00766883">
        <w:rPr>
          <w:rFonts w:ascii="Times New Roman" w:eastAsia="Times New Roman" w:hAnsi="Times New Roman" w:cs="Times New Roman"/>
          <w:sz w:val="28"/>
          <w:szCs w:val="28"/>
          <w:shd w:val="clear" w:color="auto" w:fill="FFFFFF"/>
          <w:lang w:eastAsia="ru-RU"/>
        </w:rPr>
        <w:t>Захворювання нервової системи та розлади психіки»</w:t>
      </w:r>
      <w:r w:rsidRPr="00766883">
        <w:rPr>
          <w:rFonts w:ascii="Times New Roman" w:eastAsia="Times New Roman" w:hAnsi="Times New Roman" w:cs="Times New Roman"/>
          <w:sz w:val="28"/>
          <w:szCs w:val="28"/>
          <w:shd w:val="clear" w:color="auto" w:fill="FFFFFF"/>
          <w:lang w:val="uk-UA" w:eastAsia="ru-RU"/>
        </w:rPr>
        <w:t>. Мета: узагальнити знання студентів;</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shd w:val="clear" w:color="auto" w:fill="FFFFFF"/>
          <w:lang w:val="uk-UA" w:eastAsia="ru-RU"/>
        </w:rPr>
        <w:t>розвивати</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вміння</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робити</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наукові</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 xml:space="preserve"> дослідження,</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працювати</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з додатковою літературою,</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виділяти</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основне</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на</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занятті</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і</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зосереджувати</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на</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 xml:space="preserve">ньому свою увагу </w:t>
      </w:r>
      <w:r w:rsidRPr="00766883">
        <w:rPr>
          <w:rFonts w:ascii="Times New Roman" w:eastAsia="Times New Roman" w:hAnsi="Times New Roman" w:cs="Times New Roman"/>
          <w:sz w:val="28"/>
          <w:szCs w:val="28"/>
          <w:lang w:val="uk-UA" w:eastAsia="ru-RU"/>
        </w:rPr>
        <w:t>(Гладій Ю.В.);</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німецької мови </w:t>
      </w:r>
      <w:r w:rsidRPr="00766883">
        <w:rPr>
          <w:rFonts w:ascii="Times New Roman" w:eastAsia="Times New Roman" w:hAnsi="Times New Roman" w:cs="Times New Roman"/>
          <w:sz w:val="28"/>
          <w:szCs w:val="28"/>
          <w:lang w:val="uk-UA" w:eastAsia="ru-RU"/>
        </w:rPr>
        <w:t>«В аптеці». Мета: розвиток комунікативної компетентності студентів для забезпечення ефективної мовленнєвої взаємодії в навчальних та життєвих ситуаціях (Кожухаренко Н.О.);</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заняття з англійської мови </w:t>
      </w:r>
      <w:r w:rsidRPr="00766883">
        <w:rPr>
          <w:rFonts w:ascii="Times New Roman" w:eastAsia="Times New Roman" w:hAnsi="Times New Roman" w:cs="Times New Roman"/>
          <w:sz w:val="28"/>
          <w:szCs w:val="28"/>
          <w:lang w:val="uk-UA" w:eastAsia="ru-RU"/>
        </w:rPr>
        <w:t xml:space="preserve">«Популярні види спорту та ігри». Мета: </w:t>
      </w:r>
      <w:r w:rsidRPr="00766883">
        <w:rPr>
          <w:rFonts w:ascii="Times New Roman" w:eastAsia="Times New Roman" w:hAnsi="Times New Roman" w:cs="Times New Roman"/>
          <w:sz w:val="28"/>
          <w:szCs w:val="28"/>
          <w:shd w:val="clear" w:color="auto" w:fill="FFFFFF"/>
          <w:lang w:val="uk-UA" w:eastAsia="ru-RU"/>
        </w:rPr>
        <w:t>вчити студентів вільно висловлювати свою думку за темою, надавати власну оцінку фактів, порівнювати, узагальнювати, аргументувати свою точку зору;</w:t>
      </w:r>
      <w:r w:rsidRPr="00766883">
        <w:rPr>
          <w:rFonts w:ascii="Times New Roman" w:eastAsia="Times New Roman" w:hAnsi="Times New Roman" w:cs="Times New Roman"/>
          <w:sz w:val="28"/>
          <w:szCs w:val="28"/>
          <w:shd w:val="clear" w:color="auto" w:fill="FFFFFF"/>
          <w:lang w:eastAsia="ru-RU"/>
        </w:rPr>
        <w:t> </w:t>
      </w:r>
      <w:r w:rsidRPr="00766883">
        <w:rPr>
          <w:rFonts w:ascii="Times New Roman" w:eastAsia="Times New Roman" w:hAnsi="Times New Roman" w:cs="Times New Roman"/>
          <w:sz w:val="28"/>
          <w:szCs w:val="28"/>
          <w:shd w:val="clear" w:color="auto" w:fill="FFFFFF"/>
          <w:lang w:val="uk-UA" w:eastAsia="ru-RU"/>
        </w:rPr>
        <w:t>розвивати ситуативне мовлення, аналітичні здібності та логічне мислення на основі іншомовних комунікаційних технологій</w:t>
      </w:r>
      <w:r w:rsidRPr="00766883">
        <w:rPr>
          <w:rFonts w:ascii="Times New Roman" w:eastAsia="Times New Roman" w:hAnsi="Times New Roman" w:cs="Times New Roman"/>
          <w:sz w:val="28"/>
          <w:szCs w:val="28"/>
          <w:lang w:val="uk-UA" w:eastAsia="ru-RU"/>
        </w:rPr>
        <w:t xml:space="preserve"> (Костенчук Г.І.);</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з англійської мови «</w:t>
      </w:r>
      <w:r w:rsidRPr="00766883">
        <w:rPr>
          <w:rFonts w:ascii="Times New Roman" w:eastAsia="Times New Roman" w:hAnsi="Times New Roman" w:cs="Times New Roman"/>
          <w:sz w:val="28"/>
          <w:szCs w:val="28"/>
          <w:lang w:val="uk-UA" w:eastAsia="ru-RU"/>
        </w:rPr>
        <w:t>У гінеколога (обов’язки фельдшера й акушерки в жіночій консультації)». Мета написання: досягти високої продуктивності та зацікавленості студентів в процесі навчання шляхом використання нових технологій (Лубчинська С.Я.);</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заняття з англійської мови </w:t>
      </w:r>
      <w:r w:rsidRPr="00766883">
        <w:rPr>
          <w:rFonts w:ascii="Times New Roman" w:eastAsia="Times New Roman" w:hAnsi="Times New Roman" w:cs="Times New Roman"/>
          <w:sz w:val="28"/>
          <w:szCs w:val="28"/>
          <w:lang w:val="uk-UA" w:eastAsia="ru-RU"/>
        </w:rPr>
        <w:t xml:space="preserve">«Дихальна система». Мета написання: впровадження проектних мультимедійних технологій як </w:t>
      </w:r>
      <w:r w:rsidRPr="00766883">
        <w:rPr>
          <w:rFonts w:ascii="Times New Roman" w:eastAsia="Times New Roman" w:hAnsi="Times New Roman" w:cs="Times New Roman"/>
          <w:sz w:val="28"/>
          <w:szCs w:val="28"/>
          <w:lang w:val="uk-UA" w:eastAsia="ru-RU"/>
        </w:rPr>
        <w:lastRenderedPageBreak/>
        <w:t>ефективного засобу успішного засвоєння матеріалу та інтелектуального розвитку студентів на заняттях англійської мови (Мельник А.В.);</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практичного заняття із всесвітньої історії </w:t>
      </w:r>
      <w:r w:rsidRPr="00766883">
        <w:rPr>
          <w:rFonts w:ascii="Times New Roman" w:eastAsia="Times New Roman" w:hAnsi="Times New Roman" w:cs="Times New Roman"/>
          <w:sz w:val="28"/>
          <w:szCs w:val="28"/>
          <w:lang w:val="uk-UA" w:eastAsia="ru-RU"/>
        </w:rPr>
        <w:t>«Повоєнне облаштування світу». Мета: розвивати вміння студентів аналізувати, робити висновки, працювати з картою та додатковою літературою (Семенова В.В.);</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заняття і</w:t>
      </w:r>
      <w:r w:rsidRPr="00766883">
        <w:rPr>
          <w:rFonts w:ascii="Times New Roman" w:eastAsia="Times New Roman" w:hAnsi="Times New Roman" w:cs="Times New Roman"/>
          <w:sz w:val="28"/>
          <w:szCs w:val="28"/>
          <w:lang w:val="uk-UA" w:eastAsia="ru-RU"/>
        </w:rPr>
        <w:t xml:space="preserve">з світової літератури «Анна Ахматова. Життєвий і творчий шлях». Мета написання: використання цілого ряду методичних засобів для створення на занятті інтерактивного навчального середовища, робочої навчальної атмосфери </w:t>
      </w:r>
      <w:r w:rsidRPr="00766883">
        <w:rPr>
          <w:rFonts w:ascii="Times New Roman" w:eastAsia="Times New Roman" w:hAnsi="Times New Roman" w:cs="Times New Roman"/>
          <w:sz w:val="28"/>
          <w:szCs w:val="20"/>
          <w:lang w:val="uk-UA" w:eastAsia="ru-RU"/>
        </w:rPr>
        <w:t>(Трачук Г.М.);</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заняття з</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 xml:space="preserve">української літератури «Павло Тичина. Яблуневоцвітний геній». Мета написання: впровадження проектних мультимедійних технологій як ефективного засобу успішного засвоєння матеріалу та інтелектуального розвитку студентів на заняттях української літератури </w:t>
      </w:r>
      <w:r w:rsidRPr="00766883">
        <w:rPr>
          <w:rFonts w:ascii="Times New Roman" w:eastAsia="Times New Roman" w:hAnsi="Times New Roman" w:cs="Times New Roman"/>
          <w:sz w:val="28"/>
          <w:szCs w:val="20"/>
          <w:lang w:val="uk-UA" w:eastAsia="ru-RU"/>
        </w:rPr>
        <w:t>(Цісар Т.І.);</w:t>
      </w:r>
    </w:p>
    <w:p w:rsidR="00766883" w:rsidRPr="00766883" w:rsidRDefault="00766883" w:rsidP="00EE5800">
      <w:pPr>
        <w:numPr>
          <w:ilvl w:val="0"/>
          <w:numId w:val="22"/>
        </w:numPr>
        <w:tabs>
          <w:tab w:val="num" w:pos="900"/>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w:t>
      </w:r>
      <w:r w:rsidRPr="00766883">
        <w:rPr>
          <w:rFonts w:ascii="Times New Roman" w:eastAsia="Times New Roman" w:hAnsi="Times New Roman" w:cs="Times New Roman"/>
          <w:sz w:val="28"/>
          <w:szCs w:val="20"/>
          <w:lang w:val="uk-UA" w:eastAsia="ru-RU"/>
        </w:rPr>
        <w:t xml:space="preserve"> заняття з</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української мови «Прислівник. Правопис прислівників». Мета: поглибити набуті  студентами знання правопису, засвоїти правила написання (Якубовська А.М.);</w:t>
      </w:r>
    </w:p>
    <w:p w:rsidR="00766883" w:rsidRPr="00766883" w:rsidRDefault="00766883" w:rsidP="00766883">
      <w:pPr>
        <w:tabs>
          <w:tab w:val="num" w:pos="900"/>
        </w:tabs>
        <w:spacing w:after="0" w:line="240" w:lineRule="auto"/>
        <w:jc w:val="both"/>
        <w:rPr>
          <w:rFonts w:ascii="Times New Roman" w:eastAsia="Times New Roman" w:hAnsi="Times New Roman" w:cs="Times New Roman"/>
          <w:sz w:val="28"/>
          <w:szCs w:val="20"/>
          <w:lang w:val="uk-UA" w:eastAsia="ru-RU"/>
        </w:rPr>
      </w:pPr>
    </w:p>
    <w:p w:rsidR="00766883" w:rsidRPr="00766883" w:rsidRDefault="00766883" w:rsidP="00EE5800">
      <w:pPr>
        <w:numPr>
          <w:ilvl w:val="0"/>
          <w:numId w:val="23"/>
        </w:numPr>
        <w:tabs>
          <w:tab w:val="num" w:pos="3780"/>
        </w:tabs>
        <w:spacing w:after="0" w:line="240" w:lineRule="auto"/>
        <w:ind w:firstLine="567"/>
        <w:jc w:val="both"/>
        <w:rPr>
          <w:rFonts w:ascii="Arial" w:eastAsia="Times New Roman" w:hAnsi="Arial" w:cs="Arial"/>
          <w:color w:val="0070C0"/>
          <w:sz w:val="28"/>
          <w:szCs w:val="20"/>
          <w:lang w:val="uk-UA" w:eastAsia="ru-RU"/>
        </w:rPr>
      </w:pPr>
      <w:r w:rsidRPr="00766883">
        <w:rPr>
          <w:rFonts w:ascii="Arial" w:eastAsia="Times New Roman" w:hAnsi="Arial" w:cs="Arial"/>
          <w:color w:val="0070C0"/>
          <w:sz w:val="28"/>
          <w:szCs w:val="20"/>
          <w:lang w:val="uk-UA" w:eastAsia="ru-RU"/>
        </w:rPr>
        <w:t>циклова комісія загальноосвітніх дисциплін:</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лекції з біології </w:t>
      </w:r>
      <w:r w:rsidRPr="00766883">
        <w:rPr>
          <w:rFonts w:ascii="Times New Roman" w:eastAsia="Calibri" w:hAnsi="Times New Roman" w:cs="Times New Roman"/>
          <w:sz w:val="28"/>
          <w:szCs w:val="28"/>
          <w:lang w:val="uk-UA" w:eastAsia="ru-RU"/>
        </w:rPr>
        <w:t>«Хімічний склад живих організмів</w:t>
      </w:r>
      <w:r w:rsidRPr="00766883">
        <w:rPr>
          <w:rFonts w:ascii="Times New Roman" w:eastAsia="Times New Roman" w:hAnsi="Times New Roman" w:cs="Times New Roman"/>
          <w:sz w:val="28"/>
          <w:szCs w:val="28"/>
          <w:lang w:val="uk-UA" w:eastAsia="ru-RU"/>
        </w:rPr>
        <w:t>».</w:t>
      </w:r>
      <w:r w:rsidRPr="00766883">
        <w:rPr>
          <w:rFonts w:ascii="Times New Roman" w:eastAsia="Calibri" w:hAnsi="Times New Roman" w:cs="Times New Roman"/>
          <w:sz w:val="28"/>
          <w:szCs w:val="28"/>
          <w:lang w:val="uk-UA" w:eastAsia="ru-RU"/>
        </w:rPr>
        <w:t xml:space="preserve"> Мета: використання на занятті інноваційних </w:t>
      </w:r>
      <w:r w:rsidRPr="00766883">
        <w:rPr>
          <w:rFonts w:ascii="Times New Roman" w:eastAsia="Times New Roman" w:hAnsi="Times New Roman" w:cs="Times New Roman"/>
          <w:sz w:val="28"/>
          <w:szCs w:val="28"/>
          <w:lang w:val="uk-UA" w:eastAsia="ru-RU"/>
        </w:rPr>
        <w:t>технологій навчання (Кавецька Л.І.);</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лекції з хімії «Хімія алкенів і алкінів». Мета: використання інноваційних технологій на заняттях хімії (Смольницька Я.Д.);</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з математики «Основні співвідношення між тригонометричними функціями числового аргументу».</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Мета: використання інноваційних технологій навчання на заняттях математики (Чернецька Н.Й.);</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Методична розробка з математики «Вектори і кординати в просторі». Мета: використання інноваційних технологій навчання на заняттях математики (Чорна А.М.);</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Методична розробка з фізики «Фазові переходи. Випаровування конденсатів кипіння». Мета: використання інноваційних технологій на заняттях математики (Яшкова О.А.); </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практичного заняття із фізичного виховання </w:t>
      </w:r>
      <w:r w:rsidRPr="00766883">
        <w:rPr>
          <w:rFonts w:ascii="Times New Roman" w:eastAsia="Times New Roman" w:hAnsi="Times New Roman" w:cs="Times New Roman"/>
          <w:sz w:val="28"/>
          <w:szCs w:val="28"/>
          <w:lang w:eastAsia="ru-RU"/>
        </w:rPr>
        <w:t>«</w:t>
      </w:r>
      <w:r w:rsidRPr="00766883">
        <w:rPr>
          <w:rFonts w:ascii="Times New Roman" w:eastAsia="Times New Roman" w:hAnsi="Times New Roman" w:cs="Times New Roman"/>
          <w:sz w:val="28"/>
          <w:szCs w:val="28"/>
          <w:lang w:val="uk-UA" w:eastAsia="ru-RU"/>
        </w:rPr>
        <w:t xml:space="preserve">Баскетбол». </w:t>
      </w:r>
      <w:r w:rsidRPr="00766883">
        <w:rPr>
          <w:rFonts w:ascii="Times New Roman" w:eastAsia="Times New Roman" w:hAnsi="Times New Roman" w:cs="Times New Roman"/>
          <w:sz w:val="28"/>
          <w:szCs w:val="28"/>
          <w:lang w:eastAsia="ru-RU"/>
        </w:rPr>
        <w:t xml:space="preserve">Мета: використання інноваційних технологій на заняттях </w:t>
      </w:r>
      <w:r w:rsidRPr="00766883">
        <w:rPr>
          <w:rFonts w:ascii="Times New Roman" w:eastAsia="Times New Roman" w:hAnsi="Times New Roman" w:cs="Times New Roman"/>
          <w:sz w:val="28"/>
          <w:szCs w:val="28"/>
          <w:lang w:val="uk-UA" w:eastAsia="ru-RU"/>
        </w:rPr>
        <w:t>фізичного виховання (Гаджула С.О.);</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практичного заняття із фізичного виховання «Гімнастика». Мета: </w:t>
      </w:r>
      <w:r w:rsidRPr="00766883">
        <w:rPr>
          <w:rFonts w:ascii="Times New Roman" w:eastAsia="Times New Roman" w:hAnsi="Times New Roman" w:cs="Times New Roman"/>
          <w:sz w:val="28"/>
          <w:szCs w:val="28"/>
          <w:lang w:eastAsia="ru-RU"/>
        </w:rPr>
        <w:t xml:space="preserve">використання інноваційних технологій на заняттях </w:t>
      </w:r>
      <w:r w:rsidRPr="00766883">
        <w:rPr>
          <w:rFonts w:ascii="Times New Roman" w:eastAsia="Times New Roman" w:hAnsi="Times New Roman" w:cs="Times New Roman"/>
          <w:sz w:val="28"/>
          <w:szCs w:val="28"/>
          <w:lang w:val="uk-UA" w:eastAsia="ru-RU"/>
        </w:rPr>
        <w:t>фізичного виховання (Криворучко І.Г.);</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Методична розробка практичного заняття із фізичного виховання «Волейбол». Мета: </w:t>
      </w:r>
      <w:r w:rsidRPr="00766883">
        <w:rPr>
          <w:rFonts w:ascii="Times New Roman" w:eastAsia="Times New Roman" w:hAnsi="Times New Roman" w:cs="Times New Roman"/>
          <w:sz w:val="28"/>
          <w:szCs w:val="28"/>
          <w:lang w:eastAsia="ru-RU"/>
        </w:rPr>
        <w:t xml:space="preserve">використання інноваційних технологій на заняттях </w:t>
      </w:r>
      <w:r w:rsidRPr="00766883">
        <w:rPr>
          <w:rFonts w:ascii="Times New Roman" w:eastAsia="Times New Roman" w:hAnsi="Times New Roman" w:cs="Times New Roman"/>
          <w:sz w:val="28"/>
          <w:szCs w:val="28"/>
          <w:lang w:val="uk-UA" w:eastAsia="ru-RU"/>
        </w:rPr>
        <w:t>фізичного виховання (Невенгловський О.В.);</w:t>
      </w:r>
    </w:p>
    <w:p w:rsidR="00766883" w:rsidRPr="00766883" w:rsidRDefault="00766883" w:rsidP="00EE5800">
      <w:pPr>
        <w:numPr>
          <w:ilvl w:val="5"/>
          <w:numId w:val="7"/>
        </w:numPr>
        <w:tabs>
          <w:tab w:val="num" w:pos="284"/>
          <w:tab w:val="num" w:pos="360"/>
        </w:tabs>
        <w:spacing w:after="0" w:line="240" w:lineRule="auto"/>
        <w:ind w:left="0" w:firstLine="284"/>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lastRenderedPageBreak/>
        <w:t xml:space="preserve"> Методична розробка практичного заняття із захисту Вітчизни «Соціальне прогнозування і сучасні глобальні проблеми сучасності». Мета: використання інноваційних технологій на заняттях із захисту Вітчизни.</w:t>
      </w:r>
    </w:p>
    <w:p w:rsidR="00766883" w:rsidRPr="00766883" w:rsidRDefault="00766883" w:rsidP="00766883">
      <w:pPr>
        <w:spacing w:after="0" w:line="240" w:lineRule="auto"/>
        <w:rPr>
          <w:rFonts w:ascii="Arial" w:eastAsia="Times New Roman" w:hAnsi="Arial" w:cs="Arial"/>
          <w:b/>
          <w:color w:val="FF0000"/>
          <w:sz w:val="28"/>
          <w:szCs w:val="28"/>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r w:rsidRPr="00766883">
        <w:rPr>
          <w:rFonts w:ascii="Arial" w:eastAsia="Times New Roman" w:hAnsi="Arial" w:cs="Arial"/>
          <w:b/>
          <w:color w:val="FF0000"/>
          <w:sz w:val="28"/>
          <w:szCs w:val="28"/>
          <w:lang w:val="uk-UA" w:eastAsia="ru-RU"/>
        </w:rPr>
        <w:t>Організація системи безперервної освіти викладачів</w:t>
      </w:r>
    </w:p>
    <w:p w:rsidR="00766883" w:rsidRPr="00766883" w:rsidRDefault="00766883" w:rsidP="00766883">
      <w:pPr>
        <w:spacing w:after="0" w:line="240" w:lineRule="auto"/>
        <w:ind w:firstLine="567"/>
        <w:jc w:val="both"/>
        <w:rPr>
          <w:rFonts w:ascii="Times New Roman" w:eastAsia="Times New Roman" w:hAnsi="Times New Roman" w:cs="Times New Roman"/>
          <w:sz w:val="16"/>
          <w:szCs w:val="16"/>
          <w:lang w:val="uk-UA" w:eastAsia="ru-RU"/>
        </w:rPr>
      </w:pPr>
    </w:p>
    <w:p w:rsidR="00766883" w:rsidRPr="00766883" w:rsidRDefault="00766883" w:rsidP="00766883">
      <w:pPr>
        <w:tabs>
          <w:tab w:val="left" w:pos="6237"/>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Науково-методична робота в училищі – це цілісна система підвищення науково-теоретичного і загальнокультурного рівнів, психолого-педагогічної підготовки та професійної майстерності викладачів, формування в них готовності до самоосвіти й саморозвитку.</w:t>
      </w:r>
    </w:p>
    <w:p w:rsidR="00766883" w:rsidRPr="00766883" w:rsidRDefault="00766883" w:rsidP="00766883">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Важливу роль у підвищенні теоретичного рівня викладачів та вдосконаленні їхньої педагогічної майстерності відіграють засідання «Школи педагогічної майстерності». </w:t>
      </w:r>
    </w:p>
    <w:p w:rsidR="00766883" w:rsidRPr="00766883" w:rsidRDefault="00766883" w:rsidP="00766883">
      <w:pPr>
        <w:spacing w:after="0" w:line="240" w:lineRule="auto"/>
        <w:ind w:firstLine="540"/>
        <w:jc w:val="both"/>
        <w:rPr>
          <w:rFonts w:ascii="Times New Roman" w:eastAsia="Times New Roman" w:hAnsi="Times New Roman" w:cs="Times New Roman"/>
          <w:color w:val="3366FF"/>
          <w:sz w:val="28"/>
          <w:szCs w:val="28"/>
          <w:lang w:eastAsia="ru-RU"/>
        </w:rPr>
      </w:pPr>
      <w:r w:rsidRPr="00766883">
        <w:rPr>
          <w:rFonts w:ascii="Times New Roman" w:eastAsia="Times New Roman" w:hAnsi="Times New Roman" w:cs="Times New Roman"/>
          <w:sz w:val="32"/>
          <w:szCs w:val="20"/>
          <w:lang w:val="uk-UA" w:eastAsia="ru-RU"/>
        </w:rPr>
        <w:t xml:space="preserve"> </w:t>
      </w:r>
      <w:r w:rsidRPr="00766883">
        <w:rPr>
          <w:rFonts w:ascii="Times New Roman" w:eastAsia="Times New Roman" w:hAnsi="Times New Roman" w:cs="Times New Roman"/>
          <w:sz w:val="28"/>
          <w:szCs w:val="28"/>
          <w:lang w:val="uk-UA" w:eastAsia="ru-RU"/>
        </w:rPr>
        <w:t>У листопаді методистом училища проведено</w:t>
      </w:r>
      <w:r w:rsidRPr="00766883">
        <w:rPr>
          <w:rFonts w:ascii="Book Antiqua" w:eastAsia="Times New Roman" w:hAnsi="Book Antiqua" w:cs="Times New Roman"/>
          <w:color w:val="3366FF"/>
          <w:sz w:val="28"/>
          <w:szCs w:val="28"/>
          <w:lang w:eastAsia="ru-RU"/>
        </w:rPr>
        <w:t xml:space="preserve"> </w:t>
      </w:r>
      <w:r w:rsidRPr="00766883">
        <w:rPr>
          <w:rFonts w:ascii="Book Antiqua" w:eastAsia="Times New Roman" w:hAnsi="Book Antiqua" w:cs="Times New Roman"/>
          <w:color w:val="3366FF"/>
          <w:sz w:val="28"/>
          <w:szCs w:val="28"/>
          <w:lang w:val="uk-UA" w:eastAsia="ru-RU"/>
        </w:rPr>
        <w:t>п</w:t>
      </w:r>
      <w:r w:rsidRPr="00766883">
        <w:rPr>
          <w:rFonts w:ascii="Book Antiqua" w:eastAsia="Times New Roman" w:hAnsi="Book Antiqua" w:cs="Times New Roman"/>
          <w:color w:val="3366FF"/>
          <w:sz w:val="28"/>
          <w:szCs w:val="28"/>
          <w:lang w:eastAsia="ru-RU"/>
        </w:rPr>
        <w:t>анорам</w:t>
      </w:r>
      <w:r w:rsidRPr="00766883">
        <w:rPr>
          <w:rFonts w:ascii="Book Antiqua" w:eastAsia="Times New Roman" w:hAnsi="Book Antiqua" w:cs="Times New Roman"/>
          <w:color w:val="3366FF"/>
          <w:sz w:val="28"/>
          <w:szCs w:val="28"/>
          <w:lang w:val="uk-UA" w:eastAsia="ru-RU"/>
        </w:rPr>
        <w:t>у</w:t>
      </w:r>
      <w:r w:rsidRPr="00766883">
        <w:rPr>
          <w:rFonts w:ascii="Book Antiqua" w:eastAsia="Times New Roman" w:hAnsi="Book Antiqua" w:cs="Times New Roman"/>
          <w:color w:val="3366FF"/>
          <w:sz w:val="28"/>
          <w:szCs w:val="28"/>
          <w:lang w:eastAsia="ru-RU"/>
        </w:rPr>
        <w:t xml:space="preserve"> методичних новинок</w:t>
      </w:r>
      <w:r w:rsidRPr="00766883">
        <w:rPr>
          <w:rFonts w:ascii="Book Antiqua" w:eastAsia="Times New Roman" w:hAnsi="Book Antiqua" w:cs="Times New Roman"/>
          <w:color w:val="3366FF"/>
          <w:sz w:val="28"/>
          <w:szCs w:val="28"/>
          <w:lang w:val="uk-UA" w:eastAsia="ru-RU"/>
        </w:rPr>
        <w:t xml:space="preserve"> з теми</w:t>
      </w:r>
      <w:r w:rsidRPr="00766883">
        <w:rPr>
          <w:rFonts w:ascii="Book Antiqua" w:eastAsia="Times New Roman" w:hAnsi="Book Antiqua" w:cs="Times New Roman"/>
          <w:color w:val="3366FF"/>
          <w:sz w:val="28"/>
          <w:szCs w:val="28"/>
          <w:lang w:eastAsia="ru-RU"/>
        </w:rPr>
        <w:t>:</w:t>
      </w:r>
      <w:r w:rsidRPr="00766883">
        <w:rPr>
          <w:rFonts w:ascii="Book Antiqua" w:eastAsia="Times New Roman" w:hAnsi="Book Antiqua" w:cs="Times New Roman"/>
          <w:color w:val="3366FF"/>
          <w:sz w:val="28"/>
          <w:szCs w:val="28"/>
          <w:lang w:val="uk-UA" w:eastAsia="ru-RU"/>
        </w:rPr>
        <w:t xml:space="preserve"> </w:t>
      </w:r>
      <w:r w:rsidRPr="00766883">
        <w:rPr>
          <w:rFonts w:ascii="Bookman Old Style" w:eastAsia="Times New Roman" w:hAnsi="Bookman Old Style" w:cs="Times New Roman"/>
          <w:sz w:val="28"/>
          <w:szCs w:val="28"/>
          <w:lang w:val="uk-UA" w:eastAsia="ru-RU"/>
        </w:rPr>
        <w:t xml:space="preserve">«Актуальні проблеми клінічної та психологічної підготовки медичних фахівців» </w:t>
      </w:r>
      <w:r w:rsidRPr="00766883">
        <w:rPr>
          <w:rFonts w:ascii="Times New Roman" w:eastAsia="Times New Roman" w:hAnsi="Times New Roman" w:cs="Times New Roman"/>
          <w:sz w:val="28"/>
          <w:szCs w:val="28"/>
          <w:lang w:val="uk-UA" w:eastAsia="ru-RU"/>
        </w:rPr>
        <w:t>із запрошенням представників лікувальних та навчальних закладів міста.</w:t>
      </w:r>
    </w:p>
    <w:p w:rsidR="00766883" w:rsidRPr="00766883" w:rsidRDefault="00766883" w:rsidP="00766883">
      <w:pPr>
        <w:overflowPunct w:val="0"/>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В зв’язку з тим, що в училищі працюють молоді спеціалісти, свою роботу продовжив «Семінар викладачів-початківців», досвідчені викладачі Собко Н.Ф., Яшкова О.А., Цісар Т.І., Біньковська У.Т., Шляхтич Г.І., на чолі з методистом училища Мельник А.В., допомагали адаптуватися новопризначеним викладачам: Гладій Ю.В., Гаджулі С.О., Костенчук Г.І., Марковій О.В., Мельник О.М., Возович А.А., Смотрову М.І., Гаймер С.А., Якубовській А.М., Криворучко І.Г. Протягом року були проведені групові та індивідуальні практичні заняття, теоретичні та практичні семінари. Як підсумок другого року роботи було проведено «Тиждень викладача-початківця». Відвідані заходи продемонстрували належний рівень теоретичних знань викладачів з відповідних дисциплін, але недостатні знання з психології студентів відповідного віку.</w:t>
      </w:r>
      <w:r w:rsidRPr="00766883">
        <w:rPr>
          <w:rFonts w:ascii="Times New Roman" w:eastAsia="Times New Roman" w:hAnsi="Times New Roman" w:cs="Times New Roman"/>
          <w:sz w:val="28"/>
          <w:szCs w:val="28"/>
          <w:lang w:val="uk-UA" w:eastAsia="ru-RU"/>
        </w:rPr>
        <w:br/>
        <w:t>Засідання «Семінару викладачів-початківців», які проводились на базі методичного кабінету, включали тематику наступного характеру:</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 xml:space="preserve">Мета, завдання та визначення напрямів </w:t>
      </w:r>
      <w:r w:rsidRPr="00766883">
        <w:rPr>
          <w:rFonts w:ascii="Times New Roman" w:eastAsia="Times New Roman" w:hAnsi="Times New Roman" w:cs="Times New Roman"/>
          <w:sz w:val="28"/>
          <w:szCs w:val="28"/>
          <w:lang w:val="uk-UA" w:eastAsia="ru-RU"/>
        </w:rPr>
        <w:t xml:space="preserve">роботи з </w:t>
      </w:r>
      <w:r w:rsidRPr="00766883">
        <w:rPr>
          <w:rFonts w:ascii="Times New Roman" w:eastAsia="Times New Roman" w:hAnsi="Times New Roman" w:cs="Times New Roman"/>
          <w:sz w:val="28"/>
          <w:szCs w:val="28"/>
          <w:lang w:eastAsia="ru-RU"/>
        </w:rPr>
        <w:t>викладачами-початківцями щодо реалізації загальноучилищної навчально-методичної проблеми.</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Основні вимоги до оформлення навчально-методичної документації.</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Сучасна класифікація типів та структури занять.</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Створення навчально-методичного забезпечення з дисципліни.</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Прийоми та методи організації самостійної роботи студентів.</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Аналіз якості знань, умінь і навичок студентів.</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Деякі особливості виховання студентів, віднесених до спеціальної медичної групи.</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lastRenderedPageBreak/>
        <w:t>Перспективний ринг</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eastAsia="ru-RU"/>
        </w:rPr>
        <w:t>«Вивчення досвіду свого наставника: ознайомлення з документацією; відвідування занять; обговореня навчально-методичного забезпечення з дисципліни»</w:t>
      </w:r>
      <w:r w:rsidRPr="00766883">
        <w:rPr>
          <w:rFonts w:ascii="Times New Roman" w:eastAsia="Times New Roman" w:hAnsi="Times New Roman" w:cs="Times New Roman"/>
          <w:sz w:val="28"/>
          <w:szCs w:val="28"/>
          <w:lang w:val="uk-UA" w:eastAsia="ru-RU"/>
        </w:rPr>
        <w:t>.</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Використання навчальних алгоритмів у підготовці студентів вищих медичних навчальних закладів.</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Тестовий контроль, його можливості, місце в навчальній роботі та умови застосування при викладанні спеціальних дисциплін.</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Комп'ютерне тестування як форма об'єктивної оцінки знань студентів.</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eastAsia="ru-RU"/>
        </w:rPr>
      </w:pPr>
      <w:r w:rsidRPr="00766883">
        <w:rPr>
          <w:rFonts w:ascii="Times New Roman" w:eastAsia="Times New Roman" w:hAnsi="Times New Roman" w:cs="Times New Roman"/>
          <w:sz w:val="28"/>
          <w:szCs w:val="28"/>
          <w:lang w:eastAsia="ru-RU"/>
        </w:rPr>
        <w:t>Проблеми формування особистості майбутнього лікаря в процесі психолого-педагогічної підготовки.</w:t>
      </w:r>
    </w:p>
    <w:p w:rsidR="00766883" w:rsidRPr="00766883" w:rsidRDefault="00766883" w:rsidP="00EE5800">
      <w:pPr>
        <w:numPr>
          <w:ilvl w:val="0"/>
          <w:numId w:val="25"/>
        </w:numPr>
        <w:tabs>
          <w:tab w:val="num" w:pos="284"/>
        </w:tabs>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Відбір найбільш результативного поєднання прийомів і методів організації навчально-виховної діяльності викладача та студента.</w:t>
      </w:r>
    </w:p>
    <w:p w:rsidR="00766883" w:rsidRPr="00766883" w:rsidRDefault="00766883" w:rsidP="00766883">
      <w:pPr>
        <w:spacing w:after="0" w:line="240" w:lineRule="auto"/>
        <w:rPr>
          <w:rFonts w:ascii="Times New Roman" w:eastAsia="Times New Roman" w:hAnsi="Times New Roman" w:cs="Times New Roman"/>
          <w:b/>
          <w:i/>
          <w:sz w:val="28"/>
          <w:szCs w:val="20"/>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r w:rsidRPr="00766883">
        <w:rPr>
          <w:rFonts w:ascii="Arial" w:eastAsia="Times New Roman" w:hAnsi="Arial" w:cs="Arial"/>
          <w:b/>
          <w:color w:val="FF0000"/>
          <w:sz w:val="28"/>
          <w:szCs w:val="28"/>
          <w:lang w:val="uk-UA" w:eastAsia="ru-RU"/>
        </w:rPr>
        <w:t>Вивчення, узагальнення та поширення передового педагогічного досвіду Кам’янець-Подільським медичним училищем</w:t>
      </w: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1. Тема:</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4"/>
          <w:lang w:val="uk-UA" w:eastAsia="ru-RU"/>
        </w:rPr>
        <w:t>Виконання самостійної роботи як удосконалення практичних навиків студентів на заняттях з дисципліни «Клінічні лабораторні дослідження».</w:t>
      </w:r>
      <w:r w:rsidRPr="00766883">
        <w:rPr>
          <w:rFonts w:ascii="Times New Roman" w:eastAsia="Times New Roman" w:hAnsi="Times New Roman" w:cs="Times New Roman"/>
          <w:sz w:val="28"/>
          <w:szCs w:val="28"/>
          <w:lang w:val="uk-UA" w:eastAsia="ru-RU"/>
        </w:rPr>
        <w:t xml:space="preserve"> </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Анотація досвіду:</w:t>
      </w:r>
      <w:r w:rsidRPr="00766883">
        <w:rPr>
          <w:rFonts w:ascii="Times New Roman" w:eastAsia="Times New Roman" w:hAnsi="Times New Roman" w:cs="Times New Roman"/>
          <w:sz w:val="28"/>
          <w:szCs w:val="28"/>
          <w:lang w:val="uk-UA" w:eastAsia="ru-RU"/>
        </w:rPr>
        <w:t xml:space="preserve"> Одним із чинників підвищення ефективності професійної теоретичної і практичної підготовки майбутніх фахівців медичної галузі має стати чітко організована самостійна робота студентів. Самостійне позааудиторне навчання формує такі якості у студентів, як високу самодисципліну, саморозвиток, самовдосконалення, прагнення до ефективного та раціонального використання часу. Викладач використовує передові технології навчання, різні форми і методи самостійної позааудиторної роботи на заняттях, що сприяє удосконаленню практичних навиків студентів.</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Форма узагальнення</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Опис досвіду, методичні розробки занять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Дисципліна</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Клінічні лабораторні дослідження</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Автор</w:t>
      </w:r>
      <w:r w:rsidRPr="00766883">
        <w:rPr>
          <w:rFonts w:ascii="Times New Roman" w:eastAsia="Times New Roman" w:hAnsi="Times New Roman" w:cs="Times New Roman"/>
          <w:color w:val="0070C0"/>
          <w:sz w:val="28"/>
          <w:szCs w:val="28"/>
          <w:lang w:val="uk-UA" w:eastAsia="ru-RU"/>
        </w:rPr>
        <w:t xml:space="preserve"> </w:t>
      </w:r>
      <w:r w:rsidRPr="00766883">
        <w:rPr>
          <w:rFonts w:ascii="Times New Roman" w:eastAsia="Times New Roman" w:hAnsi="Times New Roman" w:cs="Times New Roman"/>
          <w:sz w:val="28"/>
          <w:szCs w:val="28"/>
          <w:lang w:val="uk-UA" w:eastAsia="ru-RU"/>
        </w:rPr>
        <w:t>Яшина Світлана Анатоліївна – викладач вищої категорії, викладач-методист.</w:t>
      </w:r>
    </w:p>
    <w:p w:rsidR="00766883" w:rsidRPr="00766883" w:rsidRDefault="00766883" w:rsidP="00766883">
      <w:pPr>
        <w:spacing w:after="0" w:line="240" w:lineRule="auto"/>
        <w:ind w:right="-142"/>
        <w:jc w:val="both"/>
        <w:rPr>
          <w:rFonts w:ascii="Times New Roman" w:eastAsia="Times New Roman" w:hAnsi="Times New Roman" w:cs="Times New Roman"/>
          <w:b/>
          <w:sz w:val="28"/>
          <w:szCs w:val="28"/>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2. Тема:</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4"/>
          <w:lang w:val="uk-UA" w:eastAsia="ru-RU"/>
        </w:rPr>
        <w:t>Впровадження методу проектів як одного з шляхів підвищення мотивації до вивчення англійської мови.</w:t>
      </w:r>
      <w:r w:rsidRPr="00766883">
        <w:rPr>
          <w:rFonts w:ascii="Times New Roman" w:eastAsia="Times New Roman" w:hAnsi="Times New Roman" w:cs="Times New Roman"/>
          <w:sz w:val="28"/>
          <w:szCs w:val="28"/>
          <w:lang w:val="uk-UA" w:eastAsia="ru-RU"/>
        </w:rPr>
        <w:t xml:space="preserve"> </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Анотація досвіду:</w:t>
      </w:r>
      <w:r w:rsidRPr="00766883">
        <w:rPr>
          <w:rFonts w:ascii="Times New Roman" w:eastAsia="Times New Roman" w:hAnsi="Times New Roman" w:cs="Times New Roman"/>
          <w:sz w:val="28"/>
          <w:szCs w:val="28"/>
          <w:lang w:val="uk-UA" w:eastAsia="ru-RU"/>
        </w:rPr>
        <w:t xml:space="preserve"> Враховуючи сучасні вимоги суспільства, загальну стратегію навчання іноземних мов, комунікативна спрямованість навчання - передумова успіху в практичному оволодінні студентами англійською мовою. Проектна діяльність сприяє розвитку ініціативи самостійності, організаторських здібностей, стимулює процес саморозвитку. </w:t>
      </w:r>
      <w:r w:rsidRPr="00766883">
        <w:rPr>
          <w:rFonts w:ascii="Times New Roman" w:eastAsia="Times New Roman" w:hAnsi="Times New Roman" w:cs="Times New Roman"/>
          <w:sz w:val="28"/>
          <w:szCs w:val="28"/>
          <w:lang w:eastAsia="ru-RU"/>
        </w:rPr>
        <w:t xml:space="preserve">У проекті студенти стають основними дійовими особами освітнього процесу, вони є рівноправними членами творчого колективу. Це дозволяє їм об'єднуватися за </w:t>
      </w:r>
      <w:r w:rsidRPr="00766883">
        <w:rPr>
          <w:rFonts w:ascii="Times New Roman" w:eastAsia="Times New Roman" w:hAnsi="Times New Roman" w:cs="Times New Roman"/>
          <w:sz w:val="28"/>
          <w:szCs w:val="28"/>
          <w:lang w:eastAsia="ru-RU"/>
        </w:rPr>
        <w:lastRenderedPageBreak/>
        <w:t>інтересами, забезпечує розмаїтість рольової діяльності. Метод дає можливість залучати до навчального процесу не тільки дії і думки студентів, але й їхні почуття. Під час здійснення проекту студенти навчаються надавати допомогу своїм товаришам по роботі, у них формуються вміння самостійно орієнтуватися в інформаційному просторі, виробляються обов'язковість і відповідальність.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Форма узагальнення</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Опис досвіду, методичні розробки занять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Дисципліна</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Іноземна мова</w:t>
      </w:r>
    </w:p>
    <w:p w:rsidR="00766883" w:rsidRPr="00766883" w:rsidRDefault="00766883" w:rsidP="00766883">
      <w:pPr>
        <w:spacing w:after="0" w:line="240" w:lineRule="auto"/>
        <w:ind w:right="-142"/>
        <w:jc w:val="both"/>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color w:val="0070C0"/>
          <w:sz w:val="28"/>
          <w:szCs w:val="28"/>
          <w:lang w:val="uk-UA" w:eastAsia="ru-RU"/>
        </w:rPr>
        <w:t>Автор</w:t>
      </w:r>
      <w:r w:rsidRPr="00766883">
        <w:rPr>
          <w:rFonts w:ascii="Times New Roman" w:eastAsia="Times New Roman" w:hAnsi="Times New Roman" w:cs="Times New Roman"/>
          <w:sz w:val="28"/>
          <w:szCs w:val="28"/>
          <w:lang w:val="uk-UA" w:eastAsia="ru-RU"/>
        </w:rPr>
        <w:t xml:space="preserve"> Мельник Алла Вікторівна – викладач вищої категорії, викладач-методист.</w:t>
      </w:r>
    </w:p>
    <w:p w:rsidR="00766883" w:rsidRPr="00766883" w:rsidRDefault="00766883" w:rsidP="00766883">
      <w:pPr>
        <w:spacing w:after="0" w:line="240" w:lineRule="auto"/>
        <w:ind w:right="-142"/>
        <w:jc w:val="both"/>
        <w:rPr>
          <w:rFonts w:ascii="Times New Roman" w:eastAsia="Times New Roman" w:hAnsi="Times New Roman" w:cs="Times New Roman"/>
          <w:b/>
          <w:sz w:val="28"/>
          <w:szCs w:val="28"/>
          <w:lang w:val="uk-UA" w:eastAsia="ru-RU"/>
        </w:rPr>
      </w:pPr>
    </w:p>
    <w:p w:rsidR="00766883" w:rsidRPr="00766883" w:rsidRDefault="00766883" w:rsidP="00766883">
      <w:pPr>
        <w:spacing w:after="0" w:line="240" w:lineRule="auto"/>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3.</w:t>
      </w:r>
      <w:r w:rsidRPr="00766883">
        <w:rPr>
          <w:rFonts w:ascii="Times New Roman" w:eastAsia="Times New Roman" w:hAnsi="Times New Roman" w:cs="Times New Roman"/>
          <w:b/>
          <w:color w:val="0070C0"/>
          <w:sz w:val="16"/>
          <w:szCs w:val="16"/>
          <w:lang w:val="uk-UA" w:eastAsia="ru-RU"/>
        </w:rPr>
        <w:t xml:space="preserve"> </w:t>
      </w:r>
      <w:r w:rsidRPr="00766883">
        <w:rPr>
          <w:rFonts w:ascii="Times New Roman" w:eastAsia="Times New Roman" w:hAnsi="Times New Roman" w:cs="Times New Roman"/>
          <w:b/>
          <w:color w:val="0070C0"/>
          <w:sz w:val="28"/>
          <w:szCs w:val="28"/>
          <w:lang w:val="uk-UA" w:eastAsia="ru-RU"/>
        </w:rPr>
        <w:t>Тема:</w:t>
      </w:r>
      <w:r w:rsidRPr="00766883">
        <w:rPr>
          <w:rFonts w:ascii="Times New Roman" w:eastAsia="Times New Roman" w:hAnsi="Times New Roman" w:cs="Times New Roman"/>
          <w:sz w:val="28"/>
          <w:szCs w:val="28"/>
          <w:lang w:val="uk-UA" w:eastAsia="ru-RU"/>
        </w:rPr>
        <w:t xml:space="preserve"> Виконання самостійної позааудиторної роботи студентів (СПРС) як засіб підвищення ефективності удосконалення практичних навиків студентів.</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Анотація досвіду:</w:t>
      </w:r>
      <w:r w:rsidRPr="00766883">
        <w:rPr>
          <w:rFonts w:ascii="Times New Roman" w:eastAsia="Times New Roman" w:hAnsi="Times New Roman" w:cs="Times New Roman"/>
          <w:sz w:val="24"/>
          <w:szCs w:val="20"/>
          <w:lang w:eastAsia="ru-RU"/>
        </w:rPr>
        <w:t xml:space="preserve"> </w:t>
      </w:r>
      <w:r w:rsidRPr="00766883">
        <w:rPr>
          <w:rFonts w:ascii="Times New Roman" w:eastAsia="Times New Roman" w:hAnsi="Times New Roman" w:cs="Times New Roman"/>
          <w:sz w:val="28"/>
          <w:szCs w:val="28"/>
          <w:lang w:eastAsia="ru-RU"/>
        </w:rPr>
        <w:t>Самостійна робота сприяє формуванню у студентів інтелектуальних якостей, необхідних майбутньому спеціалісту. Вона виховує у студентів стійкі навички постійного поповнення своїх знань, самоосвіти, сприяє розвитку працелюбності, організаційності й ініціативи, випробовує його сили, перевіряє волю, дисциплінованість тощо. Виконання СПРС не тільки підвищує ефективність удосконалення практичних навичок студентів, а створює підґрунтя  для їх науково-дослідницької діяльності.</w:t>
      </w:r>
      <w:r w:rsidRPr="00766883">
        <w:rPr>
          <w:rFonts w:ascii="Times New Roman" w:eastAsia="Times New Roman" w:hAnsi="Times New Roman" w:cs="Times New Roman"/>
          <w:sz w:val="28"/>
          <w:szCs w:val="28"/>
          <w:lang w:val="uk-UA" w:eastAsia="ru-RU"/>
        </w:rPr>
        <w:t xml:space="preserve"> </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Форма узагальнення</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Опис досвіду, методичні розробки занять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 xml:space="preserve">Дисципліна </w:t>
      </w:r>
      <w:r w:rsidRPr="00766883">
        <w:rPr>
          <w:rFonts w:ascii="Times New Roman" w:eastAsia="Times New Roman" w:hAnsi="Times New Roman" w:cs="Times New Roman"/>
          <w:sz w:val="28"/>
          <w:szCs w:val="28"/>
          <w:lang w:val="uk-UA" w:eastAsia="ru-RU"/>
        </w:rPr>
        <w:t>Мікробіологія з основами імунології та технікою мікробіологічних досліджень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Автор</w:t>
      </w:r>
      <w:r w:rsidRPr="00766883">
        <w:rPr>
          <w:rFonts w:ascii="Times New Roman" w:eastAsia="Times New Roman" w:hAnsi="Times New Roman" w:cs="Times New Roman"/>
          <w:sz w:val="28"/>
          <w:szCs w:val="28"/>
          <w:lang w:val="uk-UA" w:eastAsia="ru-RU"/>
        </w:rPr>
        <w:t xml:space="preserve"> Сорока Олена Валентинівна – викладач вищої категорії, викладач-методист.</w:t>
      </w:r>
    </w:p>
    <w:p w:rsidR="00766883" w:rsidRPr="00766883" w:rsidRDefault="00766883" w:rsidP="00766883">
      <w:pPr>
        <w:spacing w:after="0" w:line="360" w:lineRule="auto"/>
        <w:jc w:val="both"/>
        <w:rPr>
          <w:rFonts w:ascii="Times New Roman" w:eastAsia="Times New Roman" w:hAnsi="Times New Roman" w:cs="Times New Roman"/>
          <w:b/>
          <w:color w:val="0070C0"/>
          <w:sz w:val="28"/>
          <w:szCs w:val="28"/>
          <w:lang w:val="uk-UA" w:eastAsia="ru-RU"/>
        </w:rPr>
      </w:pPr>
    </w:p>
    <w:p w:rsidR="00766883" w:rsidRPr="00766883" w:rsidRDefault="00766883" w:rsidP="00766883">
      <w:pPr>
        <w:spacing w:after="0" w:line="240" w:lineRule="auto"/>
        <w:ind w:right="-142"/>
        <w:jc w:val="both"/>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color w:val="0070C0"/>
          <w:sz w:val="28"/>
          <w:szCs w:val="28"/>
          <w:lang w:val="uk-UA" w:eastAsia="ru-RU"/>
        </w:rPr>
        <w:t>4. Тема:</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eastAsia="ru-RU"/>
        </w:rPr>
        <w:t>Впровадження кейс-методу викладання при проведенні практичних занять із внутрішньої медицини</w:t>
      </w:r>
      <w:r w:rsidRPr="00766883">
        <w:rPr>
          <w:rFonts w:ascii="Times New Roman" w:eastAsia="Times New Roman" w:hAnsi="Times New Roman" w:cs="Times New Roman"/>
          <w:b/>
          <w:sz w:val="28"/>
          <w:szCs w:val="28"/>
          <w:lang w:val="uk-UA" w:eastAsia="ru-RU"/>
        </w:rPr>
        <w:t>.</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Анотація досвіду:</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 xml:space="preserve">Перебудова навчально-виховного процесу сучасної медичної освіти в Україні пов’язана з необхідністю гармонізації вітчизняних стандартів майбутнього фахівця відповідно до вимог Євросоюзу. У сучасних умовах уже неможливо обмежуватись такими вимогами до студентів, як компетентність у знаннях, уміннях і навичках. У всіх сферах стає затребуваним фахівець, який уміє працювати в команді, здатний генерувати ідеї та технології їх запровадження, має схильність до інновацій, уміє критично, оперативно й аналітично працювати з величезними обсягами інформації різних видів. Україні потрібні фахівці у сфері медицини, здатні займатися своєю професійною діяльністю на якісно новому рівні. Сутність кейс-методу полягає у самостійній      діяльності студентів у змодельованій ситуації, яка дає можливість об’єднати теоретичну підготовку та практичні навики, дозволяє застосувати теоретичні знання до вирішення практичних завдань. Складовими кейс-методу є обговорення та дискусія. При цьому студенти спільними зусиллями аналізують ситуацію – </w:t>
      </w:r>
      <w:r w:rsidRPr="00766883">
        <w:rPr>
          <w:rFonts w:ascii="Times New Roman" w:eastAsia="Times New Roman" w:hAnsi="Times New Roman" w:cs="Times New Roman"/>
          <w:sz w:val="28"/>
          <w:szCs w:val="28"/>
          <w:lang w:eastAsia="ru-RU"/>
        </w:rPr>
        <w:t>case</w:t>
      </w:r>
      <w:r w:rsidRPr="00766883">
        <w:rPr>
          <w:rFonts w:ascii="Times New Roman" w:eastAsia="Times New Roman" w:hAnsi="Times New Roman" w:cs="Times New Roman"/>
          <w:sz w:val="28"/>
          <w:szCs w:val="28"/>
          <w:lang w:val="uk-UA" w:eastAsia="ru-RU"/>
        </w:rPr>
        <w:t xml:space="preserve">, що дозволяє їм виробити практичне рішення, завершенням якого є оцінка запропонованих </w:t>
      </w:r>
      <w:r w:rsidRPr="00766883">
        <w:rPr>
          <w:rFonts w:ascii="Times New Roman" w:eastAsia="Times New Roman" w:hAnsi="Times New Roman" w:cs="Times New Roman"/>
          <w:sz w:val="28"/>
          <w:szCs w:val="28"/>
          <w:lang w:val="uk-UA" w:eastAsia="ru-RU"/>
        </w:rPr>
        <w:lastRenderedPageBreak/>
        <w:t>алгоритмів, вибір найкращого з них у контексті поставленого завдання чи проблеми.</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Форма узагальнення</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Опис досвіду, методичні розробки занять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 xml:space="preserve">Дисципліна </w:t>
      </w:r>
      <w:r w:rsidRPr="00766883">
        <w:rPr>
          <w:rFonts w:ascii="Times New Roman" w:eastAsia="Times New Roman" w:hAnsi="Times New Roman" w:cs="Times New Roman"/>
          <w:sz w:val="28"/>
          <w:szCs w:val="28"/>
          <w:lang w:val="uk-UA" w:eastAsia="ru-RU"/>
        </w:rPr>
        <w:t>внутрішня медицина</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Автор</w:t>
      </w:r>
      <w:r w:rsidRPr="00766883">
        <w:rPr>
          <w:rFonts w:ascii="Times New Roman" w:eastAsia="Times New Roman" w:hAnsi="Times New Roman" w:cs="Times New Roman"/>
          <w:sz w:val="28"/>
          <w:szCs w:val="28"/>
          <w:lang w:val="uk-UA" w:eastAsia="ru-RU"/>
        </w:rPr>
        <w:t xml:space="preserve"> Мошак Тетяна Михайлівна – викладач вищої категорії, викладач-методист.</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5. Тема:</w:t>
      </w:r>
      <w:r w:rsidRPr="00766883">
        <w:rPr>
          <w:rFonts w:ascii="Times New Roman" w:eastAsia="Times New Roman" w:hAnsi="Times New Roman" w:cs="Times New Roman"/>
          <w:sz w:val="28"/>
          <w:szCs w:val="28"/>
          <w:lang w:val="uk-UA" w:eastAsia="ru-RU"/>
        </w:rPr>
        <w:t xml:space="preserve"> </w:t>
      </w:r>
      <w:r w:rsidRPr="00766883">
        <w:rPr>
          <w:rFonts w:ascii="Times New Roman" w:eastAsia="Times New Roman" w:hAnsi="Times New Roman" w:cs="Times New Roman"/>
          <w:sz w:val="28"/>
          <w:szCs w:val="28"/>
          <w:lang w:eastAsia="ru-RU"/>
        </w:rPr>
        <w:t>Особливості впровадження модульно-рейтингової системи у ВНЗ медичного профілю І-ІІ рівнів акредитації на заняттях зі спеціальних дисциплін (КЛД)</w:t>
      </w:r>
      <w:r w:rsidRPr="00766883">
        <w:rPr>
          <w:rFonts w:ascii="Times New Roman" w:eastAsia="Times New Roman" w:hAnsi="Times New Roman" w:cs="Times New Roman"/>
          <w:sz w:val="28"/>
          <w:szCs w:val="28"/>
          <w:lang w:val="uk-UA" w:eastAsia="ru-RU"/>
        </w:rPr>
        <w:t>.</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Анотація досвіду:</w:t>
      </w:r>
      <w:r w:rsidRPr="00766883">
        <w:rPr>
          <w:rFonts w:ascii="Times New Roman" w:eastAsia="Times New Roman" w:hAnsi="Times New Roman" w:cs="Times New Roman"/>
          <w:sz w:val="24"/>
          <w:szCs w:val="20"/>
          <w:lang w:val="uk-UA" w:eastAsia="ru-RU"/>
        </w:rPr>
        <w:t xml:space="preserve"> </w:t>
      </w:r>
      <w:r w:rsidRPr="00766883">
        <w:rPr>
          <w:rFonts w:ascii="Times New Roman" w:eastAsia="Times New Roman" w:hAnsi="Times New Roman" w:cs="Times New Roman"/>
          <w:sz w:val="28"/>
          <w:szCs w:val="28"/>
          <w:lang w:val="uk-UA" w:eastAsia="ru-RU"/>
        </w:rPr>
        <w:t xml:space="preserve">Основними тенденціями сучасної української освіти є удосконалення традиційних методик і методів роботи зі студентами та пошуки їх, розробка нових альтернативних технологій, більш ефективних, оптимальних, результативних, ніж ті, що існували в минулому. </w:t>
      </w:r>
      <w:r w:rsidRPr="00766883">
        <w:rPr>
          <w:rFonts w:ascii="Times New Roman" w:eastAsia="Times New Roman" w:hAnsi="Times New Roman" w:cs="Times New Roman"/>
          <w:sz w:val="28"/>
          <w:szCs w:val="28"/>
          <w:lang w:eastAsia="ru-RU"/>
        </w:rPr>
        <w:t>У досвіді викладача узагальнено  змістовну та різноманітну роботу зі студентами під час навчального процесу в умовах модульно-рейтингової системи навчання. Викладач з успіхом використовує передові технології навчання, готує студентів до олімпіад, Всеукраїнських конкурсів професійної майстерності. В умовах модернізації вищої освіти, відповідно до положень Болонської декларації, велика увага приділяється вихованню у майбутніх фахівців уміння самонавчатися і самовдосконалюватися.</w:t>
      </w:r>
      <w:r w:rsidRPr="00766883">
        <w:rPr>
          <w:rFonts w:ascii="Times New Roman" w:eastAsia="Times New Roman" w:hAnsi="Times New Roman" w:cs="Times New Roman"/>
          <w:b/>
          <w:color w:val="1F497D"/>
          <w:sz w:val="28"/>
          <w:szCs w:val="28"/>
          <w:lang w:eastAsia="ru-RU"/>
        </w:rPr>
        <w:t xml:space="preserve"> </w:t>
      </w:r>
      <w:r w:rsidRPr="00766883">
        <w:rPr>
          <w:rFonts w:ascii="Times New Roman" w:eastAsia="Times New Roman" w:hAnsi="Times New Roman" w:cs="Times New Roman"/>
          <w:sz w:val="28"/>
          <w:szCs w:val="28"/>
          <w:lang w:eastAsia="ru-RU"/>
        </w:rPr>
        <w:t>Викладач вважає, що це можливе саме завдяки впровадженню модульно-рейтингової системи організації навчального процесу, яка  сприяє підвищенню мотивації студентів до систематичної активної роботи, розвитку їх творчих здібностей.</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Форма узагальнення</w:t>
      </w:r>
      <w:r w:rsidRPr="00766883">
        <w:rPr>
          <w:rFonts w:ascii="Times New Roman" w:eastAsia="Times New Roman" w:hAnsi="Times New Roman" w:cs="Times New Roman"/>
          <w:b/>
          <w:sz w:val="28"/>
          <w:szCs w:val="28"/>
          <w:lang w:val="uk-UA" w:eastAsia="ru-RU"/>
        </w:rPr>
        <w:t xml:space="preserve"> </w:t>
      </w:r>
      <w:r w:rsidRPr="00766883">
        <w:rPr>
          <w:rFonts w:ascii="Times New Roman" w:eastAsia="Times New Roman" w:hAnsi="Times New Roman" w:cs="Times New Roman"/>
          <w:sz w:val="28"/>
          <w:szCs w:val="28"/>
          <w:lang w:val="uk-UA" w:eastAsia="ru-RU"/>
        </w:rPr>
        <w:t>Опис досвіду, методичні розробки занять</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 xml:space="preserve">Дисципліна </w:t>
      </w:r>
      <w:r w:rsidRPr="00766883">
        <w:rPr>
          <w:rFonts w:ascii="Times New Roman" w:eastAsia="Times New Roman" w:hAnsi="Times New Roman" w:cs="Times New Roman"/>
          <w:sz w:val="28"/>
          <w:szCs w:val="28"/>
          <w:lang w:val="uk-UA" w:eastAsia="ru-RU"/>
        </w:rPr>
        <w:t>клінічні лабораторні дослідження</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
          <w:color w:val="0070C0"/>
          <w:sz w:val="28"/>
          <w:szCs w:val="28"/>
          <w:lang w:val="uk-UA" w:eastAsia="ru-RU"/>
        </w:rPr>
        <w:t>Автор</w:t>
      </w:r>
      <w:r w:rsidRPr="00766883">
        <w:rPr>
          <w:rFonts w:ascii="Times New Roman" w:eastAsia="Times New Roman" w:hAnsi="Times New Roman" w:cs="Times New Roman"/>
          <w:sz w:val="28"/>
          <w:szCs w:val="28"/>
          <w:lang w:val="uk-UA" w:eastAsia="ru-RU"/>
        </w:rPr>
        <w:t xml:space="preserve"> Грек Лариса Станіславівна – викладач вищої категорії, викладач-методист.</w:t>
      </w:r>
    </w:p>
    <w:p w:rsidR="00766883" w:rsidRPr="00766883" w:rsidRDefault="00766883" w:rsidP="00766883">
      <w:pPr>
        <w:spacing w:after="0" w:line="240" w:lineRule="auto"/>
        <w:ind w:right="-142"/>
        <w:jc w:val="both"/>
        <w:rPr>
          <w:rFonts w:ascii="Times New Roman" w:eastAsia="Times New Roman" w:hAnsi="Times New Roman" w:cs="Times New Roman"/>
          <w:sz w:val="28"/>
          <w:szCs w:val="28"/>
          <w:lang w:val="uk-UA" w:eastAsia="ru-RU"/>
        </w:rPr>
      </w:pPr>
    </w:p>
    <w:p w:rsidR="00766883" w:rsidRPr="00766883" w:rsidRDefault="00766883" w:rsidP="00766883">
      <w:pPr>
        <w:spacing w:after="0" w:line="240" w:lineRule="auto"/>
        <w:jc w:val="center"/>
        <w:rPr>
          <w:rFonts w:ascii="Arial" w:eastAsia="Times New Roman" w:hAnsi="Arial" w:cs="Arial"/>
          <w:b/>
          <w:color w:val="FF0000"/>
          <w:sz w:val="28"/>
          <w:szCs w:val="28"/>
          <w:lang w:val="uk-UA" w:eastAsia="ru-RU"/>
        </w:rPr>
      </w:pPr>
    </w:p>
    <w:p w:rsidR="00766883" w:rsidRPr="00766883" w:rsidRDefault="00766883" w:rsidP="00766883">
      <w:pPr>
        <w:keepNext/>
        <w:spacing w:before="240" w:after="60" w:line="240" w:lineRule="auto"/>
        <w:jc w:val="center"/>
        <w:outlineLvl w:val="0"/>
        <w:rPr>
          <w:rFonts w:ascii="Arial" w:eastAsia="Times New Roman" w:hAnsi="Arial" w:cs="Arial"/>
          <w:b/>
          <w:color w:val="C00000"/>
          <w:kern w:val="28"/>
          <w:sz w:val="28"/>
          <w:szCs w:val="20"/>
          <w:lang w:eastAsia="ru-RU"/>
        </w:rPr>
      </w:pPr>
      <w:r w:rsidRPr="00766883">
        <w:rPr>
          <w:rFonts w:ascii="Arial" w:eastAsia="Times New Roman" w:hAnsi="Arial" w:cs="Arial"/>
          <w:b/>
          <w:color w:val="C00000"/>
          <w:kern w:val="28"/>
          <w:sz w:val="28"/>
          <w:szCs w:val="20"/>
          <w:lang w:eastAsia="ru-RU"/>
        </w:rPr>
        <w:t>Робота методичного кабінету</w:t>
      </w:r>
    </w:p>
    <w:p w:rsidR="00766883" w:rsidRPr="00766883" w:rsidRDefault="00766883" w:rsidP="00766883">
      <w:pPr>
        <w:spacing w:after="0" w:line="240" w:lineRule="auto"/>
        <w:jc w:val="center"/>
        <w:rPr>
          <w:rFonts w:ascii="Arial" w:eastAsia="Times New Roman" w:hAnsi="Arial" w:cs="Arial"/>
          <w:b/>
          <w:color w:val="C00000"/>
          <w:sz w:val="28"/>
          <w:szCs w:val="20"/>
          <w:lang w:val="uk-UA" w:eastAsia="ru-RU"/>
        </w:rPr>
      </w:pPr>
      <w:r w:rsidRPr="00766883">
        <w:rPr>
          <w:rFonts w:ascii="Arial" w:eastAsia="Times New Roman" w:hAnsi="Arial" w:cs="Arial"/>
          <w:b/>
          <w:color w:val="C00000"/>
          <w:sz w:val="28"/>
          <w:szCs w:val="20"/>
          <w:lang w:val="uk-UA" w:eastAsia="ru-RU"/>
        </w:rPr>
        <w:t>Кам</w:t>
      </w:r>
      <w:r w:rsidRPr="00766883">
        <w:rPr>
          <w:rFonts w:ascii="Arial" w:eastAsia="Times New Roman" w:hAnsi="Arial" w:cs="Arial"/>
          <w:b/>
          <w:color w:val="C00000"/>
          <w:sz w:val="28"/>
          <w:szCs w:val="20"/>
          <w:lang w:eastAsia="ru-RU"/>
        </w:rPr>
        <w:t>'</w:t>
      </w:r>
      <w:r w:rsidRPr="00766883">
        <w:rPr>
          <w:rFonts w:ascii="Arial" w:eastAsia="Times New Roman" w:hAnsi="Arial" w:cs="Arial"/>
          <w:b/>
          <w:color w:val="C00000"/>
          <w:sz w:val="28"/>
          <w:szCs w:val="20"/>
          <w:lang w:val="uk-UA" w:eastAsia="ru-RU"/>
        </w:rPr>
        <w:t>янець-Подільського медичного училища</w:t>
      </w:r>
    </w:p>
    <w:p w:rsidR="00766883" w:rsidRPr="00766883" w:rsidRDefault="00766883" w:rsidP="00766883">
      <w:pPr>
        <w:spacing w:after="120" w:line="240" w:lineRule="auto"/>
        <w:ind w:firstLine="283"/>
        <w:jc w:val="both"/>
        <w:rPr>
          <w:rFonts w:ascii="Times New Roman" w:eastAsia="Times New Roman" w:hAnsi="Times New Roman" w:cs="Times New Roman"/>
          <w:sz w:val="28"/>
          <w:szCs w:val="20"/>
          <w:lang w:val="uk-UA" w:eastAsia="ru-RU"/>
        </w:rPr>
      </w:pPr>
    </w:p>
    <w:p w:rsidR="00766883" w:rsidRPr="00766883" w:rsidRDefault="00766883" w:rsidP="00766883">
      <w:pPr>
        <w:spacing w:after="12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У сучасних умовах розвитку освіти в Україні виняткового значення набуває система науково-методичної роботи, головною метою якої є не лише надання реальної, дієвої допомоги педагогічним кадрам у формуванні їхньої професійної майстерності, а й активізація творчого потенціалу кожного викладача.</w:t>
      </w:r>
    </w:p>
    <w:p w:rsidR="00766883" w:rsidRPr="00766883" w:rsidRDefault="00766883" w:rsidP="00766883">
      <w:pPr>
        <w:spacing w:after="12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Саме методичний кабінет училища є центром навчальної, науково-методичної роботи з викладачами та студентами. Організаційно-методична комісія координує діяльність методичного кабінету за напрямами:</w:t>
      </w:r>
    </w:p>
    <w:p w:rsidR="00766883" w:rsidRPr="00766883" w:rsidRDefault="00766883" w:rsidP="00EE5800">
      <w:pPr>
        <w:numPr>
          <w:ilvl w:val="0"/>
          <w:numId w:val="5"/>
        </w:numPr>
        <w:tabs>
          <w:tab w:val="num" w:pos="851"/>
        </w:tabs>
        <w:spacing w:after="0" w:line="240" w:lineRule="auto"/>
        <w:ind w:left="0"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надання навчально-методичних консультацій викладачам та студентам училища;</w:t>
      </w:r>
    </w:p>
    <w:p w:rsidR="00766883" w:rsidRPr="00766883" w:rsidRDefault="00766883" w:rsidP="00EE5800">
      <w:pPr>
        <w:numPr>
          <w:ilvl w:val="0"/>
          <w:numId w:val="10"/>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lastRenderedPageBreak/>
        <w:t>спрямування і координація роботи циклових комісій училища;</w:t>
      </w:r>
    </w:p>
    <w:p w:rsidR="00766883" w:rsidRPr="00766883" w:rsidRDefault="00766883" w:rsidP="00EE5800">
      <w:pPr>
        <w:numPr>
          <w:ilvl w:val="0"/>
          <w:numId w:val="11"/>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розробка, апробація та впровадження освітніх технологій, інноваційних методик у навчально-виховний процес;</w:t>
      </w:r>
    </w:p>
    <w:p w:rsidR="00766883" w:rsidRPr="00766883" w:rsidRDefault="00766883" w:rsidP="00EE5800">
      <w:pPr>
        <w:numPr>
          <w:ilvl w:val="0"/>
          <w:numId w:val="12"/>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створення навчально-методичного забезпечення циклових комісій навчального закладу;</w:t>
      </w:r>
    </w:p>
    <w:p w:rsidR="00766883" w:rsidRPr="00766883" w:rsidRDefault="00766883" w:rsidP="00EE5800">
      <w:pPr>
        <w:numPr>
          <w:ilvl w:val="0"/>
          <w:numId w:val="13"/>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розробка й впровадження у практику роботи циклових комісій методичних рекомендацій, положень щодо вдосконалення навчально-методичної роботи, професійної підготовки майбутніх фахівців;</w:t>
      </w:r>
    </w:p>
    <w:p w:rsidR="00766883" w:rsidRPr="00766883" w:rsidRDefault="00766883" w:rsidP="00EE5800">
      <w:pPr>
        <w:numPr>
          <w:ilvl w:val="0"/>
          <w:numId w:val="14"/>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сприяння розвитку творчого потенціалу кожного викладача, створення організаційних умов для безперервного фахового підвищення кваліфікації викладачів;</w:t>
      </w:r>
    </w:p>
    <w:p w:rsidR="00766883" w:rsidRPr="00766883" w:rsidRDefault="00766883" w:rsidP="00EE5800">
      <w:pPr>
        <w:numPr>
          <w:ilvl w:val="0"/>
          <w:numId w:val="15"/>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вивчення й узагальнення кращого педагогічного досвіду викладачів училища, ознайомлення з ним педагогічного колективу та його впровадження;</w:t>
      </w:r>
    </w:p>
    <w:p w:rsidR="00766883" w:rsidRPr="00766883" w:rsidRDefault="00766883" w:rsidP="00EE5800">
      <w:pPr>
        <w:numPr>
          <w:ilvl w:val="0"/>
          <w:numId w:val="16"/>
        </w:numPr>
        <w:spacing w:after="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організація виставок психолого-педагогічної, методичної літератури, періодичної преси, забезпечення педагогічних працівників необхідною інформацією;</w:t>
      </w:r>
    </w:p>
    <w:p w:rsidR="00766883" w:rsidRPr="00766883" w:rsidRDefault="00766883" w:rsidP="00EE5800">
      <w:pPr>
        <w:numPr>
          <w:ilvl w:val="0"/>
          <w:numId w:val="17"/>
        </w:numPr>
        <w:spacing w:after="0" w:line="240" w:lineRule="auto"/>
        <w:ind w:left="92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робота з викладачами-початківцями, організація наставництва;</w:t>
      </w:r>
    </w:p>
    <w:p w:rsidR="00766883" w:rsidRPr="00766883" w:rsidRDefault="00766883" w:rsidP="00EE5800">
      <w:pPr>
        <w:numPr>
          <w:ilvl w:val="0"/>
          <w:numId w:val="18"/>
        </w:numPr>
        <w:spacing w:after="0" w:line="240" w:lineRule="auto"/>
        <w:ind w:left="92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підготовка викладачів до атестації педагогічних працівників.</w:t>
      </w:r>
    </w:p>
    <w:p w:rsidR="00766883" w:rsidRPr="00766883" w:rsidRDefault="00766883" w:rsidP="00766883">
      <w:pPr>
        <w:spacing w:after="0" w:line="240" w:lineRule="auto"/>
        <w:ind w:firstLine="709"/>
        <w:jc w:val="both"/>
        <w:rPr>
          <w:rFonts w:ascii="Times New Roman" w:eastAsia="Times New Roman" w:hAnsi="Times New Roman" w:cs="Times New Roman"/>
          <w:sz w:val="28"/>
          <w:szCs w:val="20"/>
          <w:lang w:eastAsia="ru-RU"/>
        </w:rPr>
      </w:pPr>
      <w:r w:rsidRPr="00766883">
        <w:rPr>
          <w:rFonts w:ascii="Times New Roman" w:eastAsia="Times New Roman" w:hAnsi="Times New Roman" w:cs="Times New Roman"/>
          <w:sz w:val="28"/>
          <w:szCs w:val="20"/>
          <w:lang w:eastAsia="ru-RU"/>
        </w:rPr>
        <w:t>У кабінеті зібран</w:t>
      </w:r>
      <w:r w:rsidRPr="00766883">
        <w:rPr>
          <w:rFonts w:ascii="Times New Roman" w:eastAsia="Times New Roman" w:hAnsi="Times New Roman" w:cs="Times New Roman"/>
          <w:sz w:val="28"/>
          <w:szCs w:val="20"/>
          <w:lang w:val="uk-UA" w:eastAsia="ru-RU"/>
        </w:rPr>
        <w:t>о</w:t>
      </w:r>
      <w:r w:rsidRPr="00766883">
        <w:rPr>
          <w:rFonts w:ascii="Times New Roman" w:eastAsia="Times New Roman" w:hAnsi="Times New Roman" w:cs="Times New Roman"/>
          <w:sz w:val="28"/>
          <w:szCs w:val="20"/>
          <w:lang w:eastAsia="ru-RU"/>
        </w:rPr>
        <w:t xml:space="preserve"> довідков</w:t>
      </w:r>
      <w:r w:rsidRPr="00766883">
        <w:rPr>
          <w:rFonts w:ascii="Times New Roman" w:eastAsia="Times New Roman" w:hAnsi="Times New Roman" w:cs="Times New Roman"/>
          <w:sz w:val="28"/>
          <w:szCs w:val="20"/>
          <w:lang w:val="uk-UA" w:eastAsia="ru-RU"/>
        </w:rPr>
        <w:t>у</w:t>
      </w:r>
      <w:r w:rsidRPr="00766883">
        <w:rPr>
          <w:rFonts w:ascii="Times New Roman" w:eastAsia="Times New Roman" w:hAnsi="Times New Roman" w:cs="Times New Roman"/>
          <w:sz w:val="28"/>
          <w:szCs w:val="20"/>
          <w:lang w:eastAsia="ru-RU"/>
        </w:rPr>
        <w:t xml:space="preserve"> та загально-педагогічн</w:t>
      </w:r>
      <w:r w:rsidRPr="00766883">
        <w:rPr>
          <w:rFonts w:ascii="Times New Roman" w:eastAsia="Times New Roman" w:hAnsi="Times New Roman" w:cs="Times New Roman"/>
          <w:sz w:val="28"/>
          <w:szCs w:val="20"/>
          <w:lang w:val="uk-UA" w:eastAsia="ru-RU"/>
        </w:rPr>
        <w:t>у</w:t>
      </w:r>
      <w:r w:rsidRPr="00766883">
        <w:rPr>
          <w:rFonts w:ascii="Times New Roman" w:eastAsia="Times New Roman" w:hAnsi="Times New Roman" w:cs="Times New Roman"/>
          <w:sz w:val="28"/>
          <w:szCs w:val="20"/>
          <w:lang w:eastAsia="ru-RU"/>
        </w:rPr>
        <w:t xml:space="preserve"> літератур</w:t>
      </w:r>
      <w:r w:rsidRPr="00766883">
        <w:rPr>
          <w:rFonts w:ascii="Times New Roman" w:eastAsia="Times New Roman" w:hAnsi="Times New Roman" w:cs="Times New Roman"/>
          <w:sz w:val="28"/>
          <w:szCs w:val="20"/>
          <w:lang w:val="uk-UA" w:eastAsia="ru-RU"/>
        </w:rPr>
        <w:t>у</w:t>
      </w:r>
      <w:r w:rsidRPr="00766883">
        <w:rPr>
          <w:rFonts w:ascii="Times New Roman" w:eastAsia="Times New Roman" w:hAnsi="Times New Roman" w:cs="Times New Roman"/>
          <w:sz w:val="28"/>
          <w:szCs w:val="20"/>
          <w:lang w:eastAsia="ru-RU"/>
        </w:rPr>
        <w:t xml:space="preserve">, нормативні документи про освіту. Надходять науково-методичні збірники Міністерства освіти і науки України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Проблеми освіти</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і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Нові технології навчання</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w:t>
      </w:r>
      <w:r w:rsidRPr="00766883">
        <w:rPr>
          <w:rFonts w:ascii="Times New Roman" w:eastAsia="Times New Roman" w:hAnsi="Times New Roman" w:cs="Times New Roman"/>
          <w:sz w:val="28"/>
          <w:szCs w:val="20"/>
          <w:lang w:val="uk-UA" w:eastAsia="ru-RU"/>
        </w:rPr>
        <w:t xml:space="preserve"> «Організація навчально-виховного процесу», «Виховна робота в навчальних закладах»;</w:t>
      </w:r>
      <w:r w:rsidRPr="00766883">
        <w:rPr>
          <w:rFonts w:ascii="Times New Roman" w:eastAsia="Times New Roman" w:hAnsi="Times New Roman" w:cs="Times New Roman"/>
          <w:sz w:val="28"/>
          <w:szCs w:val="20"/>
          <w:lang w:eastAsia="ru-RU"/>
        </w:rPr>
        <w:t xml:space="preserve"> необхідні періодичні видання: інформаційний збірник МОНУ, газети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Освіта</w:t>
      </w:r>
      <w:r w:rsidRPr="00766883">
        <w:rPr>
          <w:rFonts w:ascii="Times New Roman" w:eastAsia="Times New Roman" w:hAnsi="Times New Roman" w:cs="Times New Roman"/>
          <w:sz w:val="28"/>
          <w:szCs w:val="20"/>
          <w:lang w:val="uk-UA" w:eastAsia="ru-RU"/>
        </w:rPr>
        <w:t xml:space="preserve"> України»</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Директор школи</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Завуч</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Все для вчителя</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Психолог</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такі журнали: </w:t>
      </w:r>
      <w:r w:rsidRPr="00766883">
        <w:rPr>
          <w:rFonts w:ascii="Times New Roman" w:eastAsia="Times New Roman" w:hAnsi="Times New Roman" w:cs="Times New Roman"/>
          <w:sz w:val="28"/>
          <w:szCs w:val="20"/>
          <w:lang w:val="uk-UA" w:eastAsia="ru-RU"/>
        </w:rPr>
        <w:t>«Практика управління закладом освіти», «</w:t>
      </w:r>
      <w:r w:rsidRPr="00766883">
        <w:rPr>
          <w:rFonts w:ascii="Times New Roman" w:eastAsia="Times New Roman" w:hAnsi="Times New Roman" w:cs="Times New Roman"/>
          <w:sz w:val="28"/>
          <w:szCs w:val="20"/>
          <w:lang w:eastAsia="ru-RU"/>
        </w:rPr>
        <w:t>Освіта. Технікуми. Коледжі</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Коледжанин</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Відкритий урок</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Фармацевт</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w:t>
      </w:r>
      <w:r w:rsidRPr="00766883">
        <w:rPr>
          <w:rFonts w:ascii="Times New Roman" w:eastAsia="Times New Roman" w:hAnsi="Times New Roman" w:cs="Times New Roman"/>
          <w:sz w:val="28"/>
          <w:szCs w:val="20"/>
          <w:lang w:val="uk-UA" w:eastAsia="ru-RU"/>
        </w:rPr>
        <w:t xml:space="preserve"> «Фармацевт-практик»,</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Педіатрія, акушерство та гінекологія</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Український терапевтичний журнал</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w:t>
      </w:r>
      <w:r w:rsidRPr="00766883">
        <w:rPr>
          <w:rFonts w:ascii="Times New Roman" w:eastAsia="Times New Roman" w:hAnsi="Times New Roman" w:cs="Times New Roman"/>
          <w:sz w:val="28"/>
          <w:szCs w:val="20"/>
          <w:lang w:val="uk-UA" w:eastAsia="ru-RU"/>
        </w:rPr>
        <w:t xml:space="preserve"> «Нова медицина»,</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Українська мова та література</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Англійська мова та література</w:t>
      </w:r>
      <w:r w:rsidRPr="00766883">
        <w:rPr>
          <w:rFonts w:ascii="Times New Roman" w:eastAsia="Times New Roman" w:hAnsi="Times New Roman" w:cs="Times New Roman"/>
          <w:sz w:val="28"/>
          <w:szCs w:val="20"/>
          <w:lang w:val="uk-UA" w:eastAsia="ru-RU"/>
        </w:rPr>
        <w:t>»</w:t>
      </w:r>
      <w:r w:rsidRPr="00766883">
        <w:rPr>
          <w:rFonts w:ascii="Times New Roman" w:eastAsia="Times New Roman" w:hAnsi="Times New Roman" w:cs="Times New Roman"/>
          <w:sz w:val="28"/>
          <w:szCs w:val="20"/>
          <w:lang w:eastAsia="ru-RU"/>
        </w:rPr>
        <w:t xml:space="preserve">. На спеціальних полицях представлено матеріали, які висвітлюють роботу педагогічного </w:t>
      </w:r>
      <w:r w:rsidRPr="00766883">
        <w:rPr>
          <w:rFonts w:ascii="Times New Roman" w:eastAsia="Times New Roman" w:hAnsi="Times New Roman" w:cs="Times New Roman"/>
          <w:sz w:val="28"/>
          <w:szCs w:val="20"/>
          <w:lang w:val="uk-UA" w:eastAsia="ru-RU"/>
        </w:rPr>
        <w:t>колективу</w:t>
      </w:r>
      <w:r w:rsidRPr="00766883">
        <w:rPr>
          <w:rFonts w:ascii="Times New Roman" w:eastAsia="Times New Roman" w:hAnsi="Times New Roman" w:cs="Times New Roman"/>
          <w:sz w:val="28"/>
          <w:szCs w:val="20"/>
          <w:lang w:eastAsia="ru-RU"/>
        </w:rPr>
        <w:t>:</w:t>
      </w:r>
    </w:p>
    <w:p w:rsidR="00766883" w:rsidRPr="00766883" w:rsidRDefault="00766883" w:rsidP="00EE5800">
      <w:pPr>
        <w:numPr>
          <w:ilvl w:val="0"/>
          <w:numId w:val="6"/>
        </w:numPr>
        <w:spacing w:after="0" w:line="240" w:lineRule="auto"/>
        <w:ind w:hanging="4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матеріали роботи циклових комісій;</w:t>
      </w:r>
    </w:p>
    <w:p w:rsidR="00766883" w:rsidRPr="00766883" w:rsidRDefault="00766883" w:rsidP="00EE5800">
      <w:pPr>
        <w:numPr>
          <w:ilvl w:val="0"/>
          <w:numId w:val="19"/>
        </w:numPr>
        <w:spacing w:after="0" w:line="240" w:lineRule="auto"/>
        <w:ind w:left="1260" w:hanging="4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узагальнені матеріали роботи викладачів училища;</w:t>
      </w:r>
    </w:p>
    <w:p w:rsidR="00766883" w:rsidRPr="00766883" w:rsidRDefault="00766883" w:rsidP="00EE5800">
      <w:pPr>
        <w:numPr>
          <w:ilvl w:val="0"/>
          <w:numId w:val="19"/>
        </w:numPr>
        <w:spacing w:after="0" w:line="240" w:lineRule="auto"/>
        <w:ind w:left="1260" w:hanging="4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матеріали конкурсів «Викладач року», «Викладач-початківець року», «Краща циклова комісія року»;</w:t>
      </w:r>
    </w:p>
    <w:p w:rsidR="00766883" w:rsidRPr="00766883" w:rsidRDefault="00766883" w:rsidP="00EE5800">
      <w:pPr>
        <w:numPr>
          <w:ilvl w:val="0"/>
          <w:numId w:val="19"/>
        </w:numPr>
        <w:spacing w:after="0" w:line="240" w:lineRule="auto"/>
        <w:ind w:left="1260" w:hanging="4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орієнтовні моделі різних типів навчальних занять, що отримали позитивну оцінку під час колективного перегляду й обговорення;</w:t>
      </w:r>
    </w:p>
    <w:p w:rsidR="00766883" w:rsidRPr="00766883" w:rsidRDefault="00766883" w:rsidP="00EE5800">
      <w:pPr>
        <w:numPr>
          <w:ilvl w:val="0"/>
          <w:numId w:val="19"/>
        </w:numPr>
        <w:spacing w:after="0" w:line="240" w:lineRule="auto"/>
        <w:ind w:left="1260" w:hanging="409"/>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рекомендації на допомогу викладачам, які атестуються;</w:t>
      </w:r>
    </w:p>
    <w:p w:rsidR="00766883" w:rsidRDefault="00766883" w:rsidP="00EE5800">
      <w:pPr>
        <w:numPr>
          <w:ilvl w:val="0"/>
          <w:numId w:val="20"/>
        </w:numPr>
        <w:spacing w:after="0" w:line="240" w:lineRule="auto"/>
        <w:ind w:firstLine="491"/>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друковані авторські роботи:</w:t>
      </w:r>
    </w:p>
    <w:p w:rsidR="00766883" w:rsidRPr="00766883" w:rsidRDefault="00766883" w:rsidP="00766883">
      <w:pPr>
        <w:spacing w:after="0" w:line="240" w:lineRule="auto"/>
        <w:ind w:left="360"/>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Клим В.С., Мошак Т.М. у складі авторського колективу за редакцією Г.Г.Рощіна «Відділення екстреної медичної допомоги багатопрофільної лікарні»</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lastRenderedPageBreak/>
        <w:t>- викладача інформатики та ОТ Арсенюк Т.Л. – «Основи загальної та медичної інформатики»; електронний підручник для викладачів з освоєння новітніх інформаційних технологій та для студентів з даної дисципліни;</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 викладача акушерства та гінекології Собко Н.Ф. – «Збірник ситуаційних задач з акушерства», «Ситуаційні задачі з гінекології»; «Гінекологія. Збірник різнорівневих тестових завдань і відповідей»; </w:t>
      </w:r>
    </w:p>
    <w:p w:rsidR="00766883" w:rsidRPr="00766883" w:rsidRDefault="00766883" w:rsidP="00766883">
      <w:pPr>
        <w:spacing w:after="12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викладача акушерства та гінекології Ринди Н.П. – «Невідкладні стани в акушерстві», «Вплив супутніх захворювань на перебіг вагітності і пологів», «Аномалії розвитку і захворювання елементів заплідненого яйця», «Захворювання, що пов’язані з вагітністю. Гестози вагітних», «Тазове передлежання», «Патологічне акушерство» (методичні рекомендації), «Збірник різнорівневих тестових завдань з фізіологічного акушерства»; «Розгинальні передлежання голівки плода»; «Різнорівневі тестові завдання з фізіологічного акушерства»; 3 електронних посібники з дисципліни;</w:t>
      </w:r>
    </w:p>
    <w:p w:rsidR="00766883" w:rsidRPr="00766883" w:rsidRDefault="00766883" w:rsidP="00766883">
      <w:pPr>
        <w:spacing w:after="12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викладача акушерства та гінекології Дейбук Л.І – «Різнорівневі тестові завдання і відповіді до них з «Планування сім’ї»; «Оздоровчо-лікувальна фізична культура, як складова комплексної підготовки вагітних до пологів»;</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викладача педіатрії Григоренко О.А. – «Збірник задач та тестів (різнорівневих) з педіатрії», «Довідник фельдшера, акушерки фельдшерсько-акушерського пункту», «Невідкладні стани в педіатрії»;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викладача педіатрії Голодняк Л.С. –  «Тестові завдання з педіатрії»;</w:t>
      </w:r>
    </w:p>
    <w:p w:rsidR="00766883" w:rsidRPr="00766883" w:rsidRDefault="00766883" w:rsidP="00EE5800">
      <w:pPr>
        <w:numPr>
          <w:ilvl w:val="1"/>
          <w:numId w:val="24"/>
        </w:numPr>
        <w:tabs>
          <w:tab w:val="num" w:pos="0"/>
          <w:tab w:val="num" w:pos="720"/>
        </w:tabs>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викладача фізики Яшкової О.А. – «Конспекти з фізики (з опорними сигналами)», «Збірник задач з фізики медико-біологічного змісту»; </w:t>
      </w:r>
    </w:p>
    <w:p w:rsidR="00766883" w:rsidRPr="00766883" w:rsidRDefault="00766883" w:rsidP="00EE5800">
      <w:pPr>
        <w:numPr>
          <w:ilvl w:val="1"/>
          <w:numId w:val="24"/>
        </w:numPr>
        <w:tabs>
          <w:tab w:val="num" w:pos="851"/>
        </w:tabs>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викладача хімії Смольницької Я.Д. – «Методичний посібник з неорганічної хімії»;</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8"/>
          <w:lang w:val="uk-UA" w:eastAsia="ru-RU"/>
        </w:rPr>
        <w:t>- викладачів Смольницької Я.Д., Самборської С.М.</w:t>
      </w:r>
      <w:r w:rsidRPr="00766883">
        <w:rPr>
          <w:rFonts w:ascii="Times New Roman" w:eastAsia="Times New Roman" w:hAnsi="Times New Roman" w:cs="Times New Roman"/>
          <w:sz w:val="28"/>
          <w:szCs w:val="20"/>
          <w:lang w:val="uk-UA" w:eastAsia="ru-RU"/>
        </w:rPr>
        <w:t xml:space="preserve"> – «Збірка задач на розчини»;</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 викладача біохімії Самборської С.М. – «Скорочений курс лекцій з біохімії», «Практичні роботи з біохімії», «Збірка тестів з біохімії», «Біохімія в питання і відповідях», «Методичні рекомендації для проведення практичних робіт з біохімії», «Довідні матеріали з біохімії в таблицях та схемах»; </w:t>
      </w:r>
      <w:r w:rsidRPr="00766883">
        <w:rPr>
          <w:rFonts w:ascii="Times New Roman" w:eastAsia="Times New Roman" w:hAnsi="Times New Roman" w:cs="Times New Roman"/>
          <w:sz w:val="28"/>
          <w:szCs w:val="28"/>
          <w:lang w:val="uk-UA" w:eastAsia="ru-RU"/>
        </w:rPr>
        <w:t>«Основи  біохімії. Практикум. Тести»;</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 викладача гігієни та медичної паразитології Доманіцької Л.В. – посібник  «Алгоритми  практичних  навичок  з медичної  паразитології»;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гігієни Острейко Л.Г. – «Медична арахноентомологія», «Гігієна повітря», «Гігієна грунту та очистка населених місць»;</w:t>
      </w:r>
      <w:r w:rsidRPr="00766883">
        <w:rPr>
          <w:rFonts w:ascii="Times New Roman" w:eastAsia="Times New Roman" w:hAnsi="Times New Roman" w:cs="Times New Roman"/>
          <w:sz w:val="28"/>
          <w:szCs w:val="28"/>
          <w:lang w:val="uk-UA" w:eastAsia="ru-RU"/>
        </w:rPr>
        <w:t xml:space="preserve"> «Гігієна  води (алгоритми  в  схемах)»;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викладача Яшиної С.А. – «Методичні рекомендації для проведення практичних занять з дисципліни «Клінічні лабораторні дослідження», «Тестовий контроль з дисципліни «Клінічні лабораторні дослідження»;</w:t>
      </w:r>
    </w:p>
    <w:p w:rsidR="00766883" w:rsidRPr="00766883" w:rsidRDefault="00766883" w:rsidP="00766883">
      <w:pPr>
        <w:spacing w:after="0" w:line="240" w:lineRule="auto"/>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bCs/>
          <w:sz w:val="28"/>
          <w:szCs w:val="28"/>
          <w:lang w:val="uk-UA" w:eastAsia="ru-RU"/>
        </w:rPr>
        <w:t>- викладача терапії Мошак Т.М. – «Збірник клінічних задач з терапії», «</w:t>
      </w:r>
      <w:r w:rsidRPr="00766883">
        <w:rPr>
          <w:rFonts w:ascii="Times New Roman" w:eastAsia="Times New Roman" w:hAnsi="Times New Roman" w:cs="Times New Roman"/>
          <w:sz w:val="28"/>
          <w:szCs w:val="28"/>
          <w:lang w:val="uk-UA" w:eastAsia="ru-RU"/>
        </w:rPr>
        <w:t>Зошит для практичних занять з терапії на спеціальностях «Лікувальна справа», «Акушерська справа»;</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8"/>
          <w:lang w:val="uk-UA" w:eastAsia="ru-RU"/>
        </w:rPr>
        <w:lastRenderedPageBreak/>
        <w:t>- викладача хірургії Юркова С.І. – «Методичні рекомендації для самостійної аудиторної та позааудиторної роботи студентів з хірургії до теми: «Десмургія. Транспортна імобілізація»;</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педіатрії Вєчканової Л.П. – «Алгоритми практичних навичок з педіатрії»;</w:t>
      </w:r>
    </w:p>
    <w:p w:rsidR="00766883" w:rsidRPr="00766883" w:rsidRDefault="00766883" w:rsidP="00766883">
      <w:pPr>
        <w:spacing w:after="0" w:line="240" w:lineRule="auto"/>
        <w:ind w:firstLine="540"/>
        <w:jc w:val="both"/>
        <w:rPr>
          <w:rFonts w:ascii="Times New Roman" w:eastAsia="Times New Roman" w:hAnsi="Times New Roman" w:cs="Times New Roman"/>
          <w:sz w:val="24"/>
          <w:szCs w:val="20"/>
          <w:lang w:val="uk-UA" w:eastAsia="ru-RU"/>
        </w:rPr>
      </w:pPr>
      <w:r w:rsidRPr="00766883">
        <w:rPr>
          <w:rFonts w:ascii="Times New Roman" w:eastAsia="Times New Roman" w:hAnsi="Times New Roman" w:cs="Times New Roman"/>
          <w:sz w:val="28"/>
          <w:szCs w:val="20"/>
          <w:lang w:val="uk-UA" w:eastAsia="ru-RU"/>
        </w:rPr>
        <w:t>- викладача біології та медичної генетики Кавецької Л.І. – «Спадковість і середовище»;</w:t>
      </w:r>
      <w:r w:rsidRPr="00766883">
        <w:rPr>
          <w:rFonts w:ascii="Times New Roman" w:eastAsia="Times New Roman" w:hAnsi="Times New Roman" w:cs="Times New Roman"/>
          <w:sz w:val="24"/>
          <w:szCs w:val="20"/>
          <w:lang w:val="uk-UA" w:eastAsia="ru-RU"/>
        </w:rPr>
        <w:t xml:space="preserve">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w:t>
      </w:r>
      <w:r w:rsidRPr="00766883">
        <w:rPr>
          <w:rFonts w:ascii="Times New Roman" w:eastAsia="Times New Roman" w:hAnsi="Times New Roman" w:cs="Times New Roman"/>
          <w:sz w:val="28"/>
          <w:szCs w:val="20"/>
          <w:lang w:val="uk-UA" w:eastAsia="ru-RU"/>
        </w:rPr>
        <w:t xml:space="preserve"> викладача математики Чернецької Н.Й. – </w:t>
      </w:r>
      <w:r w:rsidRPr="00766883">
        <w:rPr>
          <w:rFonts w:ascii="Times New Roman" w:eastAsia="Times New Roman" w:hAnsi="Times New Roman" w:cs="Times New Roman"/>
          <w:sz w:val="28"/>
          <w:szCs w:val="28"/>
          <w:lang w:val="uk-UA" w:eastAsia="ru-RU"/>
        </w:rPr>
        <w:t>«Наочний довідник з алгебри та початків аналізу»;</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викладачів Лубчинської С.Я., Шляхтич Г.І. – «Латинсько-український. Українсько-латинський словник (з додатком)»;</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Шляхтич Г.І. – «Збірник запитань, завдань і тестів з фармакології»;</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Лубчинської С.Я. – «Тематичні тестові завдання» – посібник контролю знань студентів з англійської мови;</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викладачів іноземної мови (англійської) Буйницької Л.В., Мельник А.В. – «</w:t>
      </w:r>
      <w:r w:rsidRPr="00766883">
        <w:rPr>
          <w:rFonts w:ascii="Times New Roman" w:eastAsia="Times New Roman" w:hAnsi="Times New Roman" w:cs="Times New Roman"/>
          <w:sz w:val="28"/>
          <w:szCs w:val="20"/>
          <w:lang w:val="en-US" w:eastAsia="ru-RU"/>
        </w:rPr>
        <w:t>Welcome</w:t>
      </w:r>
      <w:r w:rsidRPr="00766883">
        <w:rPr>
          <w:rFonts w:ascii="Times New Roman" w:eastAsia="Times New Roman" w:hAnsi="Times New Roman" w:cs="Times New Roman"/>
          <w:sz w:val="28"/>
          <w:szCs w:val="20"/>
          <w:lang w:val="uk-UA" w:eastAsia="ru-RU"/>
        </w:rPr>
        <w:t xml:space="preserve"> </w:t>
      </w:r>
      <w:r w:rsidRPr="00766883">
        <w:rPr>
          <w:rFonts w:ascii="Times New Roman" w:eastAsia="Times New Roman" w:hAnsi="Times New Roman" w:cs="Times New Roman"/>
          <w:sz w:val="28"/>
          <w:szCs w:val="20"/>
          <w:lang w:val="en-US" w:eastAsia="ru-RU"/>
        </w:rPr>
        <w:t>to</w:t>
      </w:r>
      <w:r w:rsidRPr="00766883">
        <w:rPr>
          <w:rFonts w:ascii="Times New Roman" w:eastAsia="Times New Roman" w:hAnsi="Times New Roman" w:cs="Times New Roman"/>
          <w:sz w:val="28"/>
          <w:szCs w:val="20"/>
          <w:lang w:val="uk-UA" w:eastAsia="ru-RU"/>
        </w:rPr>
        <w:t xml:space="preserve"> </w:t>
      </w:r>
      <w:r w:rsidRPr="00766883">
        <w:rPr>
          <w:rFonts w:ascii="Times New Roman" w:eastAsia="Times New Roman" w:hAnsi="Times New Roman" w:cs="Times New Roman"/>
          <w:sz w:val="28"/>
          <w:szCs w:val="20"/>
          <w:lang w:val="en-US" w:eastAsia="ru-RU"/>
        </w:rPr>
        <w:t>English</w:t>
      </w:r>
      <w:r w:rsidRPr="00766883">
        <w:rPr>
          <w:rFonts w:ascii="Times New Roman" w:eastAsia="Times New Roman" w:hAnsi="Times New Roman" w:cs="Times New Roman"/>
          <w:sz w:val="28"/>
          <w:szCs w:val="20"/>
          <w:lang w:val="uk-UA" w:eastAsia="ru-RU"/>
        </w:rPr>
        <w:t>» (Ласкаво просимо до англійської мови), електронний варіант даного посібника;</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іноземної мови (англійської) Мельник А.В. – «Англійсько-український словник медичних термінів і фраз», електронний варіант даного посібника;</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викладача української мови та літератури Цісар Т.І. – «Культура мовлення медика», «Сама собі режисер (збірник сценаріїв)», «Уроки майстер-класу»;</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 викладача математики Чорної А.М. – «В Королівстві кмітливості»; </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викладачів Григоренко О.А., Яшкової О.А. – «Вісник Малої академії наук Кам’янець-Подільського медичного училища»;</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викладачів Вєчканової Л.П., Григоренко О.А., Голодняк Л.С., Біньковської У.Т. «Збірник методичних рекомендацій для самостійної роботи студентів з педіатрії».</w:t>
      </w:r>
    </w:p>
    <w:p w:rsidR="00766883" w:rsidRPr="00766883" w:rsidRDefault="00766883" w:rsidP="00766883">
      <w:pPr>
        <w:spacing w:after="120" w:line="240" w:lineRule="auto"/>
        <w:ind w:firstLine="567"/>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t xml:space="preserve">На базі методичного кабінету проводяться засідання організаційно-методичної комісії, наради голів циклових комісій; засідання «Семінару викладачів-початківців», школи педагогічної майстерності; індивідуальні консультації для викладачів; огляди новинок психолого-педагогічної, методичної, періодичної літератури; творчі зустрічі з науковцями, працівниками різних типів навчальних та лікувальних закладів. </w:t>
      </w:r>
      <w:r w:rsidRPr="00766883">
        <w:rPr>
          <w:rFonts w:ascii="Times New Roman" w:eastAsia="Times New Roman" w:hAnsi="Times New Roman" w:cs="Times New Roman"/>
          <w:sz w:val="28"/>
          <w:szCs w:val="20"/>
          <w:lang w:eastAsia="ru-RU"/>
        </w:rPr>
        <w:t xml:space="preserve">Надається методична допомога викладачам-початківцям. </w:t>
      </w:r>
      <w:r w:rsidRPr="00766883">
        <w:rPr>
          <w:rFonts w:ascii="Times New Roman" w:eastAsia="Times New Roman" w:hAnsi="Times New Roman" w:cs="Times New Roman"/>
          <w:sz w:val="28"/>
          <w:szCs w:val="20"/>
          <w:lang w:val="uk-UA" w:eastAsia="ru-RU"/>
        </w:rPr>
        <w:t>Зміст роботи нашого методичного кабінету включає проведення науково-практичних конференцій, панорам методичних новинок, педагогічних турнірів з актуально-наукової теми, методичних вернісажів, засідань «Школи педагогічної майстерності», фестивалів педагогічних ідей і знахідок за матеріалами передового, позитивного та перспективного досвіду роботи викладачів та поширення його серед колег. Оснащення роботи кабінету повністю відповідає сучасним вимогам, включаючи й доступ до Інтернету.</w:t>
      </w:r>
    </w:p>
    <w:p w:rsidR="00766883" w:rsidRPr="00766883" w:rsidRDefault="00766883" w:rsidP="00766883">
      <w:pPr>
        <w:spacing w:after="0" w:line="240" w:lineRule="auto"/>
        <w:ind w:firstLine="540"/>
        <w:jc w:val="both"/>
        <w:rPr>
          <w:rFonts w:ascii="Times New Roman" w:eastAsia="Times New Roman" w:hAnsi="Times New Roman" w:cs="Times New Roman"/>
          <w:sz w:val="28"/>
          <w:szCs w:val="20"/>
          <w:lang w:val="uk-UA" w:eastAsia="ru-RU"/>
        </w:rPr>
      </w:pPr>
      <w:r w:rsidRPr="00766883">
        <w:rPr>
          <w:rFonts w:ascii="Times New Roman" w:eastAsia="Times New Roman" w:hAnsi="Times New Roman" w:cs="Times New Roman"/>
          <w:sz w:val="28"/>
          <w:szCs w:val="20"/>
          <w:lang w:val="uk-UA" w:eastAsia="ru-RU"/>
        </w:rPr>
        <w:lastRenderedPageBreak/>
        <w:t>Робота методичного кабінету користується популярністю серед педагогічного колективу училища. Разом з тим слід зазначити, що завдання, зміст і форми методичної роботи перебувають у постійному розвитку і потребують подальшого пошуку ефективності і вдосконалення професійної майстерності педагогічних кадрів.</w:t>
      </w:r>
    </w:p>
    <w:p w:rsidR="00766883" w:rsidRPr="00766883" w:rsidRDefault="00766883" w:rsidP="00766883">
      <w:pPr>
        <w:spacing w:after="0" w:line="255" w:lineRule="atLeast"/>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Отже, науково-м</w:t>
      </w:r>
      <w:r w:rsidRPr="00766883">
        <w:rPr>
          <w:rFonts w:ascii="Times New Roman" w:eastAsia="Times New Roman" w:hAnsi="Times New Roman" w:cs="Times New Roman"/>
          <w:sz w:val="28"/>
          <w:szCs w:val="28"/>
          <w:lang w:eastAsia="ru-RU"/>
        </w:rPr>
        <w:t xml:space="preserve">етодична робота в </w:t>
      </w:r>
      <w:r w:rsidRPr="00766883">
        <w:rPr>
          <w:rFonts w:ascii="Times New Roman" w:eastAsia="Times New Roman" w:hAnsi="Times New Roman" w:cs="Times New Roman"/>
          <w:sz w:val="28"/>
          <w:szCs w:val="28"/>
          <w:lang w:val="uk-UA" w:eastAsia="ru-RU"/>
        </w:rPr>
        <w:t>Кам’янець-Подільському медичному училищі</w:t>
      </w:r>
      <w:r w:rsidRPr="00766883">
        <w:rPr>
          <w:rFonts w:ascii="Times New Roman" w:eastAsia="Times New Roman" w:hAnsi="Times New Roman" w:cs="Times New Roman"/>
          <w:sz w:val="28"/>
          <w:szCs w:val="28"/>
          <w:lang w:eastAsia="ru-RU"/>
        </w:rPr>
        <w:t xml:space="preserve"> являє собою цілісну, створену на наукових досягненнях, надбаннях передового досвіду й конкретному аналізі проблем </w:t>
      </w:r>
      <w:r w:rsidRPr="00766883">
        <w:rPr>
          <w:rFonts w:ascii="Times New Roman" w:eastAsia="Times New Roman" w:hAnsi="Times New Roman" w:cs="Times New Roman"/>
          <w:sz w:val="28"/>
          <w:szCs w:val="28"/>
          <w:lang w:val="uk-UA" w:eastAsia="ru-RU"/>
        </w:rPr>
        <w:t>викладачів</w:t>
      </w:r>
      <w:r w:rsidRPr="00766883">
        <w:rPr>
          <w:rFonts w:ascii="Times New Roman" w:eastAsia="Times New Roman" w:hAnsi="Times New Roman" w:cs="Times New Roman"/>
          <w:sz w:val="28"/>
          <w:szCs w:val="28"/>
          <w:lang w:eastAsia="ru-RU"/>
        </w:rPr>
        <w:t xml:space="preserve"> систему взаємопов’язаних заходів, дій і засобів, спрямованих на всебічне підвищення професійної майстерності кожного в</w:t>
      </w:r>
      <w:r w:rsidRPr="00766883">
        <w:rPr>
          <w:rFonts w:ascii="Times New Roman" w:eastAsia="Times New Roman" w:hAnsi="Times New Roman" w:cs="Times New Roman"/>
          <w:sz w:val="28"/>
          <w:szCs w:val="28"/>
          <w:lang w:val="uk-UA" w:eastAsia="ru-RU"/>
        </w:rPr>
        <w:t>икладача училища</w:t>
      </w:r>
      <w:r w:rsidRPr="00766883">
        <w:rPr>
          <w:rFonts w:ascii="Times New Roman" w:eastAsia="Times New Roman" w:hAnsi="Times New Roman" w:cs="Times New Roman"/>
          <w:sz w:val="28"/>
          <w:szCs w:val="28"/>
          <w:lang w:eastAsia="ru-RU"/>
        </w:rPr>
        <w:t xml:space="preserve">, на збагачення й розвиток творчого потенціалу педагогічного </w:t>
      </w:r>
      <w:r w:rsidRPr="00766883">
        <w:rPr>
          <w:rFonts w:ascii="Times New Roman" w:eastAsia="Times New Roman" w:hAnsi="Times New Roman" w:cs="Times New Roman"/>
          <w:sz w:val="28"/>
          <w:szCs w:val="28"/>
          <w:lang w:val="uk-UA" w:eastAsia="ru-RU"/>
        </w:rPr>
        <w:t xml:space="preserve">колективу в </w:t>
      </w:r>
      <w:r w:rsidRPr="00766883">
        <w:rPr>
          <w:rFonts w:ascii="Times New Roman" w:eastAsia="Times New Roman" w:hAnsi="Times New Roman" w:cs="Times New Roman"/>
          <w:sz w:val="28"/>
          <w:szCs w:val="28"/>
          <w:lang w:eastAsia="ru-RU"/>
        </w:rPr>
        <w:t xml:space="preserve">цілому, на досягнення оптимальних результатів навчання й розвитку конкретних </w:t>
      </w:r>
      <w:r w:rsidRPr="00766883">
        <w:rPr>
          <w:rFonts w:ascii="Times New Roman" w:eastAsia="Times New Roman" w:hAnsi="Times New Roman" w:cs="Times New Roman"/>
          <w:sz w:val="28"/>
          <w:szCs w:val="28"/>
          <w:lang w:val="uk-UA" w:eastAsia="ru-RU"/>
        </w:rPr>
        <w:t>студентів</w:t>
      </w:r>
      <w:r w:rsidRPr="00766883">
        <w:rPr>
          <w:rFonts w:ascii="Times New Roman" w:eastAsia="Times New Roman" w:hAnsi="Times New Roman" w:cs="Times New Roman"/>
          <w:sz w:val="28"/>
          <w:szCs w:val="28"/>
          <w:lang w:eastAsia="ru-RU"/>
        </w:rPr>
        <w:t xml:space="preserve">, </w:t>
      </w:r>
      <w:r w:rsidRPr="00766883">
        <w:rPr>
          <w:rFonts w:ascii="Times New Roman" w:eastAsia="Times New Roman" w:hAnsi="Times New Roman" w:cs="Times New Roman"/>
          <w:sz w:val="28"/>
          <w:szCs w:val="28"/>
          <w:lang w:val="uk-UA" w:eastAsia="ru-RU"/>
        </w:rPr>
        <w:t>груп</w:t>
      </w:r>
      <w:r w:rsidRPr="00766883">
        <w:rPr>
          <w:rFonts w:ascii="Times New Roman" w:eastAsia="Times New Roman" w:hAnsi="Times New Roman" w:cs="Times New Roman"/>
          <w:sz w:val="28"/>
          <w:szCs w:val="28"/>
          <w:lang w:eastAsia="ru-RU"/>
        </w:rPr>
        <w:t xml:space="preserve">. У навчально-виховному процесі реалізуються основні завдання методичної роботи </w:t>
      </w:r>
      <w:r w:rsidRPr="00766883">
        <w:rPr>
          <w:rFonts w:ascii="Times New Roman" w:eastAsia="Times New Roman" w:hAnsi="Times New Roman" w:cs="Times New Roman"/>
          <w:sz w:val="28"/>
          <w:szCs w:val="28"/>
          <w:lang w:val="uk-UA" w:eastAsia="ru-RU"/>
        </w:rPr>
        <w:t>училища:</w:t>
      </w:r>
      <w:r w:rsidRPr="00766883">
        <w:rPr>
          <w:rFonts w:ascii="Times New Roman" w:eastAsia="Times New Roman" w:hAnsi="Times New Roman" w:cs="Times New Roman"/>
          <w:sz w:val="28"/>
          <w:szCs w:val="28"/>
          <w:lang w:eastAsia="ru-RU"/>
        </w:rPr>
        <w:t xml:space="preserve"> розвиток </w:t>
      </w:r>
      <w:r w:rsidRPr="00766883">
        <w:rPr>
          <w:rFonts w:ascii="Times New Roman" w:eastAsia="Times New Roman" w:hAnsi="Times New Roman" w:cs="Times New Roman"/>
          <w:sz w:val="28"/>
          <w:szCs w:val="28"/>
          <w:lang w:val="uk-UA" w:eastAsia="ru-RU"/>
        </w:rPr>
        <w:t xml:space="preserve">викладацької </w:t>
      </w:r>
      <w:r w:rsidRPr="00766883">
        <w:rPr>
          <w:rFonts w:ascii="Times New Roman" w:eastAsia="Times New Roman" w:hAnsi="Times New Roman" w:cs="Times New Roman"/>
          <w:sz w:val="28"/>
          <w:szCs w:val="28"/>
          <w:lang w:eastAsia="ru-RU"/>
        </w:rPr>
        <w:t>творчості; формування інтересу до сучасних наукових ідей, дослідної роботи; розвиток аналітичних навичок, самоаналізу; вивчення стилю роботи в</w:t>
      </w:r>
      <w:r w:rsidRPr="00766883">
        <w:rPr>
          <w:rFonts w:ascii="Times New Roman" w:eastAsia="Times New Roman" w:hAnsi="Times New Roman" w:cs="Times New Roman"/>
          <w:sz w:val="28"/>
          <w:szCs w:val="28"/>
          <w:lang w:val="uk-UA" w:eastAsia="ru-RU"/>
        </w:rPr>
        <w:t>икладача;</w:t>
      </w:r>
      <w:r w:rsidRPr="00766883">
        <w:rPr>
          <w:rFonts w:ascii="Times New Roman" w:eastAsia="Times New Roman" w:hAnsi="Times New Roman" w:cs="Times New Roman"/>
          <w:sz w:val="28"/>
          <w:szCs w:val="28"/>
          <w:lang w:eastAsia="ru-RU"/>
        </w:rPr>
        <w:t xml:space="preserve"> апробація та впровадження освітніх технологій, нових курсів.</w:t>
      </w:r>
    </w:p>
    <w:p w:rsidR="00766883" w:rsidRPr="00766883" w:rsidRDefault="00766883" w:rsidP="00766883">
      <w:pPr>
        <w:spacing w:after="0" w:line="255" w:lineRule="atLeast"/>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Уся науково-методична робота в училищі підпорядкована організаційно-методичній комісії (ОМК), до складу якої входять: адміністрація, голови циклових методичних комісій та досвідчені викладачі училища. </w:t>
      </w:r>
      <w:r w:rsidRPr="00766883">
        <w:rPr>
          <w:rFonts w:ascii="Times New Roman" w:eastAsia="Times New Roman" w:hAnsi="Times New Roman" w:cs="Times New Roman"/>
          <w:sz w:val="28"/>
          <w:szCs w:val="28"/>
          <w:lang w:eastAsia="ru-RU"/>
        </w:rPr>
        <w:t xml:space="preserve">З метою надання допомоги </w:t>
      </w:r>
      <w:r w:rsidRPr="00766883">
        <w:rPr>
          <w:rFonts w:ascii="Times New Roman" w:eastAsia="Times New Roman" w:hAnsi="Times New Roman" w:cs="Times New Roman"/>
          <w:sz w:val="28"/>
          <w:szCs w:val="28"/>
          <w:lang w:val="uk-UA" w:eastAsia="ru-RU"/>
        </w:rPr>
        <w:t>щодо</w:t>
      </w:r>
      <w:r w:rsidRPr="00766883">
        <w:rPr>
          <w:rFonts w:ascii="Times New Roman" w:eastAsia="Times New Roman" w:hAnsi="Times New Roman" w:cs="Times New Roman"/>
          <w:sz w:val="28"/>
          <w:szCs w:val="28"/>
          <w:lang w:eastAsia="ru-RU"/>
        </w:rPr>
        <w:t xml:space="preserve"> розвитку інноваційних процесів і проведенні досліджень адміністрація </w:t>
      </w:r>
      <w:r w:rsidRPr="00766883">
        <w:rPr>
          <w:rFonts w:ascii="Times New Roman" w:eastAsia="Times New Roman" w:hAnsi="Times New Roman" w:cs="Times New Roman"/>
          <w:sz w:val="28"/>
          <w:szCs w:val="28"/>
          <w:lang w:val="uk-UA" w:eastAsia="ru-RU"/>
        </w:rPr>
        <w:t>училища</w:t>
      </w:r>
      <w:r w:rsidRPr="00766883">
        <w:rPr>
          <w:rFonts w:ascii="Times New Roman" w:eastAsia="Times New Roman" w:hAnsi="Times New Roman" w:cs="Times New Roman"/>
          <w:sz w:val="28"/>
          <w:szCs w:val="28"/>
          <w:lang w:eastAsia="ru-RU"/>
        </w:rPr>
        <w:t xml:space="preserve"> постійно проводить консультації з в</w:t>
      </w:r>
      <w:r w:rsidRPr="00766883">
        <w:rPr>
          <w:rFonts w:ascii="Times New Roman" w:eastAsia="Times New Roman" w:hAnsi="Times New Roman" w:cs="Times New Roman"/>
          <w:sz w:val="28"/>
          <w:szCs w:val="28"/>
          <w:lang w:val="uk-UA" w:eastAsia="ru-RU"/>
        </w:rPr>
        <w:t>икладачами</w:t>
      </w:r>
      <w:r w:rsidRPr="00766883">
        <w:rPr>
          <w:rFonts w:ascii="Times New Roman" w:eastAsia="Times New Roman" w:hAnsi="Times New Roman" w:cs="Times New Roman"/>
          <w:sz w:val="28"/>
          <w:szCs w:val="28"/>
          <w:lang w:eastAsia="ru-RU"/>
        </w:rPr>
        <w:t xml:space="preserve"> та головами ЦК. У ході моніторингу динаміки педагогічної майстерності вивчаються питання реалізації особистих творчих планів, проводиться сумісне корегування самоосвітньої діяльності педагогів відповідно до завдань освітньої галузі.</w:t>
      </w:r>
    </w:p>
    <w:p w:rsidR="00766883" w:rsidRPr="00766883" w:rsidRDefault="00766883" w:rsidP="00766883">
      <w:pPr>
        <w:spacing w:after="0" w:line="255" w:lineRule="atLeast"/>
        <w:ind w:firstLine="567"/>
        <w:jc w:val="both"/>
        <w:rPr>
          <w:rFonts w:ascii="Times New Roman" w:eastAsia="Times New Roman" w:hAnsi="Times New Roman" w:cs="Times New Roman"/>
          <w:sz w:val="28"/>
          <w:szCs w:val="28"/>
          <w:lang w:val="uk-UA" w:eastAsia="ru-RU"/>
        </w:rPr>
      </w:pPr>
      <w:r w:rsidRPr="00766883">
        <w:rPr>
          <w:rFonts w:ascii="Times New Roman" w:eastAsia="Times New Roman" w:hAnsi="Times New Roman" w:cs="Times New Roman"/>
          <w:sz w:val="28"/>
          <w:szCs w:val="28"/>
          <w:lang w:val="uk-UA" w:eastAsia="ru-RU"/>
        </w:rPr>
        <w:t xml:space="preserve">Планування методичної роботи відбувається на діагностико-корекційній основі й забезпечується цілісною інформаційно-аналітичною системою, постійним оновленням інформаційного банку даних з питань нормативно-правового забезпечення діяльності педагогів. </w:t>
      </w:r>
    </w:p>
    <w:p w:rsidR="00766883" w:rsidRPr="00766883" w:rsidRDefault="00766883" w:rsidP="00766883">
      <w:pPr>
        <w:spacing w:after="0" w:line="255" w:lineRule="atLeast"/>
        <w:ind w:firstLine="567"/>
        <w:jc w:val="both"/>
        <w:rPr>
          <w:rFonts w:ascii="Times New Roman" w:eastAsia="Times New Roman" w:hAnsi="Times New Roman" w:cs="Times New Roman"/>
          <w:b/>
          <w:sz w:val="28"/>
          <w:szCs w:val="28"/>
          <w:lang w:val="uk-UA" w:eastAsia="ru-RU"/>
        </w:rPr>
      </w:pPr>
      <w:r w:rsidRPr="00766883">
        <w:rPr>
          <w:rFonts w:ascii="Times New Roman" w:eastAsia="Times New Roman" w:hAnsi="Times New Roman" w:cs="Times New Roman"/>
          <w:b/>
          <w:sz w:val="28"/>
          <w:szCs w:val="28"/>
          <w:lang w:val="uk-UA" w:eastAsia="ru-RU"/>
        </w:rPr>
        <w:t xml:space="preserve">Оцінка роботи базового коледжу по координації науково-методичної роботи в регіоні. </w:t>
      </w:r>
    </w:p>
    <w:p w:rsidR="00766883" w:rsidRPr="00766883" w:rsidRDefault="00766883" w:rsidP="00766883">
      <w:pPr>
        <w:spacing w:after="0" w:line="255" w:lineRule="atLeast"/>
        <w:ind w:firstLine="567"/>
        <w:jc w:val="both"/>
        <w:rPr>
          <w:rFonts w:ascii="Times New Roman" w:eastAsia="Times New Roman" w:hAnsi="Times New Roman" w:cs="Times New Roman"/>
          <w:sz w:val="16"/>
          <w:szCs w:val="16"/>
          <w:lang w:val="uk-UA" w:eastAsia="ru-RU"/>
        </w:rPr>
      </w:pPr>
      <w:r w:rsidRPr="00766883">
        <w:rPr>
          <w:rFonts w:ascii="Times New Roman" w:eastAsia="Times New Roman" w:hAnsi="Times New Roman" w:cs="Times New Roman"/>
          <w:sz w:val="28"/>
          <w:szCs w:val="28"/>
          <w:lang w:val="uk-UA" w:eastAsia="ru-RU"/>
        </w:rPr>
        <w:t>Робота базового медичного коледжу повністю задовольняє сучасні потреби, вимоги й інтереси педагогічних працівників нашого училища.</w:t>
      </w:r>
    </w:p>
    <w:p w:rsidR="00766883" w:rsidRPr="00766883" w:rsidRDefault="00766883" w:rsidP="00766883">
      <w:pPr>
        <w:spacing w:after="0" w:line="255" w:lineRule="atLeast"/>
        <w:ind w:firstLine="567"/>
        <w:jc w:val="center"/>
        <w:rPr>
          <w:rFonts w:ascii="Times New Roman" w:eastAsia="Times New Roman" w:hAnsi="Times New Roman" w:cs="Times New Roman"/>
          <w:sz w:val="16"/>
          <w:szCs w:val="16"/>
          <w:lang w:val="uk-UA" w:eastAsia="ru-RU"/>
        </w:rPr>
      </w:pPr>
    </w:p>
    <w:p w:rsidR="00766883" w:rsidRPr="00766883" w:rsidRDefault="00766883" w:rsidP="00766883">
      <w:pPr>
        <w:spacing w:after="0" w:line="255" w:lineRule="atLeast"/>
        <w:ind w:firstLine="567"/>
        <w:jc w:val="center"/>
        <w:rPr>
          <w:rFonts w:ascii="Times New Roman" w:eastAsia="Times New Roman" w:hAnsi="Times New Roman" w:cs="Times New Roman"/>
          <w:b/>
          <w:color w:val="FF0000"/>
          <w:sz w:val="28"/>
          <w:szCs w:val="28"/>
          <w:lang w:val="uk-UA" w:eastAsia="ru-RU"/>
        </w:rPr>
      </w:pPr>
      <w:r w:rsidRPr="00766883">
        <w:rPr>
          <w:rFonts w:ascii="Times New Roman" w:eastAsia="Times New Roman" w:hAnsi="Times New Roman" w:cs="Times New Roman"/>
          <w:b/>
          <w:color w:val="FF0000"/>
          <w:sz w:val="28"/>
          <w:szCs w:val="28"/>
          <w:lang w:val="uk-UA" w:eastAsia="ru-RU"/>
        </w:rPr>
        <w:t xml:space="preserve">Публікації викладачів училища у різних виданнях </w:t>
      </w:r>
    </w:p>
    <w:p w:rsidR="00766883" w:rsidRPr="00766883" w:rsidRDefault="00766883" w:rsidP="00766883">
      <w:pPr>
        <w:spacing w:after="0" w:line="255" w:lineRule="atLeast"/>
        <w:ind w:firstLine="567"/>
        <w:jc w:val="center"/>
        <w:rPr>
          <w:rFonts w:ascii="Times New Roman" w:eastAsia="Times New Roman" w:hAnsi="Times New Roman" w:cs="Times New Roman"/>
          <w:b/>
          <w:color w:val="FF0000"/>
          <w:sz w:val="28"/>
          <w:szCs w:val="28"/>
          <w:lang w:val="uk-UA" w:eastAsia="ru-RU"/>
        </w:rPr>
      </w:pPr>
    </w:p>
    <w:p w:rsidR="00766883" w:rsidRPr="00766883" w:rsidRDefault="00766883" w:rsidP="00766883">
      <w:pPr>
        <w:spacing w:after="0" w:line="360" w:lineRule="auto"/>
        <w:ind w:left="993"/>
        <w:jc w:val="both"/>
        <w:rPr>
          <w:rFonts w:ascii="Times New Roman" w:eastAsia="Times New Roman" w:hAnsi="Times New Roman" w:cs="Times New Roman"/>
          <w:noProof/>
          <w:sz w:val="28"/>
          <w:szCs w:val="28"/>
          <w:u w:val="single"/>
          <w:lang w:eastAsia="ru-RU"/>
        </w:rPr>
      </w:pPr>
      <w:r w:rsidRPr="00766883">
        <w:rPr>
          <w:rFonts w:ascii="Times New Roman" w:eastAsia="Times New Roman" w:hAnsi="Times New Roman" w:cs="Times New Roman"/>
          <w:noProof/>
          <w:sz w:val="28"/>
          <w:szCs w:val="28"/>
          <w:u w:val="single"/>
          <w:lang w:eastAsia="ru-RU"/>
        </w:rPr>
        <w:t>Статті у фахових виданнях України</w:t>
      </w:r>
    </w:p>
    <w:p w:rsidR="00766883" w:rsidRPr="00766883" w:rsidRDefault="00766883" w:rsidP="00EE5800">
      <w:pPr>
        <w:numPr>
          <w:ilvl w:val="0"/>
          <w:numId w:val="31"/>
        </w:numPr>
        <w:spacing w:after="0" w:line="240" w:lineRule="auto"/>
        <w:ind w:left="993"/>
        <w:contextualSpacing/>
        <w:jc w:val="both"/>
        <w:rPr>
          <w:rFonts w:ascii="Times New Roman" w:eastAsia="Times New Roman" w:hAnsi="Times New Roman" w:cs="Times New Roman"/>
          <w:noProof/>
          <w:sz w:val="28"/>
          <w:szCs w:val="28"/>
          <w:lang w:eastAsia="ru-RU"/>
        </w:rPr>
      </w:pPr>
      <w:r w:rsidRPr="00766883">
        <w:rPr>
          <w:rFonts w:ascii="Times New Roman" w:eastAsia="Calibri" w:hAnsi="Times New Roman" w:cs="Times New Roman"/>
          <w:sz w:val="28"/>
          <w:szCs w:val="28"/>
          <w:lang w:eastAsia="ru-RU"/>
        </w:rPr>
        <w:t>Возович А.А. Теоретичні засади формування правосвідомості студентів коледжів /Возович А.А.//</w:t>
      </w:r>
      <w:r w:rsidRPr="00766883">
        <w:rPr>
          <w:rFonts w:ascii="Times New Roman" w:eastAsia="Times New Roman" w:hAnsi="Times New Roman" w:cs="Times New Roman"/>
          <w:noProof/>
          <w:sz w:val="28"/>
          <w:szCs w:val="28"/>
          <w:lang w:eastAsia="ru-RU"/>
        </w:rPr>
        <w:t xml:space="preserve"> Науковий вісник Херсонського державного університету. Серія «Психологічні науки». – 2016. – Вип. 2, Том 2. – С. 26 – 30. </w:t>
      </w:r>
    </w:p>
    <w:p w:rsidR="00766883" w:rsidRPr="00766883" w:rsidRDefault="00766883" w:rsidP="00EE5800">
      <w:pPr>
        <w:numPr>
          <w:ilvl w:val="0"/>
          <w:numId w:val="31"/>
        </w:numPr>
        <w:spacing w:after="160" w:line="259" w:lineRule="auto"/>
        <w:ind w:left="993"/>
        <w:contextualSpacing/>
        <w:jc w:val="both"/>
        <w:rPr>
          <w:rFonts w:ascii="Times New Roman" w:eastAsia="Times New Roman" w:hAnsi="Times New Roman" w:cs="Times New Roman"/>
          <w:noProof/>
          <w:sz w:val="28"/>
          <w:szCs w:val="28"/>
          <w:lang w:eastAsia="ru-RU"/>
        </w:rPr>
      </w:pPr>
      <w:r w:rsidRPr="00766883">
        <w:rPr>
          <w:rFonts w:ascii="Times New Roman" w:eastAsia="Times New Roman" w:hAnsi="Times New Roman" w:cs="Times New Roman"/>
          <w:noProof/>
          <w:sz w:val="28"/>
          <w:szCs w:val="28"/>
          <w:lang w:eastAsia="ru-RU"/>
        </w:rPr>
        <w:t xml:space="preserve">Возович А.А. Структура і зміст програми формування психосемантичного змісту правосвідомості студентів коледжів </w:t>
      </w:r>
      <w:r w:rsidRPr="00766883">
        <w:rPr>
          <w:rFonts w:ascii="Times New Roman" w:eastAsia="Times New Roman" w:hAnsi="Times New Roman" w:cs="Times New Roman"/>
          <w:noProof/>
          <w:sz w:val="28"/>
          <w:szCs w:val="28"/>
          <w:lang w:eastAsia="ru-RU"/>
        </w:rPr>
        <w:lastRenderedPageBreak/>
        <w:t xml:space="preserve">/Возович А.А.// Науковий вісник Херсонського державного університету. Серія «Психологічні науки». – 2016. – Вип. 5, Том 2. – С. 12 – 18. </w:t>
      </w:r>
    </w:p>
    <w:p w:rsidR="00766883" w:rsidRPr="00766883" w:rsidRDefault="00766883" w:rsidP="00EE5800">
      <w:pPr>
        <w:numPr>
          <w:ilvl w:val="0"/>
          <w:numId w:val="31"/>
        </w:numPr>
        <w:spacing w:after="0" w:line="240" w:lineRule="auto"/>
        <w:ind w:left="993"/>
        <w:contextualSpacing/>
        <w:jc w:val="both"/>
        <w:rPr>
          <w:rFonts w:ascii="Times New Roman" w:eastAsia="Times New Roman" w:hAnsi="Times New Roman" w:cs="Times New Roman"/>
          <w:noProof/>
          <w:sz w:val="28"/>
          <w:szCs w:val="28"/>
          <w:lang w:eastAsia="ru-RU"/>
        </w:rPr>
      </w:pPr>
      <w:r w:rsidRPr="00766883">
        <w:rPr>
          <w:rFonts w:ascii="Times New Roman" w:eastAsia="Calibri" w:hAnsi="Times New Roman" w:cs="Times New Roman"/>
          <w:sz w:val="28"/>
          <w:szCs w:val="28"/>
          <w:lang w:eastAsia="ru-RU"/>
        </w:rPr>
        <w:t>Возович А.А. Деформація правосвідомості студентів коледжів /Возович А.А.// Вісник Одеського національного університету. Серія Психологія. – 2016.- Вип. 3(41), Том 21. – С. 96-105.</w:t>
      </w:r>
    </w:p>
    <w:p w:rsidR="00766883" w:rsidRPr="00766883" w:rsidRDefault="00766883" w:rsidP="00EE5800">
      <w:pPr>
        <w:numPr>
          <w:ilvl w:val="0"/>
          <w:numId w:val="31"/>
        </w:numPr>
        <w:spacing w:after="0" w:line="240" w:lineRule="auto"/>
        <w:ind w:left="993"/>
        <w:contextualSpacing/>
        <w:jc w:val="both"/>
        <w:rPr>
          <w:rFonts w:ascii="Times New Roman" w:eastAsia="Times New Roman" w:hAnsi="Times New Roman" w:cs="Times New Roman"/>
          <w:noProof/>
          <w:sz w:val="28"/>
          <w:szCs w:val="28"/>
          <w:lang w:eastAsia="ru-RU"/>
        </w:rPr>
      </w:pPr>
      <w:r w:rsidRPr="00766883">
        <w:rPr>
          <w:rFonts w:ascii="Times New Roman" w:eastAsia="Times New Roman" w:hAnsi="Times New Roman" w:cs="Times New Roman"/>
          <w:noProof/>
          <w:sz w:val="28"/>
          <w:szCs w:val="28"/>
          <w:lang w:eastAsia="ru-RU"/>
        </w:rPr>
        <w:t>Дробот О.В., Возович А.А. Емпіричні підстави формування правової поведінки студентів коледжів /Возович А.А.// Інституту психології імені Г. С. Костюка Національної академії педагогічних наук України. Актуальні проблеми психології. Серія Психологія навчання. Генетична психологія. Медична психологія. – 2016 – Вип. 29, Том 10. – С. 41- 50.</w:t>
      </w:r>
    </w:p>
    <w:p w:rsidR="00766883" w:rsidRPr="00766883" w:rsidRDefault="00766883" w:rsidP="00EE5800">
      <w:pPr>
        <w:numPr>
          <w:ilvl w:val="0"/>
          <w:numId w:val="31"/>
        </w:numPr>
        <w:spacing w:after="0" w:line="240" w:lineRule="auto"/>
        <w:ind w:left="993"/>
        <w:contextualSpacing/>
        <w:jc w:val="both"/>
        <w:rPr>
          <w:rFonts w:ascii="Times New Roman" w:eastAsia="Times New Roman" w:hAnsi="Times New Roman" w:cs="Times New Roman"/>
          <w:noProof/>
          <w:color w:val="000000"/>
          <w:sz w:val="28"/>
          <w:szCs w:val="28"/>
          <w:lang w:eastAsia="ru-RU"/>
        </w:rPr>
      </w:pPr>
      <w:r w:rsidRPr="00766883">
        <w:rPr>
          <w:rFonts w:ascii="Times New Roman" w:eastAsia="Times New Roman" w:hAnsi="Times New Roman" w:cs="Times New Roman"/>
          <w:noProof/>
          <w:color w:val="000000"/>
          <w:sz w:val="28"/>
          <w:szCs w:val="28"/>
          <w:lang w:eastAsia="ru-RU"/>
        </w:rPr>
        <w:t>Возович А.А. Методологічні засади та апробація програми формування психосемантичного змісту правосвідомості студентів коледжів /Возович А.А.// Науково-методичного журналу «Педагогіка і психологія професійної освіти».  – 2016. – С. 20-26</w:t>
      </w:r>
    </w:p>
    <w:p w:rsidR="00766883" w:rsidRPr="00766883" w:rsidRDefault="00766883" w:rsidP="00766883">
      <w:pPr>
        <w:spacing w:after="0" w:line="240" w:lineRule="auto"/>
        <w:ind w:left="993"/>
        <w:contextualSpacing/>
        <w:jc w:val="both"/>
        <w:rPr>
          <w:rFonts w:ascii="Times New Roman" w:eastAsia="Times New Roman" w:hAnsi="Times New Roman" w:cs="Times New Roman"/>
          <w:noProof/>
          <w:sz w:val="28"/>
          <w:szCs w:val="28"/>
          <w:u w:val="single"/>
          <w:lang w:eastAsia="ru-RU"/>
        </w:rPr>
      </w:pPr>
    </w:p>
    <w:p w:rsidR="00766883" w:rsidRPr="00766883" w:rsidRDefault="00766883" w:rsidP="00766883">
      <w:pPr>
        <w:spacing w:after="0" w:line="240" w:lineRule="auto"/>
        <w:ind w:left="993"/>
        <w:contextualSpacing/>
        <w:jc w:val="both"/>
        <w:rPr>
          <w:rFonts w:ascii="Times New Roman" w:eastAsia="Times New Roman" w:hAnsi="Times New Roman" w:cs="Times New Roman"/>
          <w:noProof/>
          <w:sz w:val="28"/>
          <w:szCs w:val="28"/>
          <w:u w:val="single"/>
          <w:lang w:eastAsia="ru-RU"/>
        </w:rPr>
      </w:pPr>
      <w:r w:rsidRPr="00766883">
        <w:rPr>
          <w:rFonts w:ascii="Times New Roman" w:eastAsia="Times New Roman" w:hAnsi="Times New Roman" w:cs="Times New Roman"/>
          <w:noProof/>
          <w:sz w:val="28"/>
          <w:szCs w:val="28"/>
          <w:u w:val="single"/>
          <w:lang w:eastAsia="ru-RU"/>
        </w:rPr>
        <w:t>Міжнародні статті</w:t>
      </w:r>
    </w:p>
    <w:p w:rsidR="00766883" w:rsidRPr="00766883" w:rsidRDefault="00766883" w:rsidP="00766883">
      <w:pPr>
        <w:spacing w:after="160" w:line="259" w:lineRule="auto"/>
        <w:ind w:left="993"/>
        <w:rPr>
          <w:rFonts w:ascii="Times New Roman" w:eastAsia="Times New Roman" w:hAnsi="Times New Roman" w:cs="Times New Roman"/>
          <w:noProof/>
          <w:sz w:val="28"/>
          <w:szCs w:val="28"/>
          <w:lang w:eastAsia="ru-RU"/>
        </w:rPr>
      </w:pPr>
    </w:p>
    <w:p w:rsidR="00766883" w:rsidRPr="00766883" w:rsidRDefault="00766883" w:rsidP="00EE5800">
      <w:pPr>
        <w:numPr>
          <w:ilvl w:val="0"/>
          <w:numId w:val="29"/>
        </w:numPr>
        <w:spacing w:after="0" w:line="240" w:lineRule="auto"/>
        <w:ind w:left="993"/>
        <w:contextualSpacing/>
        <w:jc w:val="both"/>
        <w:rPr>
          <w:rFonts w:ascii="Times New Roman" w:eastAsia="Times New Roman" w:hAnsi="Times New Roman" w:cs="Times New Roman"/>
          <w:noProof/>
          <w:sz w:val="28"/>
          <w:szCs w:val="28"/>
          <w:lang w:val="en-US" w:eastAsia="ru-RU"/>
        </w:rPr>
      </w:pPr>
      <w:r w:rsidRPr="00766883">
        <w:rPr>
          <w:rFonts w:ascii="Times New Roman" w:eastAsia="Times New Roman" w:hAnsi="Times New Roman" w:cs="Times New Roman"/>
          <w:noProof/>
          <w:sz w:val="28"/>
          <w:szCs w:val="28"/>
          <w:lang w:val="en-US" w:eastAsia="ru-RU"/>
        </w:rPr>
        <w:t>Drobot O.V., VozovychA.A. PsychologicalMeaningofMainSemanticUniversalitiesinLegalConsciousnessofCollege Students/ Drobot O.V., Vozovych A.A.// Problems of Modern Psychology: Collection of research papers of Kamianets-Podilskyi Ivan Ohienko National Umiversity, G.S. Kostiuk Institute of Psychology at the National Academy of Pedagogical Science of Ukrain / scintific editing by S.D. Maksymenko, L.A. Onufrieva. – Issue 34. – Kamianets-Podilskyi: Acsioma, 2016. – P. 103-116</w:t>
      </w:r>
    </w:p>
    <w:p w:rsidR="00766883" w:rsidRPr="00766883" w:rsidRDefault="00766883" w:rsidP="00EE5800">
      <w:pPr>
        <w:numPr>
          <w:ilvl w:val="0"/>
          <w:numId w:val="29"/>
        </w:numPr>
        <w:spacing w:after="0" w:line="240" w:lineRule="auto"/>
        <w:ind w:left="993"/>
        <w:contextualSpacing/>
        <w:jc w:val="both"/>
        <w:rPr>
          <w:rFonts w:ascii="Times New Roman" w:eastAsia="Times New Roman" w:hAnsi="Times New Roman" w:cs="Times New Roman"/>
          <w:noProof/>
          <w:sz w:val="28"/>
          <w:szCs w:val="28"/>
          <w:lang w:eastAsia="ru-RU"/>
        </w:rPr>
      </w:pPr>
      <w:r w:rsidRPr="00766883">
        <w:rPr>
          <w:rFonts w:ascii="Times New Roman" w:eastAsia="Times New Roman" w:hAnsi="Times New Roman" w:cs="Times New Roman"/>
          <w:noProof/>
          <w:sz w:val="28"/>
          <w:szCs w:val="28"/>
          <w:lang w:val="en-US" w:eastAsia="ru-RU"/>
        </w:rPr>
        <w:t xml:space="preserve">VozovychA.A. </w:t>
      </w:r>
      <w:r w:rsidRPr="00766883">
        <w:rPr>
          <w:rFonts w:ascii="Times New Roman" w:eastAsia="Times New Roman" w:hAnsi="Times New Roman" w:cs="Times New Roman"/>
          <w:noProof/>
          <w:sz w:val="28"/>
          <w:szCs w:val="28"/>
          <w:lang w:eastAsia="ru-RU"/>
        </w:rPr>
        <w:t>Система</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уявлень</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студентів</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про</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справедливість</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у</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ситуаціях</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морального</w:t>
      </w:r>
      <w:r w:rsidRPr="00766883">
        <w:rPr>
          <w:rFonts w:ascii="Times New Roman" w:eastAsia="Times New Roman" w:hAnsi="Times New Roman" w:cs="Times New Roman"/>
          <w:noProof/>
          <w:sz w:val="28"/>
          <w:szCs w:val="28"/>
          <w:lang w:val="en-US" w:eastAsia="ru-RU"/>
        </w:rPr>
        <w:t xml:space="preserve"> </w:t>
      </w:r>
      <w:r w:rsidRPr="00766883">
        <w:rPr>
          <w:rFonts w:ascii="Times New Roman" w:eastAsia="Times New Roman" w:hAnsi="Times New Roman" w:cs="Times New Roman"/>
          <w:noProof/>
          <w:sz w:val="28"/>
          <w:szCs w:val="28"/>
          <w:lang w:eastAsia="ru-RU"/>
        </w:rPr>
        <w:t>насильства</w:t>
      </w:r>
      <w:r w:rsidRPr="00766883">
        <w:rPr>
          <w:rFonts w:ascii="Times New Roman" w:eastAsia="Times New Roman" w:hAnsi="Times New Roman" w:cs="Times New Roman"/>
          <w:noProof/>
          <w:sz w:val="28"/>
          <w:szCs w:val="28"/>
          <w:lang w:val="en-US" w:eastAsia="ru-RU"/>
        </w:rPr>
        <w:t xml:space="preserve"> / VozovychA.A./ ScienceandEducationaNewDimension. PedagogyandPsychology</w:t>
      </w:r>
      <w:r w:rsidRPr="00766883">
        <w:rPr>
          <w:rFonts w:ascii="Times New Roman" w:eastAsia="Times New Roman" w:hAnsi="Times New Roman" w:cs="Times New Roman"/>
          <w:noProof/>
          <w:sz w:val="28"/>
          <w:szCs w:val="28"/>
          <w:lang w:eastAsia="ru-RU"/>
        </w:rPr>
        <w:t xml:space="preserve">, </w:t>
      </w:r>
      <w:r w:rsidRPr="00766883">
        <w:rPr>
          <w:rFonts w:ascii="Times New Roman" w:eastAsia="Times New Roman" w:hAnsi="Times New Roman" w:cs="Times New Roman"/>
          <w:noProof/>
          <w:sz w:val="28"/>
          <w:szCs w:val="28"/>
          <w:lang w:val="en-US" w:eastAsia="ru-RU"/>
        </w:rPr>
        <w:t>IV</w:t>
      </w:r>
      <w:r w:rsidRPr="00766883">
        <w:rPr>
          <w:rFonts w:ascii="Times New Roman" w:eastAsia="Times New Roman" w:hAnsi="Times New Roman" w:cs="Times New Roman"/>
          <w:noProof/>
          <w:sz w:val="28"/>
          <w:szCs w:val="28"/>
          <w:lang w:eastAsia="ru-RU"/>
        </w:rPr>
        <w:t xml:space="preserve"> (47), </w:t>
      </w:r>
      <w:r w:rsidRPr="00766883">
        <w:rPr>
          <w:rFonts w:ascii="Times New Roman" w:eastAsia="Times New Roman" w:hAnsi="Times New Roman" w:cs="Times New Roman"/>
          <w:noProof/>
          <w:sz w:val="28"/>
          <w:szCs w:val="28"/>
          <w:lang w:val="en-US" w:eastAsia="ru-RU"/>
        </w:rPr>
        <w:t>Issue</w:t>
      </w:r>
      <w:r w:rsidRPr="00766883">
        <w:rPr>
          <w:rFonts w:ascii="Times New Roman" w:eastAsia="Times New Roman" w:hAnsi="Times New Roman" w:cs="Times New Roman"/>
          <w:noProof/>
          <w:sz w:val="28"/>
          <w:szCs w:val="28"/>
          <w:lang w:eastAsia="ru-RU"/>
        </w:rPr>
        <w:t xml:space="preserve">: 101, 2016.– P. </w:t>
      </w:r>
      <w:r w:rsidRPr="00766883">
        <w:rPr>
          <w:rFonts w:ascii="Times New Roman" w:eastAsia="Times New Roman" w:hAnsi="Times New Roman" w:cs="Times New Roman"/>
          <w:noProof/>
          <w:sz w:val="28"/>
          <w:szCs w:val="28"/>
          <w:lang w:val="en-US" w:eastAsia="ru-RU"/>
        </w:rPr>
        <w:t>68</w:t>
      </w:r>
      <w:r w:rsidRPr="00766883">
        <w:rPr>
          <w:rFonts w:ascii="Times New Roman" w:eastAsia="Times New Roman" w:hAnsi="Times New Roman" w:cs="Times New Roman"/>
          <w:noProof/>
          <w:sz w:val="28"/>
          <w:szCs w:val="28"/>
          <w:lang w:eastAsia="ru-RU"/>
        </w:rPr>
        <w:t>-</w:t>
      </w:r>
      <w:r w:rsidRPr="00766883">
        <w:rPr>
          <w:rFonts w:ascii="Times New Roman" w:eastAsia="Times New Roman" w:hAnsi="Times New Roman" w:cs="Times New Roman"/>
          <w:noProof/>
          <w:sz w:val="28"/>
          <w:szCs w:val="28"/>
          <w:lang w:val="en-US" w:eastAsia="ru-RU"/>
        </w:rPr>
        <w:t>72</w:t>
      </w:r>
    </w:p>
    <w:p w:rsidR="00766883" w:rsidRPr="00766883" w:rsidRDefault="00766883" w:rsidP="00766883">
      <w:pPr>
        <w:spacing w:after="160" w:line="259" w:lineRule="auto"/>
        <w:ind w:left="993"/>
        <w:rPr>
          <w:rFonts w:ascii="Times New Roman" w:eastAsia="Times New Roman" w:hAnsi="Times New Roman" w:cs="Times New Roman"/>
          <w:noProof/>
          <w:sz w:val="28"/>
          <w:szCs w:val="28"/>
          <w:lang w:eastAsia="ru-RU"/>
        </w:rPr>
      </w:pPr>
    </w:p>
    <w:p w:rsidR="00766883" w:rsidRPr="00766883" w:rsidRDefault="00766883" w:rsidP="00766883">
      <w:pPr>
        <w:spacing w:after="0" w:line="240" w:lineRule="auto"/>
        <w:ind w:left="993"/>
        <w:contextualSpacing/>
        <w:jc w:val="both"/>
        <w:rPr>
          <w:rFonts w:ascii="Times New Roman" w:eastAsia="Times New Roman" w:hAnsi="Times New Roman" w:cs="Times New Roman"/>
          <w:noProof/>
          <w:sz w:val="28"/>
          <w:szCs w:val="28"/>
          <w:u w:val="single"/>
          <w:lang w:eastAsia="ru-RU"/>
        </w:rPr>
      </w:pPr>
      <w:r w:rsidRPr="00766883">
        <w:rPr>
          <w:rFonts w:ascii="Times New Roman" w:eastAsia="Times New Roman" w:hAnsi="Times New Roman" w:cs="Times New Roman"/>
          <w:noProof/>
          <w:sz w:val="28"/>
          <w:szCs w:val="28"/>
          <w:u w:val="single"/>
          <w:lang w:eastAsia="ru-RU"/>
        </w:rPr>
        <w:t>Статті</w:t>
      </w:r>
    </w:p>
    <w:p w:rsidR="00766883" w:rsidRPr="00766883" w:rsidRDefault="00766883" w:rsidP="00766883">
      <w:pPr>
        <w:spacing w:after="0" w:line="240" w:lineRule="auto"/>
        <w:ind w:left="993"/>
        <w:contextualSpacing/>
        <w:jc w:val="both"/>
        <w:rPr>
          <w:rFonts w:ascii="Times New Roman" w:eastAsia="Times New Roman" w:hAnsi="Times New Roman" w:cs="Times New Roman"/>
          <w:noProof/>
          <w:sz w:val="28"/>
          <w:szCs w:val="28"/>
          <w:u w:val="single"/>
          <w:lang w:eastAsia="ru-RU"/>
        </w:rPr>
      </w:pP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sz w:val="28"/>
          <w:szCs w:val="28"/>
          <w:lang w:eastAsia="ru-RU"/>
        </w:rPr>
      </w:pPr>
      <w:r w:rsidRPr="00766883">
        <w:rPr>
          <w:rFonts w:ascii="Times New Roman" w:eastAsia="Calibri" w:hAnsi="Times New Roman" w:cs="Times New Roman"/>
          <w:sz w:val="28"/>
          <w:szCs w:val="28"/>
          <w:lang w:eastAsia="ru-RU"/>
        </w:rPr>
        <w:t>Возович</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А</w:t>
      </w:r>
      <w:r w:rsidRPr="00766883">
        <w:rPr>
          <w:rFonts w:ascii="Times New Roman" w:eastAsia="Calibri" w:hAnsi="Times New Roman" w:cs="Times New Roman"/>
          <w:sz w:val="28"/>
          <w:szCs w:val="28"/>
          <w:lang w:val="en-US" w:eastAsia="ru-RU"/>
        </w:rPr>
        <w:t>.</w:t>
      </w:r>
      <w:r w:rsidRPr="00766883">
        <w:rPr>
          <w:rFonts w:ascii="Times New Roman" w:eastAsia="Calibri" w:hAnsi="Times New Roman" w:cs="Times New Roman"/>
          <w:sz w:val="28"/>
          <w:szCs w:val="28"/>
          <w:lang w:eastAsia="ru-RU"/>
        </w:rPr>
        <w:t>А</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Базовий</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тезаурус</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психології</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правової</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свідомості</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особистості</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Возович</w:t>
      </w:r>
      <w:r w:rsidRPr="00766883">
        <w:rPr>
          <w:rFonts w:ascii="Times New Roman" w:eastAsia="Calibri" w:hAnsi="Times New Roman" w:cs="Times New Roman"/>
          <w:sz w:val="28"/>
          <w:szCs w:val="28"/>
          <w:lang w:val="en-US" w:eastAsia="ru-RU"/>
        </w:rPr>
        <w:t xml:space="preserve"> </w:t>
      </w:r>
      <w:r w:rsidRPr="00766883">
        <w:rPr>
          <w:rFonts w:ascii="Times New Roman" w:eastAsia="Calibri" w:hAnsi="Times New Roman" w:cs="Times New Roman"/>
          <w:sz w:val="28"/>
          <w:szCs w:val="28"/>
          <w:lang w:eastAsia="ru-RU"/>
        </w:rPr>
        <w:t>А</w:t>
      </w:r>
      <w:r w:rsidRPr="00766883">
        <w:rPr>
          <w:rFonts w:ascii="Times New Roman" w:eastAsia="Calibri" w:hAnsi="Times New Roman" w:cs="Times New Roman"/>
          <w:sz w:val="28"/>
          <w:szCs w:val="28"/>
          <w:lang w:val="en-US" w:eastAsia="ru-RU"/>
        </w:rPr>
        <w:t>.</w:t>
      </w:r>
      <w:r w:rsidRPr="00766883">
        <w:rPr>
          <w:rFonts w:ascii="Times New Roman" w:eastAsia="Calibri" w:hAnsi="Times New Roman" w:cs="Times New Roman"/>
          <w:sz w:val="28"/>
          <w:szCs w:val="28"/>
          <w:lang w:eastAsia="ru-RU"/>
        </w:rPr>
        <w:t>А</w:t>
      </w:r>
      <w:r w:rsidRPr="00766883">
        <w:rPr>
          <w:rFonts w:ascii="Times New Roman" w:eastAsia="Calibri" w:hAnsi="Times New Roman" w:cs="Times New Roman"/>
          <w:sz w:val="28"/>
          <w:szCs w:val="28"/>
          <w:lang w:val="en-US" w:eastAsia="ru-RU"/>
        </w:rPr>
        <w:t xml:space="preserve">./ InternationalScientific-Practical Conference Actual questions and problems of development of social sciences: Conference Proceedings, 2016. Kielce: Holy Cross University. </w:t>
      </w:r>
      <w:r w:rsidRPr="00766883">
        <w:rPr>
          <w:rFonts w:ascii="Times New Roman" w:eastAsia="Calibri" w:hAnsi="Times New Roman" w:cs="Times New Roman"/>
          <w:sz w:val="28"/>
          <w:szCs w:val="28"/>
          <w:lang w:eastAsia="ru-RU"/>
        </w:rPr>
        <w:t xml:space="preserve">– P. </w:t>
      </w:r>
      <w:r w:rsidRPr="00766883">
        <w:rPr>
          <w:rFonts w:ascii="Times New Roman" w:eastAsia="Calibri" w:hAnsi="Times New Roman" w:cs="Times New Roman"/>
          <w:sz w:val="28"/>
          <w:szCs w:val="28"/>
          <w:lang w:val="en-US" w:eastAsia="ru-RU"/>
        </w:rPr>
        <w:t>98-101</w:t>
      </w: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sz w:val="28"/>
          <w:szCs w:val="28"/>
          <w:lang w:eastAsia="ru-RU"/>
        </w:rPr>
      </w:pPr>
      <w:r w:rsidRPr="00766883">
        <w:rPr>
          <w:rFonts w:ascii="Times New Roman" w:eastAsia="Calibri" w:hAnsi="Times New Roman" w:cs="Times New Roman"/>
          <w:sz w:val="28"/>
          <w:szCs w:val="28"/>
          <w:lang w:eastAsia="ru-RU"/>
        </w:rPr>
        <w:t>Возович А.А. Базові компоненти правосвідомості студентів коледжів. /Возович А.А./  Педагогіка та психологія: сучасний стан розвитку наукових досліджень та перспективи. Матеріали всеукраїнської науково-практичної конференції, (м. Запоріжжя, 28-</w:t>
      </w:r>
      <w:r w:rsidRPr="00766883">
        <w:rPr>
          <w:rFonts w:ascii="Times New Roman" w:eastAsia="Calibri" w:hAnsi="Times New Roman" w:cs="Times New Roman"/>
          <w:sz w:val="28"/>
          <w:szCs w:val="28"/>
          <w:lang w:eastAsia="ru-RU"/>
        </w:rPr>
        <w:lastRenderedPageBreak/>
        <w:t>29 жовтня 2016р.) – Запоріжжя: Класичний приватний університет, 2016. - P. 95-99</w:t>
      </w: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sz w:val="28"/>
          <w:szCs w:val="28"/>
          <w:lang w:eastAsia="ru-RU"/>
        </w:rPr>
      </w:pPr>
      <w:r w:rsidRPr="00766883">
        <w:rPr>
          <w:rFonts w:ascii="Times New Roman" w:eastAsia="Calibri" w:hAnsi="Times New Roman" w:cs="Times New Roman"/>
          <w:sz w:val="28"/>
          <w:szCs w:val="28"/>
          <w:lang w:eastAsia="ru-RU"/>
        </w:rPr>
        <w:t>Возович А.А. Семантичний простір базових категорій правосвідомості студентів коледжів. /Возович А.А./  «</w:t>
      </w:r>
      <w:r w:rsidRPr="00766883">
        <w:rPr>
          <w:rFonts w:ascii="Times New Roman" w:eastAsia="Calibri" w:hAnsi="Times New Roman" w:cs="Times New Roman"/>
          <w:sz w:val="28"/>
          <w:szCs w:val="28"/>
          <w:lang w:val="en-US" w:eastAsia="ru-RU"/>
        </w:rPr>
        <w:t>UChoice</w:t>
      </w:r>
      <w:r w:rsidRPr="00766883">
        <w:rPr>
          <w:rFonts w:ascii="Times New Roman" w:eastAsia="Calibri" w:hAnsi="Times New Roman" w:cs="Times New Roman"/>
          <w:sz w:val="28"/>
          <w:szCs w:val="28"/>
          <w:lang w:eastAsia="ru-RU"/>
        </w:rPr>
        <w:t>: 4</w:t>
      </w:r>
      <w:r w:rsidRPr="00766883">
        <w:rPr>
          <w:rFonts w:ascii="Times New Roman" w:eastAsia="Calibri" w:hAnsi="Times New Roman" w:cs="Times New Roman"/>
          <w:sz w:val="28"/>
          <w:szCs w:val="28"/>
          <w:lang w:val="en-US" w:eastAsia="ru-RU"/>
        </w:rPr>
        <w:t>P</w:t>
      </w:r>
      <w:r w:rsidRPr="00766883">
        <w:rPr>
          <w:rFonts w:ascii="Times New Roman" w:eastAsia="Calibri" w:hAnsi="Times New Roman" w:cs="Times New Roman"/>
          <w:sz w:val="28"/>
          <w:szCs w:val="28"/>
          <w:lang w:eastAsia="ru-RU"/>
        </w:rPr>
        <w:t xml:space="preserve">» </w:t>
      </w:r>
      <w:r w:rsidRPr="00766883">
        <w:rPr>
          <w:rFonts w:ascii="Times New Roman" w:eastAsia="Calibri" w:hAnsi="Times New Roman" w:cs="Times New Roman"/>
          <w:sz w:val="28"/>
          <w:szCs w:val="28"/>
          <w:lang w:val="en-US" w:eastAsia="ru-RU"/>
        </w:rPr>
        <w:t>UkrainianChoice</w:t>
      </w:r>
      <w:r w:rsidRPr="00766883">
        <w:rPr>
          <w:rFonts w:ascii="Times New Roman" w:eastAsia="Calibri" w:hAnsi="Times New Roman" w:cs="Times New Roman"/>
          <w:sz w:val="28"/>
          <w:szCs w:val="28"/>
          <w:lang w:eastAsia="ru-RU"/>
        </w:rPr>
        <w:t xml:space="preserve">: </w:t>
      </w:r>
      <w:r w:rsidRPr="00766883">
        <w:rPr>
          <w:rFonts w:ascii="Times New Roman" w:eastAsia="Calibri" w:hAnsi="Times New Roman" w:cs="Times New Roman"/>
          <w:sz w:val="28"/>
          <w:szCs w:val="28"/>
          <w:lang w:val="en-US" w:eastAsia="ru-RU"/>
        </w:rPr>
        <w:t>PublicPolicy</w:t>
      </w:r>
      <w:r w:rsidRPr="00766883">
        <w:rPr>
          <w:rFonts w:ascii="Times New Roman" w:eastAsia="Calibri" w:hAnsi="Times New Roman" w:cs="Times New Roman"/>
          <w:sz w:val="28"/>
          <w:szCs w:val="28"/>
          <w:lang w:eastAsia="ru-RU"/>
        </w:rPr>
        <w:t xml:space="preserve">, </w:t>
      </w:r>
      <w:r w:rsidRPr="00766883">
        <w:rPr>
          <w:rFonts w:ascii="Times New Roman" w:eastAsia="Calibri" w:hAnsi="Times New Roman" w:cs="Times New Roman"/>
          <w:sz w:val="28"/>
          <w:szCs w:val="28"/>
          <w:lang w:val="en-US" w:eastAsia="ru-RU"/>
        </w:rPr>
        <w:t>Politics</w:t>
      </w:r>
      <w:r w:rsidRPr="00766883">
        <w:rPr>
          <w:rFonts w:ascii="Times New Roman" w:eastAsia="Calibri" w:hAnsi="Times New Roman" w:cs="Times New Roman"/>
          <w:sz w:val="28"/>
          <w:szCs w:val="28"/>
          <w:lang w:eastAsia="ru-RU"/>
        </w:rPr>
        <w:t xml:space="preserve">, </w:t>
      </w:r>
      <w:r w:rsidRPr="00766883">
        <w:rPr>
          <w:rFonts w:ascii="Times New Roman" w:eastAsia="Calibri" w:hAnsi="Times New Roman" w:cs="Times New Roman"/>
          <w:sz w:val="28"/>
          <w:szCs w:val="28"/>
          <w:lang w:val="en-US" w:eastAsia="ru-RU"/>
        </w:rPr>
        <w:t>Psychology</w:t>
      </w:r>
      <w:r w:rsidRPr="00766883">
        <w:rPr>
          <w:rFonts w:ascii="Times New Roman" w:eastAsia="Calibri" w:hAnsi="Times New Roman" w:cs="Times New Roman"/>
          <w:sz w:val="28"/>
          <w:szCs w:val="28"/>
          <w:lang w:eastAsia="ru-RU"/>
        </w:rPr>
        <w:t>: матеріали ІІ міждисциплінарної науково-практичної конференції (м. Одеса, 8 жовтня 2016 р.)/ за загальною редакцією д.політ.н., професора Д.В. Яковлева. – Одеса : Національний університет «Одеська юридична академія», 2016. - P. 91-93</w:t>
      </w: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sz w:val="28"/>
          <w:szCs w:val="28"/>
          <w:lang w:eastAsia="ru-RU"/>
        </w:rPr>
      </w:pPr>
      <w:r w:rsidRPr="00766883">
        <w:rPr>
          <w:rFonts w:ascii="Times New Roman" w:eastAsia="Calibri" w:hAnsi="Times New Roman" w:cs="Times New Roman"/>
          <w:sz w:val="28"/>
          <w:szCs w:val="28"/>
          <w:lang w:eastAsia="ru-RU"/>
        </w:rPr>
        <w:t>Возович А.А. Респектива наукових уявлень про онтогенез правової свідомості. /Возович А.А./ Матеріали всеукраїнської науково-практичної конференції, (м. Київ, 2016 р.) – Київ: Національна академія педагогічних наук України державний вищий навчальний заклад «Університет менеджменту освіти» інститут психології імені Г.С. Костюка, 2016 р.</w:t>
      </w: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color w:val="000000"/>
          <w:sz w:val="28"/>
          <w:szCs w:val="28"/>
          <w:lang w:eastAsia="ru-RU"/>
        </w:rPr>
      </w:pPr>
      <w:r w:rsidRPr="00766883">
        <w:rPr>
          <w:rFonts w:ascii="Times New Roman" w:eastAsia="Calibri" w:hAnsi="Times New Roman" w:cs="Times New Roman"/>
          <w:color w:val="000000"/>
          <w:sz w:val="28"/>
          <w:szCs w:val="28"/>
          <w:lang w:eastAsia="ru-RU"/>
        </w:rPr>
        <w:t>Возович А.А. Програма формування семантичного змісту правосвідомості студентів коледжів. /Возович А.А./ Матеріали ІІІ Міжнародній науково-практичній конференції «Генеза буття особистості», (м. Київ, 20 грудня 2016р.) - Київ: Інститут психології імені Г.С. Костюка НАПН України, 2016 р.</w:t>
      </w:r>
    </w:p>
    <w:p w:rsidR="00766883" w:rsidRPr="00766883" w:rsidRDefault="00766883" w:rsidP="00EE5800">
      <w:pPr>
        <w:numPr>
          <w:ilvl w:val="0"/>
          <w:numId w:val="30"/>
        </w:numPr>
        <w:spacing w:after="160" w:line="259" w:lineRule="auto"/>
        <w:ind w:left="993"/>
        <w:contextualSpacing/>
        <w:jc w:val="both"/>
        <w:rPr>
          <w:rFonts w:ascii="Times New Roman" w:eastAsia="Calibri" w:hAnsi="Times New Roman" w:cs="Times New Roman"/>
          <w:color w:val="000000"/>
          <w:sz w:val="28"/>
          <w:szCs w:val="28"/>
          <w:lang w:eastAsia="ru-RU"/>
        </w:rPr>
      </w:pPr>
      <w:r w:rsidRPr="00766883">
        <w:rPr>
          <w:rFonts w:ascii="Times New Roman" w:eastAsia="Calibri" w:hAnsi="Times New Roman" w:cs="Times New Roman"/>
          <w:color w:val="000000"/>
          <w:sz w:val="28"/>
          <w:szCs w:val="28"/>
          <w:lang w:eastAsia="ru-RU"/>
        </w:rPr>
        <w:t>Дробот О.В., Возович А.А. Побудова психосемантичного простору права в ситуації морального насилля у правосвідомості студентів коледжів. /Дробот О.В., Возович А.А./ Матеріали І Міжнародної науково-практичної конференції «психологія свідомості: теорія і практика наукових досліджень», (м. Переяслав-Хмельницький, 21 березня 2017 р.) - ДВНЗ «Переяслав-Хмельницький державний педагогічний університет імені Григорія Сковороди»</w:t>
      </w:r>
    </w:p>
    <w:p w:rsidR="00766883" w:rsidRPr="00766883" w:rsidRDefault="00766883" w:rsidP="00766883">
      <w:pPr>
        <w:spacing w:after="0" w:line="240" w:lineRule="auto"/>
        <w:rPr>
          <w:rFonts w:ascii="Times New Roman" w:eastAsia="Times New Roman" w:hAnsi="Times New Roman" w:cs="Times New Roman"/>
          <w:sz w:val="20"/>
          <w:szCs w:val="20"/>
          <w:lang w:eastAsia="ru-RU"/>
        </w:rPr>
      </w:pPr>
    </w:p>
    <w:p w:rsidR="00766883" w:rsidRPr="00766883" w:rsidRDefault="00766883" w:rsidP="00766883">
      <w:pPr>
        <w:spacing w:after="0" w:line="240" w:lineRule="auto"/>
        <w:rPr>
          <w:rFonts w:ascii="Times New Roman" w:eastAsia="Times New Roman" w:hAnsi="Times New Roman" w:cs="Times New Roman"/>
          <w:sz w:val="20"/>
          <w:szCs w:val="20"/>
          <w:lang w:eastAsia="ru-RU"/>
        </w:rPr>
      </w:pPr>
    </w:p>
    <w:p w:rsidR="00766883" w:rsidRPr="00766883" w:rsidRDefault="00766883" w:rsidP="00766883">
      <w:pPr>
        <w:spacing w:after="0" w:line="240" w:lineRule="auto"/>
        <w:jc w:val="both"/>
        <w:rPr>
          <w:rFonts w:ascii="Times New Roman" w:eastAsia="Times New Roman" w:hAnsi="Times New Roman" w:cs="Times New Roman"/>
          <w:b/>
          <w:sz w:val="16"/>
          <w:szCs w:val="16"/>
          <w:lang w:eastAsia="ru-RU"/>
        </w:rPr>
      </w:pPr>
    </w:p>
    <w:p w:rsidR="00EE5800" w:rsidRPr="00EE5800" w:rsidRDefault="00EE5800" w:rsidP="00EE5800">
      <w:pPr>
        <w:spacing w:after="0" w:line="240" w:lineRule="auto"/>
        <w:jc w:val="center"/>
        <w:rPr>
          <w:rFonts w:asciiTheme="majorHAnsi" w:eastAsiaTheme="majorEastAsia" w:hAnsiTheme="majorHAnsi" w:cstheme="majorBidi"/>
          <w:color w:val="17365D" w:themeColor="text2" w:themeShade="BF"/>
          <w:spacing w:val="5"/>
          <w:kern w:val="28"/>
          <w:sz w:val="52"/>
          <w:szCs w:val="52"/>
          <w:lang w:val="uk-UA" w:eastAsia="ru-RU"/>
        </w:rPr>
      </w:pPr>
      <w:r w:rsidRPr="00EE5800">
        <w:rPr>
          <w:rFonts w:asciiTheme="majorHAnsi" w:eastAsiaTheme="majorEastAsia" w:hAnsiTheme="majorHAnsi" w:cstheme="majorBidi"/>
          <w:color w:val="17365D" w:themeColor="text2" w:themeShade="BF"/>
          <w:spacing w:val="5"/>
          <w:kern w:val="28"/>
          <w:sz w:val="52"/>
          <w:szCs w:val="52"/>
          <w:lang w:val="uk-UA" w:eastAsia="ru-RU"/>
        </w:rPr>
        <w:t>РОЗДІЛ V. ВИХОВНА РОБОТА.</w:t>
      </w:r>
    </w:p>
    <w:p w:rsidR="00EE5800" w:rsidRPr="00EE5800" w:rsidRDefault="00EE5800" w:rsidP="00EE5800">
      <w:pPr>
        <w:spacing w:after="0" w:line="240" w:lineRule="auto"/>
        <w:ind w:firstLine="567"/>
        <w:jc w:val="center"/>
        <w:rPr>
          <w:rFonts w:ascii="Times New Roman" w:eastAsia="Times New Roman" w:hAnsi="Times New Roman" w:cs="Times New Roman"/>
          <w:b/>
          <w:color w:val="0070C0"/>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Для організації виховного процесу 2016-2017 навчального року колектив училища  керувався основоположними документами: Конституцією України, Законом України «Про вищу освіту», Державною національною доктриною розвитку освіти, Концепцією національно-патріотичного виховання «Молода людина – патріот України», постановами Кабінету Міністрів України, постановами та наказами Міністерства освіти і науки України та Міністерства охорони здоров’я України,  листами Департаменту освіти і науки облдержадміністрації, Департаменту гуманітарної політики відділу молоді та спорту Кам’янець-Подільської міської ради, перспективним планом національного виховання студентів Кам’янець-Подільського медичного училища на 2016-2017 навчальний рік.</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color w:val="000000" w:themeColor="text1"/>
          <w:sz w:val="28"/>
          <w:szCs w:val="28"/>
          <w:lang w:val="uk-UA" w:eastAsia="uk-UA"/>
        </w:rPr>
        <w:lastRenderedPageBreak/>
        <w:t>Основною  виховною проблемою, над якою працював педагогічний колектив: «Формування професійно і соціально компетентної особистості, що здатна до самовизначення в умовах світових змін».</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 зв’язку з цим колектив працював над завданнями:</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виховання молодої людини – патріота України, готового самовіддано розбудувати її як суверенну, демократичну, правову і соціальну державу;</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формування особистісних рис громадянина української держави, фізичної досконалості, моральної, художньо-естетичної, інтелектуальної, правової, трудової, екологічної культури;</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формування мовної культури, оволодіння та вживання української мови як духовного коду нації;</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виховання правової культури, поваги до Конституції України, Законів України, державної символіки – Герба, Прапора. Гімну України та історичних святинь;</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формування психологічної та фізичної готовності молоді до виконання громадянського і конституційного обов’язку щодо відстоювання національних інтересів та незалежності держави, підвищення престижу і розвиток мотивації молоді до державної та військової служби;</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гармонійно поєднати професійне становлення студентів з формуванням у них високоморальних рис громадянина України;</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спрямувати всю навчально-виховну, діяльність колективу на підготовку висококваліфікованих спеціалістів, формування їх соціальної активності, чітких громадянських позиції, національних і загальнолюдських цінностей, сприяння моральному становленню особистості;</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використовувати провідні форми та методи виховної роботи;</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формувати в молоді інтерес  до історичного шляху українського народу і високої громадянської позиції;</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формувати правову культуру та усвідомлення переваг здорового способу життя;</w:t>
      </w:r>
    </w:p>
    <w:p w:rsidR="00EE5800" w:rsidRPr="00EE5800" w:rsidRDefault="00EE5800" w:rsidP="00EE5800">
      <w:pPr>
        <w:numPr>
          <w:ilvl w:val="0"/>
          <w:numId w:val="5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сприяти розвитку талановитих студентів та інше.</w:t>
      </w:r>
    </w:p>
    <w:p w:rsidR="00EE5800" w:rsidRPr="00EE5800" w:rsidRDefault="00EE5800" w:rsidP="00EE5800">
      <w:pPr>
        <w:tabs>
          <w:tab w:val="num" w:pos="284"/>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Під час планування, організації та проведення виховних заходів були створені такі умови для соціалізації та саморозвитку студента, за яких у студентів вироблялися  позитивні, затребувані суспільством якості, риси, здатності. Власну виховну функцію  ми розуміємо у розкритті перед студентом широкого спектра варіантів у прийнятті рішень, поведінці, у допомозі зорієнтуватися , який вибір є найкращим, найбільш доцільним , яка лінія поведінки відповідає суспільним нормам.</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На виконання листів управління освіти і науки Хмельницької обласної державної адміністрації та Кам’янець-Подільської міської ради в цьому році в училищі були </w:t>
      </w:r>
      <w:r w:rsidRPr="00EE5800">
        <w:rPr>
          <w:rFonts w:ascii="Times New Roman" w:eastAsia="Times New Roman" w:hAnsi="Times New Roman" w:cs="Times New Roman"/>
          <w:b/>
          <w:i/>
          <w:sz w:val="28"/>
          <w:szCs w:val="28"/>
          <w:lang w:val="uk-UA" w:eastAsia="uk-UA"/>
        </w:rPr>
        <w:t>проведені наступні виховні заходи</w:t>
      </w:r>
      <w:r w:rsidRPr="00EE5800">
        <w:rPr>
          <w:rFonts w:ascii="Times New Roman" w:eastAsia="Times New Roman" w:hAnsi="Times New Roman" w:cs="Times New Roman"/>
          <w:sz w:val="28"/>
          <w:szCs w:val="28"/>
          <w:lang w:val="uk-UA" w:eastAsia="uk-UA"/>
        </w:rPr>
        <w:t>:</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25-ї річниці Незалежності України;</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Дня людей похилого віку;</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участь в ярмарці професій;</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Всеукраїнського тижня права;</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83-ї річниці Голодомору 32-33 років;</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Міжнародного дня добровольців задля економічного та соціального розвитку;</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Дня Соборності та Свободи України;</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Року учасників бойових дій на території інших держав;</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31-ї річниці Чорнобильської катастрофи;</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річниці з дня народження Т.Г.Шевченка;</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73-ї річниці визволення міста від німецьких загарбників;</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Міжнародного дня визволення в’язнів фашистських концтаборів;</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Всеукраїнського тижня імунізації під гаслом «Не відставайте від життя!»;</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до Міжнародного дня боротьби за права жінок;</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до відзначення 72-річниці Перемоги у Другій світовій війні;</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Дня Європи;</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Дня пам’яті політичних репресій;</w:t>
      </w:r>
    </w:p>
    <w:p w:rsidR="00EE5800" w:rsidRPr="00EE5800" w:rsidRDefault="00EE5800" w:rsidP="00EE5800">
      <w:pPr>
        <w:numPr>
          <w:ilvl w:val="0"/>
          <w:numId w:val="51"/>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Дня молоді.</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Для підвищення методичного, педагогічного та психологічного рівня кураторів академічних груп протягом року на засіданнях методичного об’єднання кураторів груп були заслухані </w:t>
      </w:r>
      <w:r w:rsidRPr="00EE5800">
        <w:rPr>
          <w:rFonts w:ascii="Times New Roman" w:eastAsia="Times New Roman" w:hAnsi="Times New Roman" w:cs="Times New Roman"/>
          <w:b/>
          <w:i/>
          <w:sz w:val="28"/>
          <w:szCs w:val="28"/>
          <w:lang w:val="uk-UA" w:eastAsia="uk-UA"/>
        </w:rPr>
        <w:t>доповіді кураторів</w:t>
      </w:r>
      <w:r w:rsidRPr="00EE5800">
        <w:rPr>
          <w:rFonts w:ascii="Times New Roman" w:eastAsia="Times New Roman" w:hAnsi="Times New Roman" w:cs="Times New Roman"/>
          <w:sz w:val="28"/>
          <w:szCs w:val="28"/>
          <w:lang w:val="uk-UA" w:eastAsia="uk-UA"/>
        </w:rPr>
        <w:t>:</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«Виховна робота: інновації,досвід, перспективи. Огляд періодичних видань»;</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«Сутність інноваційних підходів до виховної роботи зі студентською молоддю»;</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«Суперечності у формуванні особистості студента»;</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«Взаємодія батьків і куратор у вихованні розвитку позитивних стосунки між підлітками»;</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«Розвиток ціннісних орієнтацій студентської молоді та їх впливів на формування студентського колективу»;</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«Професійний стрес. Сучасні психологічні підходи до аналізу професійного стресу»;</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«Проблема емоційного та  професійного вигорання педагогів»;</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«Психолого-педагогічна модель особистості викладача вищої школи»;</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«Формування професійної компетентності майбутніх молодших медичних працівників»;</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«Самостійні заняття фізичними вправами – основа зміцнення здоров’я»;</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«Виховання гуманності у студента-медика – запорука його особистісного розвитку як медичного спеціаліста»;</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«Психологія професійного становлення та самореалізація особистості у ВНЗ»;</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«Деформації правосвідомості студентів училища та шляхи їх усунення»;</w:t>
      </w:r>
    </w:p>
    <w:p w:rsidR="00EE5800" w:rsidRPr="00EE5800" w:rsidRDefault="00EE5800" w:rsidP="00EE5800">
      <w:pPr>
        <w:numPr>
          <w:ilvl w:val="0"/>
          <w:numId w:val="49"/>
        </w:numPr>
        <w:tabs>
          <w:tab w:val="left" w:pos="8250"/>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«Надання першої медичної допомоги у разі бойових дій».</w:t>
      </w:r>
    </w:p>
    <w:p w:rsidR="00EE5800" w:rsidRPr="00EE5800" w:rsidRDefault="00EE5800" w:rsidP="00EE5800">
      <w:pPr>
        <w:tabs>
          <w:tab w:val="left" w:pos="8250"/>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Розгляд даних питань дали можливість удосконалити роботу кураторів, урізноманітнити форми та методи проведення виховних заходів: години спілкування, інформаційно-просвітницькі години, круглі столи, тематичні вечори, вечори-зустрічі, вечори-пам’яті, літературно-музичні вечори, конкурси, олімпіади, конференції, бесіди, диспути, круглі столи, фестивалі, спортивні свята, екскурсії, тренінги, анкетування, соціологічні дослідження, зустрічі з цікавими людьми. </w:t>
      </w:r>
    </w:p>
    <w:p w:rsidR="00EE5800" w:rsidRPr="00EE5800" w:rsidRDefault="00EE5800" w:rsidP="00EE5800">
      <w:pPr>
        <w:tabs>
          <w:tab w:val="left" w:pos="8250"/>
        </w:tabs>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sz w:val="28"/>
          <w:szCs w:val="28"/>
          <w:lang w:val="uk-UA" w:eastAsia="uk-UA"/>
        </w:rPr>
        <w:t xml:space="preserve">   Проведення відкритих виховних годин, заходів, свят – дієва форма обміну досвідом. Так, майже всі </w:t>
      </w:r>
      <w:r w:rsidRPr="00EE5800">
        <w:rPr>
          <w:rFonts w:ascii="Times New Roman" w:eastAsia="Times New Roman" w:hAnsi="Times New Roman" w:cs="Times New Roman"/>
          <w:b/>
          <w:i/>
          <w:sz w:val="28"/>
          <w:szCs w:val="28"/>
          <w:lang w:val="uk-UA" w:eastAsia="uk-UA"/>
        </w:rPr>
        <w:t>куратори груп провели відкриті виховні заходи:</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фестиваль студентської творчості для першокурсників  «Осінній дебют» (куратори Панкратов Р.В., Костенчук Г.І., Мельник О.М., Кожухаренко Н.О., Становська А.І.);</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Трагедія Бабиного яру» (куратор Паламарчук О.А.)</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 любов’ю і шаною» ( до Дня вчителя)  (випускні групи);</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«День боротьби проти туберкульозу»(Сабадаш О.Є.);</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«Лікарі Поділля та їх внесок в медицину краю» (Гаймер С.А.);</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«Біль Чорнобиля» ( Сушарник Л.К.);</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«День паліативної та хоспісної медицини» (Яворська О.І.);</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«Візьми цукровий діабет під свій контроль » (Ксьоншкевич О.І.);</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Всесвітнього дня боротьби проти раку молочної залози» (Возович А.А., Сабадаш О.В.);</w:t>
      </w:r>
    </w:p>
    <w:p w:rsidR="00EE5800" w:rsidRPr="00EE5800" w:rsidRDefault="00EE5800" w:rsidP="00EE5800">
      <w:pPr>
        <w:numPr>
          <w:ilvl w:val="0"/>
          <w:numId w:val="48"/>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«Закони гармонії Всесвіту» (Буйницька Л.В.)</w:t>
      </w:r>
    </w:p>
    <w:p w:rsidR="00EE5800" w:rsidRPr="00EE5800" w:rsidRDefault="00EE5800" w:rsidP="00EE5800">
      <w:pPr>
        <w:tabs>
          <w:tab w:val="num" w:pos="284"/>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color w:val="0070C0"/>
          <w:sz w:val="28"/>
          <w:szCs w:val="28"/>
          <w:lang w:val="uk-UA" w:eastAsia="uk-UA"/>
        </w:rPr>
        <w:t xml:space="preserve">        </w:t>
      </w:r>
      <w:r w:rsidRPr="00EE5800">
        <w:rPr>
          <w:rFonts w:ascii="Times New Roman" w:eastAsia="Times New Roman" w:hAnsi="Times New Roman" w:cs="Times New Roman"/>
          <w:sz w:val="28"/>
          <w:szCs w:val="28"/>
          <w:lang w:val="uk-UA" w:eastAsia="uk-UA"/>
        </w:rPr>
        <w:t>Підсумком роботи кураторів за звітний період став конкурс «Куратор року», на якому кожен куратор звітував про проведену роботу за рік, підтверджуючи свою розповідь презентацією. В рейтинг оцінювання роботи кураторів увійшли: плани куратора групи, письмовий звіт про проведену роботу, характеристика групи, акти обстеження житлових умов, психолого-педагогічні характеристики студентів групи, методичні розробки відкритих виховних годин, інформаційне забезпечення, фотоальбом та відео про проведену роботу, стан правопорушень в групі, успішність групи, відвідування засідань методичного об’єднання кураторів академічних груп, відвідування гуртожитку, організація походів, участь у загальноучилищних заходах, залучення студентів до загальноучилищних заходів, залучення студентів до загальноміських заходів, участь у благодійних акціях. Найактивнішими у цьому році були куратори:  Гаймер С.А.,  Мельник О.М., Кожухаренко Н.О. Костенчук Г.І., Ксьоншкевич О.І., Криворучко І.Г., Возович А.А. Перемогу виборола Гаймер С.А.</w:t>
      </w:r>
    </w:p>
    <w:p w:rsidR="00EE5800" w:rsidRPr="00EE5800" w:rsidRDefault="00EE5800" w:rsidP="00EE5800">
      <w:pPr>
        <w:tabs>
          <w:tab w:val="num" w:pos="284"/>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 сучасних суспільно-політичних умовах, коли Україна ціною життя Героїв Небесної Сотні, зусиллями українських військових, добровольців, волонтерів відстоює свободу і територіальну цілісність, пріоритетного значення набуває патріотичне виховання студентської молоді.</w:t>
      </w:r>
    </w:p>
    <w:p w:rsidR="00EE5800" w:rsidRPr="00EE5800" w:rsidRDefault="00EE5800" w:rsidP="00EE5800">
      <w:pPr>
        <w:tabs>
          <w:tab w:val="num" w:pos="284"/>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Члени педагогічного колективу роблять багато для того, щоб допомогти студентській молоді адекватно ставитися до подій. Постійний контакт із викладачами та друзями допомагає їм реально оцінювати конкретну ситуацію на території держави. Часто виникає необхідність відповідати на непрості запитання, пояснюючи витоки та перебіги ситуацій, розповідати про зусилля держави і громадянського суспільства, що докладаються для відбиття зовнішньої агресії проти України, відновлення миру і порядку в країні. Взаємна підтримка педагогів, батьків і студентів є украй важливою. Підтримка студентів, які потрапили до нашого колективу із зони АТО, допомога їм долати стрес та страхи, викликати довіру – ось один із напрямків роботи колективу училища щодо реалізації Концепції національно-патріотичного виховання «Молода людина – патріот України».</w:t>
      </w:r>
    </w:p>
    <w:p w:rsidR="00EE5800" w:rsidRPr="00EE5800" w:rsidRDefault="00EE5800" w:rsidP="00EE5800">
      <w:pPr>
        <w:tabs>
          <w:tab w:val="left" w:pos="8250"/>
        </w:tabs>
        <w:spacing w:after="0" w:line="240" w:lineRule="auto"/>
        <w:ind w:firstLine="567"/>
        <w:jc w:val="both"/>
        <w:rPr>
          <w:rFonts w:ascii="Times New Roman" w:eastAsia="Times New Roman" w:hAnsi="Times New Roman" w:cs="Times New Roman"/>
          <w:b/>
          <w:sz w:val="28"/>
          <w:szCs w:val="28"/>
          <w:lang w:val="uk-UA" w:eastAsia="uk-UA"/>
        </w:rPr>
      </w:pPr>
      <w:r w:rsidRPr="00EE5800">
        <w:rPr>
          <w:rFonts w:ascii="Times New Roman" w:eastAsia="Times New Roman" w:hAnsi="Times New Roman" w:cs="Times New Roman"/>
          <w:sz w:val="28"/>
          <w:szCs w:val="28"/>
          <w:lang w:val="uk-UA" w:eastAsia="uk-UA"/>
        </w:rPr>
        <w:t xml:space="preserve">   В системі роботи зі студентською молоддю важливе місце займають такі засоби виховання, як свята, вечори дозвілля, конкурси, фестивалі, акції. Так, у цьому навчальному році студенти були залучені до організації та проведення таких  традиційних  </w:t>
      </w:r>
      <w:r w:rsidRPr="00EE5800">
        <w:rPr>
          <w:rFonts w:ascii="Times New Roman" w:eastAsia="Times New Roman" w:hAnsi="Times New Roman" w:cs="Times New Roman"/>
          <w:b/>
          <w:i/>
          <w:sz w:val="28"/>
          <w:szCs w:val="28"/>
          <w:lang w:val="uk-UA" w:eastAsia="uk-UA"/>
        </w:rPr>
        <w:t>загально-училищних заходів</w:t>
      </w:r>
      <w:r w:rsidRPr="00EE5800">
        <w:rPr>
          <w:rFonts w:ascii="Times New Roman" w:eastAsia="Times New Roman" w:hAnsi="Times New Roman" w:cs="Times New Roman"/>
          <w:b/>
          <w:sz w:val="28"/>
          <w:szCs w:val="28"/>
          <w:lang w:val="uk-UA" w:eastAsia="uk-UA"/>
        </w:rPr>
        <w:t xml:space="preserve">: </w:t>
      </w:r>
    </w:p>
    <w:p w:rsidR="00EE5800" w:rsidRPr="00EE5800" w:rsidRDefault="00EE5800" w:rsidP="00EE5800">
      <w:pPr>
        <w:tabs>
          <w:tab w:val="left" w:pos="8250"/>
        </w:tabs>
        <w:spacing w:after="0" w:line="240" w:lineRule="auto"/>
        <w:ind w:left="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«Свято знань»;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b/>
          <w:sz w:val="28"/>
          <w:szCs w:val="28"/>
          <w:lang w:val="uk-UA" w:eastAsia="uk-UA"/>
        </w:rPr>
      </w:pPr>
      <w:r w:rsidRPr="00EE5800">
        <w:rPr>
          <w:rFonts w:ascii="Times New Roman" w:eastAsia="Times New Roman" w:hAnsi="Times New Roman" w:cs="Times New Roman"/>
          <w:sz w:val="28"/>
          <w:szCs w:val="28"/>
          <w:lang w:val="uk-UA" w:eastAsia="uk-UA"/>
        </w:rPr>
        <w:t>заходи до Дня Захисника України  (</w:t>
      </w:r>
      <w:r w:rsidRPr="00EE5800">
        <w:rPr>
          <w:rFonts w:ascii="Times New Roman" w:eastAsia="Times New Roman" w:hAnsi="Times New Roman" w:cs="Times New Roman"/>
          <w:sz w:val="28"/>
          <w:szCs w:val="28"/>
          <w:lang w:val="uk-UA" w:eastAsia="ko-KR"/>
        </w:rPr>
        <w:t>зустріч з головою міськрайонної організації учасників АТО Василенком Павлом Станіславовичем;</w:t>
      </w:r>
      <w:r w:rsidRPr="00EE5800">
        <w:rPr>
          <w:rFonts w:ascii="Times New Roman" w:eastAsia="Times New Roman" w:hAnsi="Times New Roman" w:cs="Times New Roman"/>
          <w:b/>
          <w:sz w:val="28"/>
          <w:szCs w:val="28"/>
          <w:lang w:val="uk-UA" w:eastAsia="uk-UA"/>
        </w:rPr>
        <w:t xml:space="preserve">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ko-KR"/>
        </w:rPr>
      </w:pPr>
      <w:r w:rsidRPr="00EE5800">
        <w:rPr>
          <w:rFonts w:ascii="Times New Roman" w:eastAsia="Times New Roman" w:hAnsi="Times New Roman" w:cs="Times New Roman"/>
          <w:sz w:val="28"/>
          <w:szCs w:val="28"/>
          <w:lang w:val="uk-UA" w:eastAsia="ko-KR"/>
        </w:rPr>
        <w:t>участь в міських змаганнях «Козацькі забави»;</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b/>
          <w:sz w:val="28"/>
          <w:szCs w:val="28"/>
          <w:lang w:val="uk-UA" w:eastAsia="uk-UA"/>
        </w:rPr>
      </w:pPr>
      <w:r w:rsidRPr="00EE5800">
        <w:rPr>
          <w:rFonts w:ascii="Times New Roman" w:eastAsia="Times New Roman" w:hAnsi="Times New Roman" w:cs="Times New Roman"/>
          <w:sz w:val="28"/>
          <w:szCs w:val="28"/>
          <w:lang w:val="uk-UA" w:eastAsia="ko-KR"/>
        </w:rPr>
        <w:t>заходи до Міжнародного дня громадян похилого віку;</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ярмарці професій;</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похід студентів-першокурсників на виставу Львівського драматичного театру «Кайдашева сім’я»;</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виховний захід «Мова - енергетичний код нації»;</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вечір української поезії «Магія кохання» (зустріч з актором Бобровніковим О.В.)</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конкурс на кращу кімнату гуртожитку;</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заходи до Дня студента: день самоврядування, святкова дискотека;</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заходи до Дня гідності та свободи та Дня пам’яті жертв голодоморів і політичних репресій;</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зустріч з представниками організації Хесед-Бешт «Голокост і пам’ять»;</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ko-KR"/>
        </w:rPr>
      </w:pPr>
      <w:r w:rsidRPr="00EE5800">
        <w:rPr>
          <w:rFonts w:ascii="Times New Roman" w:eastAsia="Times New Roman" w:hAnsi="Times New Roman" w:cs="Times New Roman"/>
          <w:sz w:val="28"/>
          <w:szCs w:val="28"/>
          <w:lang w:val="uk-UA" w:eastAsia="uk-UA"/>
        </w:rPr>
        <w:t>тиждень права;</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заходи з нагоди вшанування пам’яті Героїв Небесної Сотні – «Вшануймо хвилиною мовчання, Вкраїно, тих, що полягли»;</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тиждень відкритих виховних заходів, присвячених Шевченківським дням;</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заходи, пов’язані з 31-ми роковинами Чорнобильської катастрофи;</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тиждень відділення «Лабораторна діагностика»;</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курси по наданню першої медичної допомоги  для школярів шкіл               ( Сабадаш О.В., Юрков С.І., Гаймер С.А.)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загально училищний крос до Дня здоров’я;</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ювілейна зустріч випускників усіх років «Зустріч крізь роки» (до 140-річчя училища);</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міське методичне об’єднання заступників директора з виховної роботи та бібліотекарів;</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день Відкритих дверей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Всеукраїнському флешмобі  «Україна за безпеку дорожнього руху»( 13.05.)</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left="567"/>
        <w:contextualSpacing/>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Участь в міських заходах:</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в урочистих заходах з нагоди відзначення Дня Державного Прапора України та 25 річниці незалежності України (парад вишиванок) «Незалежна і єдина будь навіки,Україно!» (23.08);</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культурно-освітній захід «Я- студент туристичного міста!» (01.09);</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заходах в ЦРБ до Дня міського самоврядування;</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Відкритому фестивалі-конкурсі художньої творчості серед колективів та окремих виконавців навчальних закладів України «Агроуніверситет-2016»;</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в урочистому зібранні з нагоди Дня визволення України (28.10);</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міський ярмарок професій – інтерактивний захід «Подорож в сіт професій» (05.11.);</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участь у заходах з нагоди відзначення Дня Гідності і Свободи (20.11.);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вечорі-пам’яті жертв Голодомору та усіх невинно убієнних за честь і волю України «Чорне вишиття - трагічна доля» (25.11.)</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траурному мітингу біля знаку жертвам Голодомору 1932-1933 років в рамках акції «Свіча пам’яті» ( 28.11);</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в урочистостях до Дня волонтера (05.12.);</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кавалькаді та урочистому відкритті головної ялинки Кам’янця-Подільського (18.12.);</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зимовому спортивному брейн-ринзі (08.12.);</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святкових заходах «Різдвяний вертеп»;</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в урочистостях з нагоди Дня Соборності України та молодіжній акції «Україна єдина» (20.01.);</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мітинг - реквієм з нагоди Дня вшанування учасників бойових дій на території інших держав (ІІІфБ, Сушарник Л.К.) (15.02.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 мирна хода  з вшанування пам’яті Героїв Небесної Сотні – «Небесна Сотня. На сторожі Гідності» (20.02);</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колективу училища в урочистих заходах (мітинг, покладання квітів та поетичні читання) з нагоди відзначення 203-ої річниці від Дня народження Т.Г.Шевченка (09.03.);</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мітинг-реквієм до Дня визволення міста на мікрорайоні (24.03.);</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участь у відкритті туристичного сезону під девізом «Кам’янець – активний, Кам’янець – спортивний» - встановлення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міських змаганнях «Форт Боярд»</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покладання квітів до пам’ятника Героям чорнобильцям (26.04.);</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участь у загальноміському мітингу - реквіємі з нагоди 72-ї річниці перемоги над нацизмом у Другій світовій війні;</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участь у культурно-масовому заході з підняття Державного прапора України та прапора Європейського союзу з нагоди відзначення Дня Європи в Україні; </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 рамках святкування дня міста «Кам’янець - острів скарбів» святкова хода «Карнавал дружби» (20.05.);</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ІІ Подільському фестивалі співдружності вузів «Надія» ( на території оздоровчого табору «Надія»);</w:t>
      </w:r>
    </w:p>
    <w:p w:rsidR="00EE5800" w:rsidRPr="00EE5800" w:rsidRDefault="00EE5800" w:rsidP="00EE5800">
      <w:pPr>
        <w:numPr>
          <w:ilvl w:val="0"/>
          <w:numId w:val="47"/>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в заходах до Дня молоді в сквері «Гунські криниці».</w:t>
      </w:r>
    </w:p>
    <w:p w:rsidR="00EE5800" w:rsidRPr="00EE5800" w:rsidRDefault="00EE5800" w:rsidP="00EE5800">
      <w:pPr>
        <w:spacing w:after="0" w:line="240" w:lineRule="auto"/>
        <w:ind w:firstLine="567"/>
        <w:jc w:val="both"/>
        <w:rPr>
          <w:rFonts w:ascii="Times New Roman" w:eastAsia="Times New Roman" w:hAnsi="Times New Roman" w:cs="Times New Roman"/>
          <w:color w:val="0070C0"/>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Міські акції:</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флешмобі із застосуванням фарб холі «Розфарбуймо світ» та «Поринь у барви» (в рамках фестивалю «Студентська республіка»;</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міському флешмобі «Ланцюг миру» (до Дня миру) (21.09);</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флеш-мобі присвяченому року англійської мови;</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присвячена Всесвітньому дню попередження діабету                                     ( Ксьоншкевич О.І., ІІа) (09.11.);</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до Дня увічнення пам’яті героям небесної сотні;</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«Запали свічку» ( до Дня пам’яті жертвам Голодомору)( 28.11.);</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молодіжному флешмобі «Миколай вітає кам’янчан»(19.12.);</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«Вимірювання артеріального тиску» + профорієнтація (ІІІфА, ІІІфБ Яворська О.І.) ;</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«По краплині до життя» (ІІІфВ, Гаймер С.А.) (21.02.);</w:t>
      </w:r>
    </w:p>
    <w:p w:rsidR="00EE5800" w:rsidRPr="00EE5800" w:rsidRDefault="00EE5800" w:rsidP="00EE5800">
      <w:pPr>
        <w:numPr>
          <w:ilvl w:val="0"/>
          <w:numId w:val="46"/>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 рамках</w:t>
      </w:r>
      <w:r w:rsidRPr="00EE5800">
        <w:rPr>
          <w:rFonts w:ascii="Times New Roman" w:eastAsia="Times New Roman" w:hAnsi="Times New Roman" w:cs="Times New Roman"/>
          <w:b/>
          <w:sz w:val="28"/>
          <w:szCs w:val="28"/>
          <w:lang w:val="uk-UA" w:eastAsia="uk-UA"/>
        </w:rPr>
        <w:t xml:space="preserve"> </w:t>
      </w:r>
      <w:r w:rsidRPr="00EE5800">
        <w:rPr>
          <w:rFonts w:ascii="Times New Roman" w:eastAsia="Times New Roman" w:hAnsi="Times New Roman" w:cs="Times New Roman"/>
          <w:sz w:val="28"/>
          <w:szCs w:val="28"/>
          <w:lang w:val="uk-UA" w:eastAsia="uk-UA"/>
        </w:rPr>
        <w:t>всеукраїнської акції «За чисте довкілля» - прибирання парку (ІфА,ІфБ,ІфВ,Іл) (13.04).</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Акції благодійності:</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вітання ветеранів училища до Міжнародного дня людей похилого віку;</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акції милосердя для хворих людей ( протягом року);</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«Продукти для АТО»;</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«Зимовий подарунок для дітей АТО»;</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здача коштів на Червоний Хрест ;</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акція «Допоможи безпритульним тваринам»;</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акція «Допоможи воїнам АТО перев’язочним матеріалом»;</w:t>
      </w:r>
    </w:p>
    <w:p w:rsidR="00EE5800" w:rsidRPr="00EE5800" w:rsidRDefault="00EE5800" w:rsidP="00EE5800">
      <w:pPr>
        <w:numPr>
          <w:ilvl w:val="0"/>
          <w:numId w:val="4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вітання ветеранів училища до Дня Великодня.</w:t>
      </w:r>
    </w:p>
    <w:p w:rsidR="00EE5800" w:rsidRPr="00EE5800" w:rsidRDefault="00EE5800" w:rsidP="00EE5800">
      <w:pPr>
        <w:spacing w:after="0" w:line="240" w:lineRule="auto"/>
        <w:ind w:firstLine="567"/>
        <w:jc w:val="both"/>
        <w:rPr>
          <w:rFonts w:ascii="Times New Roman" w:eastAsia="Times New Roman" w:hAnsi="Times New Roman" w:cs="Times New Roman"/>
          <w:color w:val="0070C0"/>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Зустрічі:</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ko-KR"/>
        </w:rPr>
      </w:pPr>
      <w:r w:rsidRPr="00EE5800">
        <w:rPr>
          <w:rFonts w:ascii="Times New Roman" w:eastAsia="Times New Roman" w:hAnsi="Times New Roman" w:cs="Times New Roman"/>
          <w:sz w:val="28"/>
          <w:szCs w:val="28"/>
          <w:lang w:val="uk-UA" w:eastAsia="ko-KR"/>
        </w:rPr>
        <w:t xml:space="preserve"> зустріч з батьківської громадськістю психолога ЦСССДМ Поліщука В.А. та юрисконсульта ЦСССДМ Галайбіди В.М. на тему: «Адміністративна та кримінальна відповідальність»;</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ko-KR"/>
        </w:rPr>
      </w:pPr>
      <w:r w:rsidRPr="00EE5800">
        <w:rPr>
          <w:rFonts w:ascii="Times New Roman" w:eastAsia="Times New Roman" w:hAnsi="Times New Roman" w:cs="Times New Roman"/>
          <w:sz w:val="28"/>
          <w:szCs w:val="28"/>
          <w:lang w:val="uk-UA" w:eastAsia="ko-KR"/>
        </w:rPr>
        <w:lastRenderedPageBreak/>
        <w:t xml:space="preserve"> зустрічі студентів, що проживають у гуртожитку з майором поліції Фрідріхом В. В. - начальником сектору молодіжної превенції Кам’янець-Подільського Відділу поліції Головного управління національної поліції;</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зустріч студентів старших курсів училища з представниками військової частини А2738 щодо умов прийняття на військову службу за контрактом;</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зустрічі з начальником сектору ювенальної превенції Гончаруком Р.А. на тему: «Профілактика правопорушень серед студентської молоді»;</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зустріч студентів гуртожитку «Бережи здоров’я з молоду» з лікарем-гінекологом Корчистою Русланою Валеріївною;</w:t>
      </w:r>
    </w:p>
    <w:p w:rsidR="00EE5800" w:rsidRPr="00EE5800" w:rsidRDefault="00EE5800" w:rsidP="00EE5800">
      <w:pPr>
        <w:numPr>
          <w:ilvl w:val="0"/>
          <w:numId w:val="4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зустріч з головою міської спілки чорнобильців Стоцьким В. Й. до Дня Чорнобильської трагедії (ІІІфА,ІІІфБ,ІІІфВ , Яворська, Сушарник, Гаймер).</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color w:val="0070C0"/>
          <w:sz w:val="28"/>
          <w:szCs w:val="28"/>
          <w:lang w:val="uk-UA" w:eastAsia="uk-UA"/>
        </w:rPr>
        <w:t xml:space="preserve"> </w:t>
      </w:r>
      <w:r w:rsidRPr="00EE5800">
        <w:rPr>
          <w:rFonts w:ascii="Times New Roman" w:eastAsia="Times New Roman" w:hAnsi="Times New Roman" w:cs="Times New Roman"/>
          <w:sz w:val="28"/>
          <w:szCs w:val="28"/>
          <w:lang w:val="uk-UA" w:eastAsia="uk-UA"/>
        </w:rPr>
        <w:t xml:space="preserve">В організації цих  заходів активно брали участь представники </w:t>
      </w:r>
      <w:r w:rsidRPr="00EE5800">
        <w:rPr>
          <w:rFonts w:ascii="Times New Roman" w:eastAsia="Times New Roman" w:hAnsi="Times New Roman" w:cs="Times New Roman"/>
          <w:b/>
          <w:i/>
          <w:sz w:val="28"/>
          <w:szCs w:val="28"/>
          <w:lang w:val="uk-UA" w:eastAsia="uk-UA"/>
        </w:rPr>
        <w:t>студентського самоврядування</w:t>
      </w:r>
      <w:r w:rsidRPr="00EE5800">
        <w:rPr>
          <w:rFonts w:ascii="Times New Roman" w:eastAsia="Times New Roman" w:hAnsi="Times New Roman" w:cs="Times New Roman"/>
          <w:sz w:val="28"/>
          <w:szCs w:val="28"/>
          <w:lang w:val="uk-UA" w:eastAsia="uk-UA"/>
        </w:rPr>
        <w:t xml:space="preserve">, що  передбачало перш за все активну виховну доцільність та педагогічну спрямованість. Адже включення студентів у процес підготовки та проведення їх -  один із засобів організації студентського самоврядування училища. </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При організації студентського самоврядування адміністрація закладу керується такими документами, як: Конституція України, Закон України «Про вищу освіту» , Положення про державний вищий навчальний заклад, Положення про самоврядування вищих навчальних закладів. Але разом з тим у закладі розроблена своя нормативна база.</w:t>
      </w:r>
    </w:p>
    <w:p w:rsidR="00EE5800" w:rsidRPr="00EE5800" w:rsidRDefault="00EE5800" w:rsidP="00EE5800">
      <w:pPr>
        <w:spacing w:after="0" w:line="240" w:lineRule="auto"/>
        <w:ind w:firstLine="567"/>
        <w:jc w:val="both"/>
        <w:rPr>
          <w:rFonts w:ascii="Times New Roman" w:eastAsia="Times New Roman" w:hAnsi="Times New Roman" w:cs="Times New Roman"/>
          <w:b/>
          <w:sz w:val="28"/>
          <w:szCs w:val="28"/>
          <w:lang w:val="uk-UA" w:eastAsia="uk-UA"/>
        </w:rPr>
      </w:pPr>
      <w:r w:rsidRPr="00EE5800">
        <w:rPr>
          <w:rFonts w:ascii="Times New Roman" w:eastAsia="Times New Roman" w:hAnsi="Times New Roman" w:cs="Times New Roman"/>
          <w:sz w:val="28"/>
          <w:szCs w:val="28"/>
          <w:lang w:val="uk-UA" w:eastAsia="uk-UA"/>
        </w:rPr>
        <w:t>Мета і завдання органів студентського самоврядування полягає у забезпеченні виконання студентами своїх обов’язків та захист їх прав, що сприяє гармонійному розвитку особистості, формує у нього навички майбутнього організатора, керівника. На засадах студентського самоврядування в училищі діють: студентський парламент, старостат, студентський профком та рада гуртожитку. На своїх засіданнях студенти обговорюють питання підвищення ролі студентського самоврядування, участь студентського самоврядування у підвищенні якості навчання студентів та їх дисципліни, планують свою роботу та обговорюють свої досягнення та плани на майбутнє. Студентське самоврядування має постійну підтримку від місцевих органів самоврядування:</w:t>
      </w:r>
    </w:p>
    <w:p w:rsidR="00EE5800" w:rsidRPr="00EE5800" w:rsidRDefault="00EE5800" w:rsidP="00EE5800">
      <w:pPr>
        <w:numPr>
          <w:ilvl w:val="0"/>
          <w:numId w:val="4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співпраця з молодіжною радою міста та Асоціацією навчальних закладів міста ( протягом року, молодіжна рада);</w:t>
      </w:r>
    </w:p>
    <w:p w:rsidR="00EE5800" w:rsidRPr="00EE5800" w:rsidRDefault="00EE5800" w:rsidP="00EE5800">
      <w:pPr>
        <w:numPr>
          <w:ilvl w:val="0"/>
          <w:numId w:val="4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навчання на факультеті муніципального управління ( співпраця молодих громадян з органами місцевого самоврядування) ( з 14 березня 2017);</w:t>
      </w:r>
    </w:p>
    <w:p w:rsidR="00EE5800" w:rsidRPr="00EE5800" w:rsidRDefault="00EE5800" w:rsidP="00EE5800">
      <w:pPr>
        <w:numPr>
          <w:ilvl w:val="0"/>
          <w:numId w:val="4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в рамках факультету муніципального управління – зустріч міського голови з молоддю міста (28 квітня). </w:t>
      </w:r>
    </w:p>
    <w:p w:rsidR="00EE5800" w:rsidRPr="00EE5800" w:rsidRDefault="00EE5800" w:rsidP="00EE5800">
      <w:pPr>
        <w:tabs>
          <w:tab w:val="left" w:pos="0"/>
        </w:tabs>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b/>
          <w:i/>
          <w:sz w:val="28"/>
          <w:szCs w:val="28"/>
          <w:lang w:val="uk-UA" w:eastAsia="uk-UA"/>
        </w:rPr>
        <w:t>Донорство</w:t>
      </w:r>
      <w:r w:rsidRPr="00EE5800">
        <w:rPr>
          <w:rFonts w:ascii="Times New Roman" w:eastAsia="Times New Roman" w:hAnsi="Times New Roman" w:cs="Times New Roman"/>
          <w:sz w:val="28"/>
          <w:szCs w:val="28"/>
          <w:lang w:val="uk-UA" w:eastAsia="uk-UA"/>
        </w:rPr>
        <w:t xml:space="preserve"> в Україні з кожним роком набирає обертів. Особливо важливим воно стало зараз в зв’язку з останніми кричущими подіями на Сході. В період війни. Коли кожна крапля крові на вагу золота, дефіцит донорської крові може мати трагічні наслідки. Приємно усвідомлювати той </w:t>
      </w:r>
      <w:r w:rsidRPr="00EE5800">
        <w:rPr>
          <w:rFonts w:ascii="Times New Roman" w:eastAsia="Times New Roman" w:hAnsi="Times New Roman" w:cs="Times New Roman"/>
          <w:sz w:val="28"/>
          <w:szCs w:val="28"/>
          <w:lang w:val="uk-UA" w:eastAsia="uk-UA"/>
        </w:rPr>
        <w:lastRenderedPageBreak/>
        <w:t>факт, що в нашому училищі є студенти, які розуміють необхідність підтримки волонтерського руху в напрямку «Донорство». У цьому році загін донорів, який очолює викладач хірургії  Гаймер Світлана Анатоліївна, поповнився новими донорами і склав 75 студентів.</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Слід відмітити підвищення рівня </w:t>
      </w:r>
      <w:r w:rsidRPr="00EE5800">
        <w:rPr>
          <w:rFonts w:ascii="Times New Roman" w:eastAsia="Times New Roman" w:hAnsi="Times New Roman" w:cs="Times New Roman"/>
          <w:b/>
          <w:i/>
          <w:sz w:val="28"/>
          <w:szCs w:val="28"/>
          <w:lang w:val="uk-UA" w:eastAsia="uk-UA"/>
        </w:rPr>
        <w:t>превентивної роботи</w:t>
      </w:r>
      <w:r w:rsidRPr="00EE5800">
        <w:rPr>
          <w:rFonts w:ascii="Times New Roman" w:eastAsia="Times New Roman" w:hAnsi="Times New Roman" w:cs="Times New Roman"/>
          <w:sz w:val="28"/>
          <w:szCs w:val="28"/>
          <w:lang w:val="uk-UA" w:eastAsia="uk-UA"/>
        </w:rPr>
        <w:t>, яка здійснювалась згідно «Комплексної програми профілактики правопорушень у Кам’янець-Подільському медичному училищі на 2016-2021 роки». Пріоритетними напрямками цієї роботи були:</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упровадження просвітницької діяльності, спрямованої на формування негативного ставлення до протиправних діянь;</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проведення тижнів правових знань;</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парах правознавства та в поза навчальній діяльності;</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впровадження студентського самоврядування в навчально-виховний процес;</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ужиття заходів, спрямованих на підвищення моральної та правової культури студентів, утвердження здорового способу життя, запобігання проявам екстремізму, расової та релігійної нетерпимості;</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впровадження нових педагогічних комунікацій між усіма учасниками навчально-виховного процесу та перетворення навчального закладу на зразок демократичного правового простору та позитивного мікроклімату;</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здійснення моніторингу ризиків виникнення всіх форм насильства серед студентів, визначення причин тривожності та агресивності.</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 цьому напрямку  було організовано та проведено низку виховних заходів:</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загальноучилищні батьківські збори «Виховуємо у співдружності з родиною, на яких розглядалися питання: « Проблема підліткової наркоманії у місті», « Кримінальна відповідальність батьків за злочини дітей», «Поведінка та моральна свідомість підлітків», «Здоров’я дітей - здоров’я нації»( з залученням начальника кримінальної міліції у справах дітей Плюти Ю.М., юриста  ЦСССДМ Галайбіди В.М. та психолога ЦСССДМ Поліщука В.А.);</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тестування студентів на рахунок виявлення тривожності та схильності до асоціальної поведінки;</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робота ради профілактики;</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робота зі студентами, схильними до правопорушень;</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участь у загальноміській нарадах: «Про стан злочинності серед неповнолітніх міста Кам’янця-Подільського. Заходи з профілактики»;</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тиждень права (до Всеукраїнського тижня права); </w:t>
      </w:r>
    </w:p>
    <w:p w:rsidR="00EE5800" w:rsidRPr="00EE5800" w:rsidRDefault="00EE5800" w:rsidP="00EE5800">
      <w:pPr>
        <w:numPr>
          <w:ilvl w:val="0"/>
          <w:numId w:val="42"/>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i/>
          <w:sz w:val="28"/>
          <w:szCs w:val="28"/>
          <w:lang w:val="uk-UA" w:eastAsia="uk-UA"/>
        </w:rPr>
        <w:t>виховні години</w:t>
      </w:r>
      <w:r w:rsidRPr="00EE5800">
        <w:rPr>
          <w:rFonts w:ascii="Times New Roman" w:eastAsia="Times New Roman" w:hAnsi="Times New Roman" w:cs="Times New Roman"/>
          <w:sz w:val="28"/>
          <w:szCs w:val="28"/>
          <w:lang w:val="uk-UA" w:eastAsia="uk-UA"/>
        </w:rPr>
        <w:t xml:space="preserve"> : « Права, свободи та обов’язки людини  громадянина»,  «Причини та профілактика вчинення злочинів неповнолітніми», «Як протистояти домашньому насиллю та вберегти власну гідність», «Наркотики та закон - без компромісу», «Вплив алкоголю та наркотичних речовин на </w:t>
      </w:r>
      <w:r w:rsidRPr="00EE5800">
        <w:rPr>
          <w:rFonts w:ascii="Times New Roman" w:eastAsia="Times New Roman" w:hAnsi="Times New Roman" w:cs="Times New Roman"/>
          <w:sz w:val="28"/>
          <w:szCs w:val="28"/>
          <w:lang w:val="uk-UA" w:eastAsia="uk-UA"/>
        </w:rPr>
        <w:lastRenderedPageBreak/>
        <w:t>долю людини», «Расизм - духовне зубожіння людини», «Причини виникнення ксенофобських течій серед студентської молоді», «Крадіжка - це злочин, який карається законом», «Чи є правова культура цінністю для українського суспільства?», «Особливості правового регулювання Інтернет відносин?», «Куди зникають батьки,якщо немає війни? Чому при живих батьках наші діти виростають у неповних сім’ях?»;</w:t>
      </w:r>
    </w:p>
    <w:p w:rsidR="00EE5800" w:rsidRPr="00EE5800" w:rsidRDefault="00EE5800" w:rsidP="00EE5800">
      <w:pPr>
        <w:numPr>
          <w:ilvl w:val="0"/>
          <w:numId w:val="32"/>
        </w:numPr>
        <w:tabs>
          <w:tab w:val="num"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i/>
          <w:sz w:val="28"/>
          <w:szCs w:val="28"/>
          <w:lang w:val="uk-UA" w:eastAsia="uk-UA"/>
        </w:rPr>
        <w:t>диспути:</w:t>
      </w:r>
      <w:r w:rsidRPr="00EE5800">
        <w:rPr>
          <w:rFonts w:ascii="Times New Roman" w:eastAsia="Times New Roman" w:hAnsi="Times New Roman" w:cs="Times New Roman"/>
          <w:sz w:val="28"/>
          <w:szCs w:val="28"/>
          <w:lang w:val="uk-UA" w:eastAsia="uk-UA"/>
        </w:rPr>
        <w:t xml:space="preserve"> «Здоровий спосіб життя та обачна поведінка», «Толерантність . Його необхідність, сила та можливості», «Не все золото,що блистить»,«Невідповідність українського законодавства європейським стандартам наслідки для громадян,суспільства»;</w:t>
      </w:r>
    </w:p>
    <w:p w:rsidR="00EE5800" w:rsidRPr="00EE5800" w:rsidRDefault="00EE5800" w:rsidP="00EE5800">
      <w:pPr>
        <w:numPr>
          <w:ilvl w:val="0"/>
          <w:numId w:val="32"/>
        </w:numPr>
        <w:tabs>
          <w:tab w:val="num"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i/>
          <w:sz w:val="28"/>
          <w:szCs w:val="28"/>
          <w:lang w:val="uk-UA" w:eastAsia="uk-UA"/>
        </w:rPr>
        <w:t>тренінги</w:t>
      </w:r>
      <w:r w:rsidRPr="00EE5800">
        <w:rPr>
          <w:rFonts w:ascii="Times New Roman" w:eastAsia="Times New Roman" w:hAnsi="Times New Roman" w:cs="Times New Roman"/>
          <w:sz w:val="28"/>
          <w:szCs w:val="28"/>
          <w:lang w:val="uk-UA" w:eastAsia="uk-UA"/>
        </w:rPr>
        <w:t>: «Протидія насильству над дітьми в сім’ї», «Психологія конфлікту», «Я маю право» ;</w:t>
      </w:r>
    </w:p>
    <w:p w:rsidR="00EE5800" w:rsidRPr="00EE5800" w:rsidRDefault="00EE5800" w:rsidP="00EE5800">
      <w:pPr>
        <w:numPr>
          <w:ilvl w:val="0"/>
          <w:numId w:val="32"/>
        </w:numPr>
        <w:tabs>
          <w:tab w:val="num"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i/>
          <w:sz w:val="28"/>
          <w:szCs w:val="28"/>
          <w:lang w:val="uk-UA" w:eastAsia="uk-UA"/>
        </w:rPr>
        <w:t>круглі столи</w:t>
      </w:r>
      <w:r w:rsidRPr="00EE5800">
        <w:rPr>
          <w:rFonts w:ascii="Times New Roman" w:eastAsia="Times New Roman" w:hAnsi="Times New Roman" w:cs="Times New Roman"/>
          <w:sz w:val="28"/>
          <w:szCs w:val="28"/>
          <w:lang w:val="uk-UA" w:eastAsia="uk-UA"/>
        </w:rPr>
        <w:t>: «Світ, в якому ти живеш», «Обережно - небезпечне задоволення», «Що треба знати кожному», «Рамкова конвенція ВООЗ по боротьбі проти тютюну», «Забезпечення соціально-правового захисту неповнолітніх,попередження антигромадських проявів в їх середовищі шляхом координації дій виконавчої влади, ЗМІ і громадськості».</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Значну роль у вихованні студентів відіграє довголітня співпраця з працівниками МЦСССДМ, відділенням медичної допомоги підліткам та молоді «Клініка, дружня до молоді», кримінальною міліцією у справах неповнолітніх, відділами міськвиконкому у справах сім’ї та молоді та у справах неповнолітніх, працівниками міської центральної бібліотеки. </w:t>
      </w:r>
    </w:p>
    <w:p w:rsidR="00EE5800" w:rsidRPr="00EE5800" w:rsidRDefault="00EE5800" w:rsidP="00EE5800">
      <w:pPr>
        <w:numPr>
          <w:ilvl w:val="12"/>
          <w:numId w:val="0"/>
        </w:numPr>
        <w:tabs>
          <w:tab w:val="num" w:pos="-567"/>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Питання правопорядку постійно контролюється адміністрацією училища, та кураторами груп. Куратори груп ведуть роботу по виявленню студентів схильних до правопорушень методами спостережень, анкетувань, соціометричних досліджень. Проводиться глибокий аналіз пропусків занять студентами, вивчаються їх причини та вживаються заходи щодо запобігання цим випадкам</w:t>
      </w:r>
    </w:p>
    <w:p w:rsidR="00EE5800" w:rsidRPr="00EE5800" w:rsidRDefault="00EE5800" w:rsidP="00EE5800">
      <w:pPr>
        <w:numPr>
          <w:ilvl w:val="12"/>
          <w:numId w:val="0"/>
        </w:numPr>
        <w:tabs>
          <w:tab w:val="num" w:pos="-567"/>
        </w:tabs>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Колектив училища активно працює над впровадженням зберігаючих здоров’я технологій, які підвищують ефективність навчального процесу, створюють здоровий освітній простір, в якому студенти, викладачі та інші учасники навчально-виховного процесу займають чітку позицію щодо виконання Всеукраїнської програми «Формування здорового способу життя серед студентської молоді», інших Державних та національних програм, Указів Президента України, Постанов Кабінету Міністрів України, спрямованих на утвердження здорового способу життя, профілактики тютюнопаління, алкоголізму, захворюванню на ВІЛ-інфекцію/СНІД та інші небезпечні хвороби, вживання наркотичних речовин серед студентської молоді.</w:t>
      </w:r>
    </w:p>
    <w:p w:rsidR="00EE5800" w:rsidRPr="00EE5800" w:rsidRDefault="00EE5800" w:rsidP="00EE5800">
      <w:pPr>
        <w:numPr>
          <w:ilvl w:val="12"/>
          <w:numId w:val="0"/>
        </w:numPr>
        <w:tabs>
          <w:tab w:val="num" w:pos="-567"/>
        </w:tabs>
        <w:spacing w:after="0" w:line="240" w:lineRule="auto"/>
        <w:ind w:firstLine="567"/>
        <w:jc w:val="both"/>
        <w:rPr>
          <w:rFonts w:ascii="Times New Roman" w:eastAsia="Times New Roman" w:hAnsi="Times New Roman" w:cs="Times New Roman"/>
          <w:i/>
          <w:sz w:val="28"/>
          <w:szCs w:val="28"/>
          <w:lang w:val="uk-UA" w:eastAsia="uk-UA"/>
        </w:rPr>
      </w:pPr>
      <w:r w:rsidRPr="00EE5800">
        <w:rPr>
          <w:rFonts w:ascii="Times New Roman" w:eastAsia="Times New Roman" w:hAnsi="Times New Roman" w:cs="Times New Roman"/>
          <w:sz w:val="28"/>
          <w:szCs w:val="28"/>
          <w:lang w:val="uk-UA" w:eastAsia="uk-UA"/>
        </w:rPr>
        <w:t xml:space="preserve">З цією метою колектив училища працює </w:t>
      </w:r>
      <w:r w:rsidRPr="00EE5800">
        <w:rPr>
          <w:rFonts w:ascii="Times New Roman" w:eastAsia="Times New Roman" w:hAnsi="Times New Roman" w:cs="Times New Roman"/>
          <w:b/>
          <w:i/>
          <w:sz w:val="28"/>
          <w:szCs w:val="28"/>
          <w:lang w:val="uk-UA" w:eastAsia="uk-UA"/>
        </w:rPr>
        <w:t>за напрямками</w:t>
      </w:r>
      <w:r w:rsidRPr="00EE5800">
        <w:rPr>
          <w:rFonts w:ascii="Times New Roman" w:eastAsia="Times New Roman" w:hAnsi="Times New Roman" w:cs="Times New Roman"/>
          <w:i/>
          <w:sz w:val="28"/>
          <w:szCs w:val="28"/>
          <w:lang w:val="uk-UA" w:eastAsia="uk-UA"/>
        </w:rPr>
        <w:t>:</w:t>
      </w:r>
    </w:p>
    <w:p w:rsidR="00EE5800" w:rsidRPr="00EE5800" w:rsidRDefault="00EE5800" w:rsidP="00EE5800">
      <w:pPr>
        <w:numPr>
          <w:ilvl w:val="0"/>
          <w:numId w:val="40"/>
        </w:numPr>
        <w:tabs>
          <w:tab w:val="num" w:pos="-567"/>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моніторинг стану здоров’я студентів шляхом проведення щорічного медичного огляду;</w:t>
      </w:r>
    </w:p>
    <w:p w:rsidR="00EE5800" w:rsidRPr="00EE5800" w:rsidRDefault="00EE5800" w:rsidP="00EE5800">
      <w:pPr>
        <w:numPr>
          <w:ilvl w:val="0"/>
          <w:numId w:val="40"/>
        </w:numPr>
        <w:tabs>
          <w:tab w:val="num" w:pos="-567"/>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розширення системи фізичного виховання , широке використання різноманітних форм, методів та засобів фізичної культури;</w:t>
      </w:r>
    </w:p>
    <w:p w:rsidR="00EE5800" w:rsidRPr="00EE5800" w:rsidRDefault="00EE5800" w:rsidP="00EE5800">
      <w:pPr>
        <w:numPr>
          <w:ilvl w:val="0"/>
          <w:numId w:val="40"/>
        </w:numPr>
        <w:tabs>
          <w:tab w:val="num" w:pos="-567"/>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заходи щодо профілактики захворюваності на туберкульоз, коросту, вірусні гепатити, дифтерію, кір, малярію, інші інфекційні хвороби;</w:t>
      </w:r>
    </w:p>
    <w:p w:rsidR="00EE5800" w:rsidRPr="00EE5800" w:rsidRDefault="00EE5800" w:rsidP="00EE5800">
      <w:pPr>
        <w:numPr>
          <w:ilvl w:val="0"/>
          <w:numId w:val="40"/>
        </w:numPr>
        <w:tabs>
          <w:tab w:val="num" w:pos="-567"/>
        </w:tabs>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робота з гігієнічного виховання студентів з використанням засобів телебачення, радіо, літератури, кіно, які сприяють формуванню ідеології здорового способу життя. В тому числі духовного, фізичного і психічного;</w:t>
      </w:r>
    </w:p>
    <w:p w:rsidR="00EE5800" w:rsidRPr="00EE5800" w:rsidRDefault="00EE5800" w:rsidP="00EE5800">
      <w:pPr>
        <w:numPr>
          <w:ilvl w:val="0"/>
          <w:numId w:val="4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проведення діагностично-профілактичних заходів щодо попередження тютюнопаління, наркоманії, токсикоманії,алкоголізму ті інших шкідливих звичок;</w:t>
      </w:r>
    </w:p>
    <w:p w:rsidR="00EE5800" w:rsidRPr="00EE5800" w:rsidRDefault="00EE5800" w:rsidP="00EE5800">
      <w:pPr>
        <w:numPr>
          <w:ilvl w:val="0"/>
          <w:numId w:val="4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активізація роботи волонтерських груп з числа студентів та розширення їх функцій;</w:t>
      </w:r>
    </w:p>
    <w:p w:rsidR="00EE5800" w:rsidRPr="00EE5800" w:rsidRDefault="00EE5800" w:rsidP="00EE5800">
      <w:pPr>
        <w:numPr>
          <w:ilvl w:val="0"/>
          <w:numId w:val="40"/>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реалізація Державної програми підтримки сім’ї (збереження репродуктивного здоров’я та планування сім’ї).</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На виконання закону України «Про фізичну культуру і спорт», цільової комплексної програми «Фізичне виховання – здоров’я нації» в  училищі прийнято конкретні рішення щодо покращання </w:t>
      </w:r>
      <w:r w:rsidRPr="00EE5800">
        <w:rPr>
          <w:rFonts w:ascii="Times New Roman" w:eastAsia="Times New Roman" w:hAnsi="Times New Roman" w:cs="Times New Roman"/>
          <w:b/>
          <w:i/>
          <w:sz w:val="28"/>
          <w:szCs w:val="28"/>
          <w:lang w:val="uk-UA" w:eastAsia="uk-UA"/>
        </w:rPr>
        <w:t xml:space="preserve">фізкультурно-масової і оздоровчої роботи. </w:t>
      </w:r>
      <w:r w:rsidRPr="00EE5800">
        <w:rPr>
          <w:rFonts w:ascii="Times New Roman" w:eastAsia="Times New Roman" w:hAnsi="Times New Roman" w:cs="Times New Roman"/>
          <w:sz w:val="28"/>
          <w:szCs w:val="28"/>
          <w:lang w:val="uk-UA" w:eastAsia="uk-UA"/>
        </w:rPr>
        <w:t xml:space="preserve"> З метою підвищення інтересу студентів до фізичної культури та розширено обсягу фізкультурних та оздоровчих заходів у вільний від навчання час, організовано роботу 6-ти спортивних секцій: баскетбол (24 студенти), волейбол (25 студентів), атлетична гімнастика (12 студентів), настільний  теніс (15 студентів), шахи (12 студентів), футзал (35 студентів).                             Студенти та викладачі училища беруть активну участь в усіх міських та обласних змаганнях, займаючи призові місця.</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Так, у цьому році була проведена наступна спортивно-масова робота:</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09.09. 2016 року студенти училища взяли участь у легкоатлетичному забігу вулицями міста до Дня фізичної культури;</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12.10.2016 року команда студентів училища взяли участь у «Козацьких забавах», присвячених Дню захисника України та Дню українського козацтва, де студент ІУфА Замчинський Олексій зайняв ІІІ місце в підніманні гирі;</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02.11. 2016 року  команда училища взяли участь у чемпіонаті міста з волейболу, де посіла У місце;</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15.11. 2016р. в регіональних комплексних змаганнях з шахів, тенісу та фут залу взяли участь поряд з командою в нашого училища  команди студентів з Чемеровецького  медичного коледжу, індустріального коледжу та коледжу будівництва та архітектури, де команда училища посла загальне ІІІ місце;</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у грудні відбулися змагання з футзалу серед ВНЗ І-ІІ рівня акредитації, де команда училища посіла ІІ місце;</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28 березня в міських змаганнях з баскетболу серед ВНЗ І-ІІ рівня акредитації команда училища посіла І місце;</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06.04.2017 року в парку відпочинку мікрорайону Жовтневий відбувся легкоатлетичний забіг до Дня здоров’я;</w:t>
      </w:r>
    </w:p>
    <w:p w:rsidR="00EE5800" w:rsidRPr="00EE5800" w:rsidRDefault="00EE5800" w:rsidP="00EE5800">
      <w:pPr>
        <w:numPr>
          <w:ilvl w:val="0"/>
          <w:numId w:val="41"/>
        </w:numPr>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lastRenderedPageBreak/>
        <w:t>25.04.2017 року в міських змаганнях серед ВНЗ І-ІІ рівня акредитації  з настільного тенісу та шахів, де команда училища посіла ІІІ місце.</w:t>
      </w:r>
    </w:p>
    <w:p w:rsidR="00EE5800" w:rsidRPr="00EE5800" w:rsidRDefault="00EE5800" w:rsidP="00EE5800">
      <w:pPr>
        <w:tabs>
          <w:tab w:val="left" w:pos="0"/>
        </w:tabs>
        <w:ind w:left="567"/>
        <w:contextualSpacing/>
        <w:jc w:val="both"/>
        <w:rPr>
          <w:rFonts w:ascii="Times New Roman" w:eastAsia="Times New Roman" w:hAnsi="Times New Roman" w:cs="Times New Roman"/>
          <w:sz w:val="28"/>
          <w:szCs w:val="28"/>
          <w:lang w:val="uk-UA" w:eastAsia="ru-RU"/>
        </w:rPr>
      </w:pPr>
    </w:p>
    <w:p w:rsidR="00EE5800" w:rsidRPr="00EE5800" w:rsidRDefault="00EE5800" w:rsidP="00EE5800">
      <w:pPr>
        <w:tabs>
          <w:tab w:val="left" w:pos="0"/>
        </w:tabs>
        <w:spacing w:after="0" w:line="240" w:lineRule="auto"/>
        <w:ind w:left="567"/>
        <w:contextualSpacing/>
        <w:jc w:val="both"/>
        <w:rPr>
          <w:rFonts w:ascii="Times New Roman" w:eastAsia="Times New Roman" w:hAnsi="Times New Roman" w:cs="Times New Roman"/>
          <w:i/>
          <w:sz w:val="28"/>
          <w:szCs w:val="28"/>
          <w:lang w:val="uk-UA" w:eastAsia="ru-RU"/>
        </w:rPr>
      </w:pPr>
      <w:r w:rsidRPr="00EE5800">
        <w:rPr>
          <w:rFonts w:ascii="Times New Roman" w:eastAsia="Times New Roman" w:hAnsi="Times New Roman" w:cs="Times New Roman"/>
          <w:i/>
          <w:sz w:val="28"/>
          <w:szCs w:val="28"/>
          <w:lang w:val="uk-UA" w:eastAsia="ru-RU"/>
        </w:rPr>
        <w:t>Найактивнішими студентами у спортивно - масовій роботі училища стали:</w:t>
      </w:r>
    </w:p>
    <w:p w:rsidR="00EE5800" w:rsidRPr="00EE5800" w:rsidRDefault="00EE5800" w:rsidP="00EE5800">
      <w:pPr>
        <w:tabs>
          <w:tab w:val="left" w:pos="0"/>
        </w:tabs>
        <w:spacing w:after="0" w:line="240" w:lineRule="auto"/>
        <w:ind w:left="567"/>
        <w:contextualSpacing/>
        <w:jc w:val="both"/>
        <w:rPr>
          <w:rFonts w:ascii="Times New Roman" w:eastAsia="Times New Roman" w:hAnsi="Times New Roman" w:cs="Times New Roman"/>
          <w:i/>
          <w:sz w:val="28"/>
          <w:szCs w:val="28"/>
          <w:lang w:val="uk-UA" w:eastAsia="ru-RU"/>
        </w:rPr>
      </w:pPr>
    </w:p>
    <w:p w:rsidR="00EE5800" w:rsidRPr="00EE5800" w:rsidRDefault="00EE5800" w:rsidP="00EE5800">
      <w:pPr>
        <w:tabs>
          <w:tab w:val="left" w:pos="0"/>
        </w:tabs>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 xml:space="preserve">у змаганнях з футзалу: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Грузєв Денис (ІУфБ),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Вавричин Андрій (ІУфБ),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Омелянов Вадим (ІУ фБ),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Пугач Ілля (ІУфБ),</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Петренчук Володимир (ІІІфВ),</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Захаров Денис (ІІІфВ),</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Щабельський Сергій (ІІІл),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Плюта Михайло (ІІак),</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Драгущак Назар (ІІфВ);</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p>
    <w:p w:rsidR="00EE5800" w:rsidRPr="00EE5800" w:rsidRDefault="00EE5800" w:rsidP="00EE5800">
      <w:pPr>
        <w:tabs>
          <w:tab w:val="left" w:pos="0"/>
        </w:tabs>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 xml:space="preserve">у змаганнях з волейболу: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Побережнюк Вікторія (ІУфА),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Кухта Єлізавета (ІУфА),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Петрашова Уляна (ІІІфА),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Крентовська Тетяна (ІІІфБ),</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Романішена Наталія (ІІІфА),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Манцюк Ольга (ІІфА),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Ковалівська Олександра (Іл),</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Каспрук Соломія (ІфБ),</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Нарижна Юлія (Іа);</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p>
    <w:p w:rsidR="00EE5800" w:rsidRPr="00EE5800" w:rsidRDefault="00EE5800" w:rsidP="00EE5800">
      <w:pPr>
        <w:tabs>
          <w:tab w:val="left" w:pos="0"/>
        </w:tabs>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 xml:space="preserve">  у змаганнях з баскетболу:</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Петрашова Уляна (ІІІфА),</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Романішена Наталія (ІІІфБ),</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Жеребецька Катерина (ІІІл),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Дичка Оксана (ІІлБ), </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Хитра Тетяна (ІІлБ),</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Андрейцева Зоряна (Іл),</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Жук Зоряна (Іл),</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 Петрова Любов (ІфА);</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p>
    <w:p w:rsidR="00EE5800" w:rsidRPr="00EE5800" w:rsidRDefault="00EE5800" w:rsidP="00EE5800">
      <w:pPr>
        <w:tabs>
          <w:tab w:val="left" w:pos="0"/>
        </w:tabs>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у змаганнях з шахів:</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Лісецька Тетяна (ІІа),</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Задніпрянець Маргарита (ІІа),</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Василишин іван (ІІІфВ),</w:t>
      </w:r>
    </w:p>
    <w:p w:rsidR="00EE5800" w:rsidRPr="00EE5800" w:rsidRDefault="00EE5800" w:rsidP="00EE5800">
      <w:pPr>
        <w:tabs>
          <w:tab w:val="left" w:pos="0"/>
        </w:tabs>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Петренчук Володимир;</w:t>
      </w:r>
    </w:p>
    <w:p w:rsidR="00EE5800" w:rsidRPr="00EE5800" w:rsidRDefault="00EE5800" w:rsidP="00EE5800">
      <w:pPr>
        <w:tabs>
          <w:tab w:val="left" w:pos="0"/>
        </w:tabs>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у змаганнях з тенісу:</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lastRenderedPageBreak/>
        <w:t>Овчарук Анатолій (ІфБ),</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Верховий Михайло (ІфБ),</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Каспрук Соломія (ІфБ);</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p>
    <w:p w:rsidR="00EE5800" w:rsidRPr="00EE5800" w:rsidRDefault="00EE5800" w:rsidP="00EE5800">
      <w:pPr>
        <w:ind w:left="1296"/>
        <w:contextualSpacing/>
        <w:jc w:val="both"/>
        <w:rPr>
          <w:rFonts w:ascii="Times New Roman" w:eastAsia="Times New Roman" w:hAnsi="Times New Roman" w:cs="Times New Roman"/>
          <w:b/>
          <w:i/>
          <w:sz w:val="28"/>
          <w:szCs w:val="28"/>
          <w:lang w:val="uk-UA" w:eastAsia="ru-RU"/>
        </w:rPr>
      </w:pPr>
      <w:r w:rsidRPr="00EE5800">
        <w:rPr>
          <w:rFonts w:ascii="Times New Roman" w:eastAsia="Times New Roman" w:hAnsi="Times New Roman" w:cs="Times New Roman"/>
          <w:b/>
          <w:i/>
          <w:sz w:val="28"/>
          <w:szCs w:val="28"/>
          <w:lang w:val="uk-UA" w:eastAsia="ru-RU"/>
        </w:rPr>
        <w:t>найсильніший  учасник у змаганнях «Козацькі забави»</w:t>
      </w:r>
      <w:r w:rsidRPr="00EE5800">
        <w:rPr>
          <w:rFonts w:ascii="Times New Roman" w:eastAsia="Times New Roman" w:hAnsi="Times New Roman" w:cs="Times New Roman"/>
          <w:sz w:val="28"/>
          <w:szCs w:val="28"/>
          <w:lang w:val="uk-UA" w:eastAsia="ru-RU"/>
        </w:rPr>
        <w:t>:</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Замчинський Олексій (ІУфА).</w:t>
      </w:r>
    </w:p>
    <w:p w:rsidR="00EE5800" w:rsidRPr="00EE5800" w:rsidRDefault="00EE5800" w:rsidP="00EE5800">
      <w:pPr>
        <w:spacing w:after="0" w:line="240" w:lineRule="auto"/>
        <w:ind w:left="1296"/>
        <w:contextualSpacing/>
        <w:jc w:val="both"/>
        <w:rPr>
          <w:rFonts w:ascii="Times New Roman" w:eastAsia="Times New Roman" w:hAnsi="Times New Roman" w:cs="Times New Roman"/>
          <w:sz w:val="28"/>
          <w:szCs w:val="28"/>
          <w:lang w:val="uk-UA" w:eastAsia="ru-RU"/>
        </w:rPr>
      </w:pP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Для покращання стану здоров’я студентів створюються програми корекції здоров’я студентів, до яких входять: адаптація фізичних вправ, заняття в тренажерних залах, масаж, аромотерапія та інше.</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Належна увага приділяється </w:t>
      </w:r>
      <w:r w:rsidRPr="00EE5800">
        <w:rPr>
          <w:rFonts w:ascii="Times New Roman" w:eastAsia="Times New Roman" w:hAnsi="Times New Roman" w:cs="Times New Roman"/>
          <w:b/>
          <w:i/>
          <w:sz w:val="28"/>
          <w:szCs w:val="28"/>
          <w:lang w:val="uk-UA" w:eastAsia="uk-UA"/>
        </w:rPr>
        <w:t>військово-патріотичному вихованню</w:t>
      </w:r>
      <w:r w:rsidRPr="00EE5800">
        <w:rPr>
          <w:rFonts w:ascii="Times New Roman" w:eastAsia="Times New Roman" w:hAnsi="Times New Roman" w:cs="Times New Roman"/>
          <w:sz w:val="28"/>
          <w:szCs w:val="28"/>
          <w:lang w:val="uk-UA" w:eastAsia="uk-UA"/>
        </w:rPr>
        <w:t>, яке здійснюється відповідно до Закону України  «Про загальний військовий обов’язок і військову службу»(1999 р.), Постанови Кабінету Міністрів України № 1770 від 30.11.2000 р. «Про затвердження Положення  про допризовну підготовку», наказу директора медичного  училища № 98-н від 01.09.2016 р. викладач ДПЮ підполковник Сівков В.В. протягом року організував цілий ряд заходів:</w:t>
      </w:r>
    </w:p>
    <w:p w:rsidR="00EE5800" w:rsidRPr="00EE5800" w:rsidRDefault="00EE5800" w:rsidP="00EE5800">
      <w:pPr>
        <w:numPr>
          <w:ilvl w:val="0"/>
          <w:numId w:val="38"/>
        </w:numPr>
        <w:tabs>
          <w:tab w:val="left"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змагання на першість училища  зі стрільби з пневматичної гвинтівки , присвячених 23- й річниці Збройних Сил України;</w:t>
      </w:r>
    </w:p>
    <w:p w:rsidR="00EE5800" w:rsidRPr="00EE5800" w:rsidRDefault="00EE5800" w:rsidP="00EE5800">
      <w:pPr>
        <w:numPr>
          <w:ilvl w:val="0"/>
          <w:numId w:val="38"/>
        </w:numPr>
        <w:tabs>
          <w:tab w:val="left"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члени стрілецького гуртка брали участь у змаганнях на першість міста з кульової стрільби, де студентка І курсу спеціальності «Акушерська справа» Свічколап Кристина посіла ІІ місце, ;</w:t>
      </w:r>
    </w:p>
    <w:p w:rsidR="00EE5800" w:rsidRPr="00EE5800" w:rsidRDefault="00EE5800" w:rsidP="00EE5800">
      <w:pPr>
        <w:numPr>
          <w:ilvl w:val="0"/>
          <w:numId w:val="38"/>
        </w:numPr>
        <w:tabs>
          <w:tab w:val="left"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протягом року для студентів першого курсу були проведені екскурсії у військову понтонно-мостову частину в/ч А-3290 з метою ознайомлення з життям та побутом військових, військовою технікою та відвідування музею інженерних військ;</w:t>
      </w:r>
    </w:p>
    <w:p w:rsidR="00EE5800" w:rsidRPr="00EE5800" w:rsidRDefault="00EE5800" w:rsidP="00EE5800">
      <w:pPr>
        <w:numPr>
          <w:ilvl w:val="0"/>
          <w:numId w:val="38"/>
        </w:numPr>
        <w:tabs>
          <w:tab w:val="left"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проведені екскурсії місцями бойової слави: до могил воїнів та комсомольців-підпільників, які загинули під час Другої світової війни, та до пам’ятників, споруджених на їх честь;</w:t>
      </w:r>
    </w:p>
    <w:p w:rsidR="00EE5800" w:rsidRPr="00EE5800" w:rsidRDefault="00EE5800" w:rsidP="00EE5800">
      <w:pPr>
        <w:numPr>
          <w:ilvl w:val="0"/>
          <w:numId w:val="38"/>
        </w:numPr>
        <w:tabs>
          <w:tab w:val="left" w:pos="0"/>
        </w:tabs>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 травні юнаки училища взяли участь у виконанні початкової справи на військовому полігоні;</w:t>
      </w:r>
    </w:p>
    <w:p w:rsidR="00EE5800" w:rsidRPr="00EE5800" w:rsidRDefault="00EE5800" w:rsidP="00EE5800">
      <w:pPr>
        <w:numPr>
          <w:ilvl w:val="0"/>
          <w:numId w:val="39"/>
        </w:numPr>
        <w:spacing w:after="0" w:line="240" w:lineRule="auto"/>
        <w:contextualSpacing/>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uk-UA"/>
        </w:rPr>
        <w:t>зустрічі з ветеранами Другої Світової війни та Збройних Сил України.</w:t>
      </w:r>
      <w:r w:rsidRPr="00EE5800">
        <w:rPr>
          <w:rFonts w:ascii="Times New Roman" w:eastAsia="Times New Roman" w:hAnsi="Times New Roman" w:cs="Times New Roman"/>
          <w:sz w:val="28"/>
          <w:szCs w:val="28"/>
          <w:lang w:val="uk-UA" w:eastAsia="ru-RU"/>
        </w:rPr>
        <w:t xml:space="preserve"> </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Ефективність та успіх </w:t>
      </w:r>
      <w:r w:rsidRPr="00EE5800">
        <w:rPr>
          <w:rFonts w:ascii="Times New Roman" w:eastAsia="Times New Roman" w:hAnsi="Times New Roman" w:cs="Times New Roman"/>
          <w:b/>
          <w:i/>
          <w:sz w:val="28"/>
          <w:szCs w:val="28"/>
          <w:lang w:val="uk-UA" w:eastAsia="ru-RU"/>
        </w:rPr>
        <w:t>виховної роботи  в гуртожитку</w:t>
      </w:r>
      <w:r w:rsidRPr="00EE5800">
        <w:rPr>
          <w:rFonts w:ascii="Times New Roman" w:eastAsia="Times New Roman" w:hAnsi="Times New Roman" w:cs="Times New Roman"/>
          <w:sz w:val="28"/>
          <w:szCs w:val="28"/>
          <w:lang w:val="uk-UA" w:eastAsia="ru-RU"/>
        </w:rPr>
        <w:t xml:space="preserve"> залежить від співпраці вихователя гуртожитку зі студентським самоврядуванням гуртожитку бібліотекарями училища та батьками.</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 xml:space="preserve">Протягом 2016-2017 начального року в гуртожитку училища був проведений ряд виховних заходів різних форм роботи: тематичні бесіди, години спілкування, години пам’яті, вечори поезії, зустрічі з цікавими людьми, книжкові виставки, інформаційні та інформаційно-тематичні огляди, презентації. Здійснені заходи  сприяли розвитку здорового способу життя, естетичного, сімейного, професійного, екологічного, морально-правового, громадянського виховання, що зміцнило співпрацю усіх ланок виховного процесу в гуртожитку. </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lastRenderedPageBreak/>
        <w:t xml:space="preserve">Своєрідним підсумком проведеної роботи стало міське методичне засідання заступників директорів з виховної роботи та бібліотекарів, яке 17 травня було проведено на базі гуртожитку училища. На засіданні вихователь гуртожитку Бурденюк О.П. мала доповідь «Формування національної свідомості та патріотизму через призму студентського самоврядування гуртожитку», завідувач бібліотекою Сторожук Л.С. доповідала про «Роль роботи бібліотеки училища у формуванні духовної складової студентської молоді Кам’янець-подільського медичного училища» та був проведений виховний захід «До тебе, рідная матусю, душею лагідно горнуся», який пройшов на високому морально-етичному та естетичному рівні. </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ru-RU"/>
        </w:rPr>
      </w:pPr>
      <w:r w:rsidRPr="00EE5800">
        <w:rPr>
          <w:rFonts w:ascii="Times New Roman" w:eastAsia="Times New Roman" w:hAnsi="Times New Roman" w:cs="Times New Roman"/>
          <w:sz w:val="28"/>
          <w:szCs w:val="28"/>
          <w:lang w:val="uk-UA" w:eastAsia="ru-RU"/>
        </w:rPr>
        <w:t>Досвід роботи тісної співпраці вихователя гуртожитку, бібліотекарів, студентського самоврядування гуртожитку, педагогічних працівників, які долучались до організації заходів протягом навчального року, свідчать про злагоду та взаєморозуміння між усіма ланками виховного процесу в гуртожитку.</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Організація виховної роботи в гуртожитку ґрунтується на перспективному плані виховної роботи училища, враховуючи специфіку системи роботи зі студентами, що проживають у гуртожитку та об’єднуючи зусилля всіх структурних ланок, причетних до цієї роботи.   Особливу дієву роль у цьому відіграє </w:t>
      </w:r>
      <w:r w:rsidRPr="00EE5800">
        <w:rPr>
          <w:rFonts w:ascii="Times New Roman" w:eastAsia="Times New Roman" w:hAnsi="Times New Roman" w:cs="Times New Roman"/>
          <w:b/>
          <w:i/>
          <w:sz w:val="28"/>
          <w:szCs w:val="28"/>
          <w:lang w:val="uk-UA" w:eastAsia="uk-UA"/>
        </w:rPr>
        <w:t>студентське самоврядування гуртожитку</w:t>
      </w:r>
      <w:r w:rsidRPr="00EE5800">
        <w:rPr>
          <w:rFonts w:ascii="Times New Roman" w:eastAsia="Times New Roman" w:hAnsi="Times New Roman" w:cs="Times New Roman"/>
          <w:sz w:val="28"/>
          <w:szCs w:val="28"/>
          <w:lang w:val="uk-UA" w:eastAsia="uk-UA"/>
        </w:rPr>
        <w:t>, яке є справжньою школою громадянського виховання, формування у студентів почуття самостійності, відповідальності, дисциплінованості. Керівним органом його є Рада гуртожитку, яка забезпечує залучення юнаків та дівчат до змістовної суспільної роботи, до реального управління організацією виховного процесу, житлово-побутової діяльності, змістовного дозвілля. Рада гуртожитку складається з секторів: навчального, санітарно-побутового, спортивно-масового, культурно-масового, дисципліни і порядку.</w:t>
      </w:r>
    </w:p>
    <w:p w:rsidR="00EE5800" w:rsidRPr="00EE5800" w:rsidRDefault="00EE5800" w:rsidP="00EE5800">
      <w:pPr>
        <w:numPr>
          <w:ilvl w:val="12"/>
          <w:numId w:val="0"/>
        </w:num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Рада гуртожитку здійснює постійний контроль за графіком чергувань у приміщеннях загального користування, щомісячно аналізує виконання студентами та черговими своїх обов’язків, що відображається на «Дошці чистоти».</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Рада гуртожитку ретельно слідкує за санітарним станом проживання студентів, дотриманням внутрішнього розпорядку, дбає про культурне дозвілля студентів. Так, протягом року були організовані: конкурс «На кращу кімнату», вечір-лекторій «Урок прірви»,  диспути «Моя позиція» та «Про шкідливість негативних звичок раннього статевого життя», «Андріївські вечорниці».</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 гуртожитку продовжує діяти </w:t>
      </w:r>
      <w:r w:rsidRPr="00EE5800">
        <w:rPr>
          <w:rFonts w:ascii="Times New Roman" w:eastAsia="Times New Roman" w:hAnsi="Times New Roman" w:cs="Times New Roman"/>
          <w:b/>
          <w:i/>
          <w:sz w:val="28"/>
          <w:szCs w:val="28"/>
          <w:lang w:val="uk-UA" w:eastAsia="uk-UA"/>
        </w:rPr>
        <w:t>клуб «Сімейний затишок»,</w:t>
      </w:r>
      <w:r w:rsidRPr="00EE5800">
        <w:rPr>
          <w:rFonts w:ascii="Times New Roman" w:eastAsia="Times New Roman" w:hAnsi="Times New Roman" w:cs="Times New Roman"/>
          <w:sz w:val="28"/>
          <w:szCs w:val="28"/>
          <w:lang w:val="uk-UA" w:eastAsia="uk-UA"/>
        </w:rPr>
        <w:t xml:space="preserve"> на засіданнях якого були розглянуті теми:</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тренінг «Поняття сімейного права, його принципи та джерела»; </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година спілкування : «Регулювання сімейних відносин»;</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бесіда: «Жити разом з батьками – плюси і мінуси сімейного проживання»;</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бесіда: «Не запланована вагітність. Як бути?»»;</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година спілкування: «Чому в сучасному житті мають місце сімейні зради?»;</w:t>
      </w:r>
    </w:p>
    <w:p w:rsidR="00EE5800" w:rsidRPr="00EE5800" w:rsidRDefault="00EE5800" w:rsidP="00EE5800">
      <w:pPr>
        <w:numPr>
          <w:ilvl w:val="0"/>
          <w:numId w:val="37"/>
        </w:numPr>
        <w:spacing w:after="0" w:line="240" w:lineRule="auto"/>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тренінг: «Як управляти сімейними фінансами в родині»;</w:t>
      </w:r>
    </w:p>
    <w:p w:rsidR="00EE5800" w:rsidRPr="00EE5800" w:rsidRDefault="00EE5800" w:rsidP="00EE5800">
      <w:pPr>
        <w:numPr>
          <w:ilvl w:val="0"/>
          <w:numId w:val="37"/>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На засідання клубу запрошувались працівники МЦССССДМ Галайбіда В.М. та Поліщук В.А.</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До навчального-виховного процесу невід’ємною складовою входить </w:t>
      </w:r>
      <w:r w:rsidRPr="00EE5800">
        <w:rPr>
          <w:rFonts w:ascii="Times New Roman" w:eastAsia="Times New Roman" w:hAnsi="Times New Roman" w:cs="Times New Roman"/>
          <w:b/>
          <w:i/>
          <w:sz w:val="28"/>
          <w:szCs w:val="28"/>
          <w:lang w:val="uk-UA" w:eastAsia="uk-UA"/>
        </w:rPr>
        <w:t>діяльність бібліотеки</w:t>
      </w:r>
      <w:r w:rsidRPr="00EE5800">
        <w:rPr>
          <w:rFonts w:ascii="Times New Roman" w:eastAsia="Times New Roman" w:hAnsi="Times New Roman" w:cs="Times New Roman"/>
          <w:sz w:val="28"/>
          <w:szCs w:val="28"/>
          <w:lang w:val="uk-UA" w:eastAsia="uk-UA"/>
        </w:rPr>
        <w:t xml:space="preserve"> як організатора та помічника організації різноманітних заходів, які сприяють задоволенню й розвитку інформаційних потреб і запитів, зростанню кола читацьких інтересів, проведення дозвілля. Така робота допомагає залучити студентів до бібліотеки, здійснює рекламу бібліотеці, створює її імідж.</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Головною метою культурно-просвітницької роботи у звітному періоді було сприяння вихованню у студентської молоді кращих людських і громадянських якостей, розширення інтелектуальних здібностей, інформування про важливі події року, пропаганда та використання інформаційно-бібліотечних ресурсів бібліотеки. Культурно-просвітницька робота бібліотеки була важливою складовою діяльності книгозбірні, невід’ємною частиною виховної роботи в цілому.</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Зміст </w:t>
      </w:r>
      <w:r w:rsidRPr="00EE5800">
        <w:rPr>
          <w:rFonts w:ascii="Times New Roman" w:eastAsia="Times New Roman" w:hAnsi="Times New Roman" w:cs="Times New Roman"/>
          <w:b/>
          <w:i/>
          <w:sz w:val="28"/>
          <w:szCs w:val="28"/>
          <w:lang w:val="uk-UA" w:eastAsia="uk-UA"/>
        </w:rPr>
        <w:t>виховної роботи бібліотеки</w:t>
      </w:r>
      <w:r w:rsidRPr="00EE5800">
        <w:rPr>
          <w:rFonts w:ascii="Times New Roman" w:eastAsia="Times New Roman" w:hAnsi="Times New Roman" w:cs="Times New Roman"/>
          <w:sz w:val="28"/>
          <w:szCs w:val="28"/>
          <w:lang w:val="uk-UA" w:eastAsia="uk-UA"/>
        </w:rPr>
        <w:t xml:space="preserve"> включав в себе: </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розвиток культури мислення та інтелектуальних здібностей студентів;</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формування у студентів гуманістичного світогляду, гуманного ставлення до людини. Суспільства, природи;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зміцнення історичної пам’яті молодого покоління, плекання усвідомлення любові до України;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формування правової культури особистості;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виховання гармонії у співжитті із навколишнім середовищем;</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розвиток політичної культури студентської молоді;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формування працелюбності та творчого потенціалу молодої людини;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прищеплення студентам навичок здорового способу життя;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формування естетичних почуттів, смаків, поглядів.</w:t>
      </w:r>
    </w:p>
    <w:p w:rsidR="00EE5800" w:rsidRPr="00EE5800" w:rsidRDefault="00EE5800" w:rsidP="00EE5800">
      <w:pPr>
        <w:spacing w:after="0" w:line="240" w:lineRule="auto"/>
        <w:ind w:left="567"/>
        <w:contextualSpacing/>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До своєї роботи бібліотекарі Сторожук Л.В. та Лісова Н.В. підходять творчо, використовуючи різноманітні форми організації культурно-просвітницької роботи, перебуваючи у постійному творчому пошуку, видозмінюючи  існуючі, стандартні форми і методи роботи з користувачем.</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Серед інноваційних форм роботи використовувалися такі як:</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книжкові інсталяції;</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віртуальні книжкові виставки;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віртуальне інформування.</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Бібліотека здійснювала ознайомлення з актуальними документами з метою задоволення інформаційних потреб користувачів. Даний аспект культурно-просвітницької роботи забезпечувати такі форми роботи, як:</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експрес виставки нових надходжень;</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інформаційні огляди нових надходжень.</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Традиційні форми роботи також залишалися затребуваними і актуальними: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книжкові виставки;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інформаційні та інформаційно-тематичні огляди;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тематичні, тематично-коментовані та інформаційні перегляди;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бесіди, творчі зустрічі. Презентації;</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підбірки літератури та ін.</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Усі заходи культурно-просвітницької роботи здійснено в безпосередньому контакті з студентським активом, кураторами, вихователем гуртожитку.</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У звітному навчальному році бібліотекарі провели низку тематичних </w:t>
      </w:r>
      <w:r w:rsidRPr="00EE5800">
        <w:rPr>
          <w:rFonts w:ascii="Times New Roman" w:eastAsia="Times New Roman" w:hAnsi="Times New Roman" w:cs="Times New Roman"/>
          <w:b/>
          <w:i/>
          <w:sz w:val="28"/>
          <w:szCs w:val="28"/>
          <w:lang w:val="uk-UA" w:eastAsia="uk-UA"/>
        </w:rPr>
        <w:t>книжкових виставок</w:t>
      </w:r>
      <w:r w:rsidRPr="00EE5800">
        <w:rPr>
          <w:rFonts w:ascii="Times New Roman" w:eastAsia="Times New Roman" w:hAnsi="Times New Roman" w:cs="Times New Roman"/>
          <w:sz w:val="28"/>
          <w:szCs w:val="28"/>
          <w:lang w:val="uk-UA" w:eastAsia="uk-UA"/>
        </w:rPr>
        <w:t xml:space="preserve">, спрямованих на розширення світогляду студентів: </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color w:val="0070C0"/>
          <w:sz w:val="28"/>
          <w:szCs w:val="28"/>
          <w:lang w:val="uk-UA" w:eastAsia="uk-UA"/>
        </w:rPr>
        <w:t xml:space="preserve"> </w:t>
      </w:r>
      <w:r w:rsidRPr="00EE5800">
        <w:rPr>
          <w:rFonts w:ascii="Times New Roman" w:eastAsia="Times New Roman" w:hAnsi="Times New Roman" w:cs="Times New Roman"/>
          <w:sz w:val="28"/>
          <w:szCs w:val="28"/>
          <w:lang w:val="uk-UA" w:eastAsia="uk-UA"/>
        </w:rPr>
        <w:t>«Мир потрібен, як ніколи»;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«Бабин Яр: трагедія, історія, пам’ять»;</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«Степ та воля – козацька доля»;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«Україна – територія гідності та свободи»;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«Ти і закон»;</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«Мій край – моя історія жива»;</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«Чорнобиль. Голоси»;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color w:val="0070C0"/>
          <w:sz w:val="28"/>
          <w:szCs w:val="28"/>
          <w:lang w:val="uk-UA" w:eastAsia="uk-UA"/>
        </w:rPr>
      </w:pPr>
      <w:r w:rsidRPr="00EE5800">
        <w:rPr>
          <w:rFonts w:ascii="Times New Roman" w:eastAsia="Times New Roman" w:hAnsi="Times New Roman" w:cs="Times New Roman"/>
          <w:sz w:val="28"/>
          <w:szCs w:val="28"/>
          <w:lang w:val="uk-UA" w:eastAsia="uk-UA"/>
        </w:rPr>
        <w:t xml:space="preserve"> «В нікотиновому полоні»;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«Паління чи здоров’я»;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«Дорога в безодню»;</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«Тенета небезпеки: ВІЛ-СНІД – глобальна криза»;</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«Вороги юності: пияцтво, наркоманія, СНІД»;</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«Уклін тобі, жінко, мати, берегине роду».</w:t>
      </w:r>
    </w:p>
    <w:p w:rsidR="00EE5800" w:rsidRPr="00EE5800" w:rsidRDefault="00EE5800" w:rsidP="00EE5800">
      <w:pPr>
        <w:spacing w:after="0" w:line="240" w:lineRule="auto"/>
        <w:ind w:left="567"/>
        <w:contextualSpacing/>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Зустрічі: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 оперуповноваженим майором міліції у справах дітей Марущаком Дмитром Олексійовичем;</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 головою Ради ветеранів Афганістану мікрорайону, полковником у відставці Левчевим Юрієм Сергійовичем; </w:t>
      </w: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Бесіди: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«Чорна сповідь моєї Вітчизни»;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«Реалізація прав людини в сучасному українському суспільстві»;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«Писанка – любові й миру вірна берегиня»;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«Наркозалежність. Що це таке?»;</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«СНІД: знати, щоб жити»;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«Здорова людина – здорове суспільство»;</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«Вічні цінності життя»;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«Бережіть здоров’я змолоду»;</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«СТОП курінню та алкоголю»;</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«Що ви знаєте про туберкульоз»</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lastRenderedPageBreak/>
        <w:t>Виховні години: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«Усім, як кисень, як вода, потрібен мир. І не на день чи на годину – на епохи»;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«Українська святиня – Запорізька січ»;</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«Ми є народ. Якого не здолати»;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«Вшануй хвилиною мовчання, Вкраїно, тих, хто полягли»;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«Кам’янець-Подільський: від окупації до визволення»;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«Знання законів – знання прав»;</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«Наркоманія – хвороба чи злочин»;</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«Корисна їжа і здоров’я»;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«До тебе, рідная матусю, душею лагідно горнуся»</w:t>
      </w:r>
    </w:p>
    <w:p w:rsidR="00EE5800" w:rsidRPr="00EE5800" w:rsidRDefault="00EE5800" w:rsidP="00EE5800">
      <w:pPr>
        <w:spacing w:after="0" w:line="240" w:lineRule="auto"/>
        <w:ind w:firstLine="567"/>
        <w:contextualSpacing/>
        <w:jc w:val="both"/>
        <w:rPr>
          <w:rFonts w:ascii="Times New Roman" w:eastAsia="Times New Roman" w:hAnsi="Times New Roman" w:cs="Times New Roman"/>
          <w:b/>
          <w:i/>
          <w:sz w:val="28"/>
          <w:szCs w:val="28"/>
          <w:lang w:val="uk-UA" w:eastAsia="uk-UA"/>
        </w:rPr>
      </w:pPr>
      <w:r w:rsidRPr="00EE5800">
        <w:rPr>
          <w:rFonts w:ascii="Times New Roman" w:eastAsia="Times New Roman" w:hAnsi="Times New Roman" w:cs="Times New Roman"/>
          <w:b/>
          <w:i/>
          <w:sz w:val="28"/>
          <w:szCs w:val="28"/>
          <w:lang w:val="uk-UA" w:eastAsia="uk-UA"/>
        </w:rPr>
        <w:t>В бібліотеці створено такі теки: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«Законодавчі, організаційні та регламентуючі документи»;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«Масова робота бібліотеки»;</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«Профілактика групи та ГРВІ»;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«Шкідливим звичкам –НІ!»;</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«Хай святиться ім’я твоє, Україно!»;</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«Дань соборності України. День пам’яті Героїв Крут»;</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«1933-1934 роки - сталінський терор голодомором»;</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«Дзвони Чорнобиля»;</w:t>
      </w:r>
    </w:p>
    <w:p w:rsidR="00EE5800" w:rsidRPr="00EE5800" w:rsidRDefault="00EE5800" w:rsidP="00EE5800">
      <w:pPr>
        <w:numPr>
          <w:ilvl w:val="0"/>
          <w:numId w:val="33"/>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«Наш сивий Кам’янець».</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Отож, всі перераховані форми, які організовує бібліотека для своїх користувачів та колег, сприяють росту професійної майстерності, вормуванню високоерудованого професіонала з творчим відношенням до роботи, засвоєнню нового досвіду, впровадженню інновацій. Бібліотека не зупиняється на досягнутому. Вона в постійних пошуках нових форм і методів роботи.</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 нашому навчальному закладі створено усі умови для навчання та </w:t>
      </w:r>
      <w:r w:rsidRPr="00EE5800">
        <w:rPr>
          <w:rFonts w:ascii="Times New Roman" w:eastAsia="Times New Roman" w:hAnsi="Times New Roman" w:cs="Times New Roman"/>
          <w:b/>
          <w:i/>
          <w:sz w:val="28"/>
          <w:szCs w:val="28"/>
          <w:lang w:val="uk-UA" w:eastAsia="uk-UA"/>
        </w:rPr>
        <w:t>соціального захисту</w:t>
      </w:r>
      <w:r w:rsidRPr="00EE5800">
        <w:rPr>
          <w:rFonts w:ascii="Times New Roman" w:eastAsia="Times New Roman" w:hAnsi="Times New Roman" w:cs="Times New Roman"/>
          <w:sz w:val="28"/>
          <w:szCs w:val="28"/>
          <w:lang w:val="uk-UA" w:eastAsia="uk-UA"/>
        </w:rPr>
        <w:t xml:space="preserve"> студентської молоді, які регламентуються законодавчими державними документами та нормативними актами, Законом України «Про професійні спілки,їх права та гарантії», колективним договором навчального закладу. В училищі своєчасно виплачується стипендія в межах кошторису, проводяться соціальні виплати:</w:t>
      </w:r>
    </w:p>
    <w:p w:rsidR="00EE5800" w:rsidRPr="00EE5800" w:rsidRDefault="00EE5800" w:rsidP="00EE5800">
      <w:pPr>
        <w:numPr>
          <w:ilvl w:val="0"/>
          <w:numId w:val="3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студентам-сиротам та малозабезпеченим;</w:t>
      </w:r>
    </w:p>
    <w:p w:rsidR="00EE5800" w:rsidRPr="00EE5800" w:rsidRDefault="00EE5800" w:rsidP="00EE5800">
      <w:pPr>
        <w:numPr>
          <w:ilvl w:val="0"/>
          <w:numId w:val="3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преміювання кращих студентів училища;</w:t>
      </w:r>
    </w:p>
    <w:p w:rsidR="00EE5800" w:rsidRPr="00EE5800" w:rsidRDefault="00EE5800" w:rsidP="00EE5800">
      <w:pPr>
        <w:numPr>
          <w:ilvl w:val="0"/>
          <w:numId w:val="3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оздоровлення;</w:t>
      </w:r>
    </w:p>
    <w:p w:rsidR="00EE5800" w:rsidRPr="00EE5800" w:rsidRDefault="00EE5800" w:rsidP="00EE5800">
      <w:pPr>
        <w:numPr>
          <w:ilvl w:val="0"/>
          <w:numId w:val="34"/>
        </w:numPr>
        <w:spacing w:after="0" w:line="240" w:lineRule="auto"/>
        <w:ind w:left="0"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разова матеріальна допомога.</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b/>
          <w:i/>
          <w:sz w:val="28"/>
          <w:szCs w:val="28"/>
          <w:lang w:val="uk-UA" w:eastAsia="uk-UA"/>
        </w:rPr>
        <w:t>Соціальний паспорт</w:t>
      </w:r>
      <w:r w:rsidRPr="00EE5800">
        <w:rPr>
          <w:rFonts w:ascii="Times New Roman" w:eastAsia="Times New Roman" w:hAnsi="Times New Roman" w:cs="Times New Roman"/>
          <w:sz w:val="28"/>
          <w:szCs w:val="28"/>
          <w:lang w:val="uk-UA" w:eastAsia="uk-UA"/>
        </w:rPr>
        <w:t xml:space="preserve"> училища складають:</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діти-сироти - 8осіб;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напівсироти – 30 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з багатодітних сімей – 39 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з обмеженими можливостями фізичного розвитку-7 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проживають у неповних сім’ях - 65 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lastRenderedPageBreak/>
        <w:t>студенти, що мають дітей – 12 осіб;</w:t>
      </w:r>
    </w:p>
    <w:p w:rsidR="00EE5800" w:rsidRPr="00EE5800" w:rsidRDefault="00EE5800" w:rsidP="00EE5800">
      <w:pPr>
        <w:numPr>
          <w:ilvl w:val="0"/>
          <w:numId w:val="35"/>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студенти, батьки яких перебувають чи були в АТО - 9 осіб</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Цим студентам надається гуртожиток у першу чергу, причому студентам-сиротам-безкоштовно. Моральна та матеріальна допомога, надбавки до стипендії - згідно чинного законодавства. Малозабезпеченим студентам надається одноразова матеріальна допомога,кращим студентам-винагороди; проводиться індексація стипендії.</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Всього за 2016 календарний рік середньорічна кількість стипендіатів склала 217 студентів, їм було виплачено 1807,7 тис. грн.</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 тому числі:</w:t>
      </w:r>
    </w:p>
    <w:p w:rsidR="00EE5800" w:rsidRPr="00EE5800" w:rsidRDefault="00EE5800" w:rsidP="00EE5800">
      <w:pPr>
        <w:numPr>
          <w:ilvl w:val="0"/>
          <w:numId w:val="36"/>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винагорода студентам (учасникам олімпіад,конкурсів) – 23,2 тис. грн. ;</w:t>
      </w:r>
    </w:p>
    <w:p w:rsidR="00EE5800" w:rsidRPr="00EE5800" w:rsidRDefault="00EE5800" w:rsidP="00EE5800">
      <w:pPr>
        <w:numPr>
          <w:ilvl w:val="0"/>
          <w:numId w:val="36"/>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соціальну стипендію у розмірі 678 грн. отримували 12 студентів     (діти з обмеженими можливостями);</w:t>
      </w:r>
    </w:p>
    <w:p w:rsidR="00EE5800" w:rsidRPr="00EE5800" w:rsidRDefault="00EE5800" w:rsidP="00EE5800">
      <w:pPr>
        <w:numPr>
          <w:ilvl w:val="0"/>
          <w:numId w:val="36"/>
        </w:numPr>
        <w:spacing w:after="0" w:line="240" w:lineRule="auto"/>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стипендії дітям-сиротам по 1989 грн. виплачено всього 157,1 тис. грн.</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Студенти-сироти, які перебувають на повному державному утриманні забезпечуються також компенсаційними виплатами на придбання навчальної літератури та поповнення предметів гардеробу. У 2016 році виплачено 107,2 тис. грн. На харчування виплачені кошти в розмірі 103,7 тис. грн. з розрахунку 80,87грн. в день студенту-сироті на державному утриманні і 32,35грн  студентам під опікою виплачувалось в день на одного студента.</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26 студентам, які працевлаштовані в сільській місцевості, виплачено одноразова грошова допомога в сумі 166,7 тис. грн.</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 xml:space="preserve"> Використання соціальних програм є пріоритетними і для профспілки студентів училища. Щорічно члени профспілкового комітету та комісії соціального захисту студентської профспілки проводять соціологічні опитування в навчальних групах з метою виявлення студентів, як потребують матеріальної допомоги, беруть участь у компенсаційних виплатах згідно з чинним законодавством, вирішують питання про надання матеріальної допомоги з бюджету профспілки.</w:t>
      </w:r>
    </w:p>
    <w:p w:rsidR="00EE5800" w:rsidRPr="00EE5800" w:rsidRDefault="00EE5800" w:rsidP="00EE5800">
      <w:pPr>
        <w:spacing w:after="0" w:line="240" w:lineRule="auto"/>
        <w:ind w:firstLine="567"/>
        <w:contextualSpacing/>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Студентам, які мають дітей, видаються новорічні подарунки, кращим студентам - премії. Всього у 2016 році матеріальну допомогу з бюджету профспілки отримали 23 студента на загальну суму 2300грн. 12 студентів, які мають дітей,отримали з бюджету профспілки новорічні подарунки. Крім того, з бюджету профспілки видавалися кошти на: відзначення переможців конкурсу на кращу кімнату та секцію у гуртожитку, культурно-масову роботу та спортивну роботу, преміювання профспілкового активу.</w:t>
      </w: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r w:rsidRPr="00EE5800">
        <w:rPr>
          <w:rFonts w:ascii="Times New Roman" w:eastAsia="Times New Roman" w:hAnsi="Times New Roman" w:cs="Times New Roman"/>
          <w:sz w:val="28"/>
          <w:szCs w:val="28"/>
          <w:lang w:val="uk-UA" w:eastAsia="uk-UA"/>
        </w:rPr>
        <w:t>Таким чином зусилля  педагогічного колективу училища  спрямовані на сприяння росту професійної майстерності, формування високоерудованого професіонала з творчим відношенням до роботи, медичного працівника нової доби, який зможе органічно сприймати реформи сучасної медицини, втілювати в життя нові концепції та впроваджувати інновації, робити правильний вибір , а також вчитися і вміти адаптуватися до нових умов протягом усього життя.</w:t>
      </w:r>
    </w:p>
    <w:p w:rsidR="00BB5F6E" w:rsidRDefault="00BB5F6E" w:rsidP="00BB5F6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uk-UA" w:eastAsia="ru-RU"/>
        </w:rPr>
      </w:pPr>
      <w:r w:rsidRPr="00DE70AF">
        <w:rPr>
          <w:rFonts w:asciiTheme="majorHAnsi" w:eastAsiaTheme="majorEastAsia" w:hAnsiTheme="majorHAnsi" w:cstheme="majorBidi"/>
          <w:color w:val="17365D" w:themeColor="text2" w:themeShade="BF"/>
          <w:spacing w:val="5"/>
          <w:kern w:val="28"/>
          <w:sz w:val="52"/>
          <w:szCs w:val="52"/>
          <w:lang w:val="uk-UA" w:eastAsia="ru-RU"/>
        </w:rPr>
        <w:lastRenderedPageBreak/>
        <w:t xml:space="preserve">Розділ </w:t>
      </w:r>
      <w:r w:rsidRPr="00DE70AF">
        <w:rPr>
          <w:rFonts w:asciiTheme="majorHAnsi" w:eastAsiaTheme="majorEastAsia" w:hAnsiTheme="majorHAnsi" w:cstheme="majorBidi"/>
          <w:color w:val="17365D" w:themeColor="text2" w:themeShade="BF"/>
          <w:spacing w:val="5"/>
          <w:kern w:val="28"/>
          <w:sz w:val="52"/>
          <w:szCs w:val="52"/>
          <w:lang w:val="en-US" w:eastAsia="ru-RU"/>
        </w:rPr>
        <w:t>VI</w:t>
      </w:r>
      <w:r w:rsidRPr="00DE70AF">
        <w:rPr>
          <w:rFonts w:asciiTheme="majorHAnsi" w:eastAsiaTheme="majorEastAsia" w:hAnsiTheme="majorHAnsi" w:cstheme="majorBidi"/>
          <w:color w:val="17365D" w:themeColor="text2" w:themeShade="BF"/>
          <w:spacing w:val="5"/>
          <w:kern w:val="28"/>
          <w:sz w:val="52"/>
          <w:szCs w:val="52"/>
          <w:lang w:val="uk-UA" w:eastAsia="ru-RU"/>
        </w:rPr>
        <w:t>. Кадрове забезпечення</w:t>
      </w:r>
    </w:p>
    <w:p w:rsidR="00BB5F6E" w:rsidRPr="00DE70AF" w:rsidRDefault="00BB5F6E" w:rsidP="00BB5F6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uk-UA" w:eastAsia="ru-RU"/>
        </w:rPr>
      </w:pPr>
      <w:r w:rsidRPr="00DE70AF">
        <w:rPr>
          <w:rFonts w:asciiTheme="majorHAnsi" w:eastAsiaTheme="majorEastAsia" w:hAnsiTheme="majorHAnsi" w:cstheme="majorBidi"/>
          <w:color w:val="17365D" w:themeColor="text2" w:themeShade="BF"/>
          <w:spacing w:val="5"/>
          <w:kern w:val="28"/>
          <w:sz w:val="52"/>
          <w:szCs w:val="52"/>
          <w:lang w:val="uk-UA" w:eastAsia="ru-RU"/>
        </w:rPr>
        <w:t xml:space="preserve"> навчального процесу.</w:t>
      </w:r>
    </w:p>
    <w:p w:rsidR="00BB5F6E" w:rsidRPr="00BB5F6E" w:rsidRDefault="00BB5F6E" w:rsidP="00BB5F6E">
      <w:pPr>
        <w:spacing w:after="0" w:line="240" w:lineRule="auto"/>
        <w:jc w:val="center"/>
        <w:rPr>
          <w:rFonts w:ascii="Arial" w:eastAsia="Times New Roman" w:hAnsi="Arial" w:cs="Arial"/>
          <w:b/>
          <w:sz w:val="28"/>
          <w:szCs w:val="28"/>
          <w:lang w:val="uk-UA" w:eastAsia="ru-RU"/>
        </w:rPr>
      </w:pPr>
      <w:r w:rsidRPr="00BB5F6E">
        <w:rPr>
          <w:rFonts w:ascii="Arial" w:eastAsia="Times New Roman" w:hAnsi="Arial" w:cs="Arial"/>
          <w:b/>
          <w:sz w:val="28"/>
          <w:szCs w:val="28"/>
          <w:lang w:val="uk-UA" w:eastAsia="ru-RU"/>
        </w:rPr>
        <w:t>Характеристика та якісний склад педагогічних кадрів</w:t>
      </w:r>
    </w:p>
    <w:p w:rsidR="00BB5F6E" w:rsidRPr="00BB5F6E" w:rsidRDefault="00BB5F6E" w:rsidP="00BB5F6E">
      <w:pPr>
        <w:keepNext/>
        <w:spacing w:before="240" w:after="60" w:line="240" w:lineRule="auto"/>
        <w:ind w:firstLine="708"/>
        <w:jc w:val="both"/>
        <w:outlineLvl w:val="1"/>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eastAsia="ru-RU"/>
        </w:rPr>
        <w:t>В</w:t>
      </w:r>
      <w:r w:rsidRPr="00BB5F6E">
        <w:rPr>
          <w:rFonts w:ascii="Times New Roman" w:eastAsia="Times New Roman" w:hAnsi="Times New Roman" w:cs="Times New Roman"/>
          <w:sz w:val="28"/>
          <w:szCs w:val="28"/>
          <w:lang w:val="uk-UA" w:eastAsia="ru-RU"/>
        </w:rPr>
        <w:t xml:space="preserve"> </w:t>
      </w:r>
      <w:r w:rsidRPr="00BB5F6E">
        <w:rPr>
          <w:rFonts w:ascii="Times New Roman" w:eastAsia="Times New Roman" w:hAnsi="Times New Roman" w:cs="Times New Roman"/>
          <w:sz w:val="28"/>
          <w:szCs w:val="28"/>
          <w:lang w:eastAsia="ru-RU"/>
        </w:rPr>
        <w:t xml:space="preserve">училищі працює </w:t>
      </w:r>
      <w:r w:rsidRPr="00BB5F6E">
        <w:rPr>
          <w:rFonts w:ascii="Times New Roman" w:eastAsia="Times New Roman" w:hAnsi="Times New Roman" w:cs="Times New Roman"/>
          <w:sz w:val="28"/>
          <w:szCs w:val="28"/>
          <w:lang w:val="uk-UA" w:eastAsia="ru-RU"/>
        </w:rPr>
        <w:t xml:space="preserve">70 </w:t>
      </w:r>
      <w:r w:rsidRPr="00BB5F6E">
        <w:rPr>
          <w:rFonts w:ascii="Times New Roman" w:eastAsia="Times New Roman" w:hAnsi="Times New Roman" w:cs="Times New Roman"/>
          <w:sz w:val="28"/>
          <w:szCs w:val="28"/>
          <w:lang w:eastAsia="ru-RU"/>
        </w:rPr>
        <w:t>викладач</w:t>
      </w:r>
      <w:r w:rsidRPr="00BB5F6E">
        <w:rPr>
          <w:rFonts w:ascii="Times New Roman" w:eastAsia="Times New Roman" w:hAnsi="Times New Roman" w:cs="Times New Roman"/>
          <w:sz w:val="28"/>
          <w:szCs w:val="28"/>
          <w:lang w:val="uk-UA" w:eastAsia="ru-RU"/>
        </w:rPr>
        <w:t>ів</w:t>
      </w:r>
      <w:r w:rsidRPr="00BB5F6E">
        <w:rPr>
          <w:rFonts w:ascii="Times New Roman" w:eastAsia="Times New Roman" w:hAnsi="Times New Roman" w:cs="Times New Roman"/>
          <w:sz w:val="28"/>
          <w:szCs w:val="28"/>
          <w:lang w:eastAsia="ru-RU"/>
        </w:rPr>
        <w:t>, із них штатних - 5</w:t>
      </w:r>
      <w:r w:rsidRPr="00BB5F6E">
        <w:rPr>
          <w:rFonts w:ascii="Times New Roman" w:eastAsia="Times New Roman" w:hAnsi="Times New Roman" w:cs="Times New Roman"/>
          <w:sz w:val="28"/>
          <w:szCs w:val="28"/>
          <w:lang w:val="uk-UA" w:eastAsia="ru-RU"/>
        </w:rPr>
        <w:t>8</w:t>
      </w:r>
      <w:r w:rsidRPr="00BB5F6E">
        <w:rPr>
          <w:rFonts w:ascii="Times New Roman" w:eastAsia="Times New Roman" w:hAnsi="Times New Roman" w:cs="Times New Roman"/>
          <w:sz w:val="28"/>
          <w:szCs w:val="28"/>
          <w:lang w:eastAsia="ru-RU"/>
        </w:rPr>
        <w:t>, сумісників –</w:t>
      </w:r>
      <w:r w:rsidRPr="00BB5F6E">
        <w:rPr>
          <w:rFonts w:ascii="Times New Roman" w:eastAsia="Times New Roman" w:hAnsi="Times New Roman" w:cs="Times New Roman"/>
          <w:sz w:val="28"/>
          <w:szCs w:val="28"/>
          <w:lang w:val="uk-UA" w:eastAsia="ru-RU"/>
        </w:rPr>
        <w:t>11, погодинників – 1.</w:t>
      </w:r>
      <w:r w:rsidRPr="00BB5F6E">
        <w:rPr>
          <w:rFonts w:ascii="Times New Roman" w:eastAsia="Times New Roman" w:hAnsi="Times New Roman" w:cs="Times New Roman"/>
          <w:sz w:val="28"/>
          <w:szCs w:val="28"/>
          <w:lang w:eastAsia="ru-RU"/>
        </w:rPr>
        <w:t xml:space="preserve"> Всі викладачі працюють за фахом.</w:t>
      </w:r>
      <w:r w:rsidRPr="00BB5F6E">
        <w:rPr>
          <w:rFonts w:ascii="Times New Roman" w:eastAsia="Times New Roman" w:hAnsi="Times New Roman" w:cs="Times New Roman"/>
          <w:sz w:val="28"/>
          <w:szCs w:val="28"/>
          <w:lang w:val="uk-UA" w:eastAsia="ru-RU"/>
        </w:rPr>
        <w:t xml:space="preserve"> Викладачів загальноосвітніх дисциплін - 32 , викладачів-лікарів - 26.</w:t>
      </w:r>
    </w:p>
    <w:p w:rsidR="00BB5F6E" w:rsidRPr="00681D70" w:rsidRDefault="00BB5F6E" w:rsidP="00BB5F6E">
      <w:pPr>
        <w:spacing w:after="0" w:line="240" w:lineRule="auto"/>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 xml:space="preserve">За результатами   атестацій педагогічних працівників,вищу кваліфікаційну категорію встановлено 40 викладачам (69 %), першу –7(12 %), другу - 3 (5 %), спеціаліст з </w:t>
      </w:r>
      <w:r w:rsidRPr="00681D70">
        <w:rPr>
          <w:rFonts w:ascii="Times New Roman" w:eastAsia="Times New Roman" w:hAnsi="Times New Roman" w:cs="Times New Roman"/>
          <w:sz w:val="28"/>
          <w:szCs w:val="28"/>
          <w:lang w:val="uk-UA" w:eastAsia="ru-RU"/>
        </w:rPr>
        <w:t>вищою освітою –</w:t>
      </w:r>
      <w:r>
        <w:rPr>
          <w:rFonts w:ascii="Times New Roman" w:eastAsia="Times New Roman" w:hAnsi="Times New Roman" w:cs="Times New Roman"/>
          <w:sz w:val="28"/>
          <w:szCs w:val="28"/>
          <w:lang w:val="uk-UA" w:eastAsia="ru-RU"/>
        </w:rPr>
        <w:t xml:space="preserve"> 8</w:t>
      </w:r>
      <w:r w:rsidRPr="00681D7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14</w:t>
      </w:r>
      <w:r w:rsidRPr="00681D70">
        <w:rPr>
          <w:rFonts w:ascii="Times New Roman" w:eastAsia="Times New Roman" w:hAnsi="Times New Roman" w:cs="Times New Roman"/>
          <w:sz w:val="28"/>
          <w:szCs w:val="28"/>
          <w:lang w:val="uk-UA" w:eastAsia="ru-RU"/>
        </w:rPr>
        <w:t xml:space="preserve"> %). </w:t>
      </w:r>
      <w:r w:rsidRPr="00681D70">
        <w:rPr>
          <w:rFonts w:ascii="Times New Roman" w:eastAsia="Times New Roman" w:hAnsi="Times New Roman" w:cs="Times New Roman"/>
          <w:sz w:val="28"/>
          <w:szCs w:val="28"/>
          <w:lang w:eastAsia="ru-RU"/>
        </w:rPr>
        <w:t xml:space="preserve">Звання </w:t>
      </w:r>
      <w:r w:rsidRPr="00681D70">
        <w:rPr>
          <w:rFonts w:ascii="Times New Roman" w:eastAsia="Times New Roman" w:hAnsi="Times New Roman" w:cs="Times New Roman"/>
          <w:sz w:val="28"/>
          <w:szCs w:val="28"/>
          <w:lang w:val="uk-UA" w:eastAsia="ru-RU"/>
        </w:rPr>
        <w:t>«</w:t>
      </w:r>
      <w:r w:rsidRPr="00681D70">
        <w:rPr>
          <w:rFonts w:ascii="Times New Roman" w:eastAsia="Times New Roman" w:hAnsi="Times New Roman" w:cs="Times New Roman"/>
          <w:sz w:val="28"/>
          <w:szCs w:val="28"/>
          <w:lang w:eastAsia="ru-RU"/>
        </w:rPr>
        <w:t>викладач-методист</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присвоєно 1</w:t>
      </w:r>
      <w:r>
        <w:rPr>
          <w:rFonts w:ascii="Times New Roman" w:eastAsia="Times New Roman" w:hAnsi="Times New Roman" w:cs="Times New Roman"/>
          <w:sz w:val="28"/>
          <w:szCs w:val="28"/>
          <w:lang w:val="uk-UA" w:eastAsia="ru-RU"/>
        </w:rPr>
        <w:t>5</w:t>
      </w:r>
      <w:r w:rsidRPr="00681D70">
        <w:rPr>
          <w:rFonts w:ascii="Times New Roman" w:eastAsia="Times New Roman" w:hAnsi="Times New Roman" w:cs="Times New Roman"/>
          <w:sz w:val="28"/>
          <w:szCs w:val="28"/>
          <w:lang w:eastAsia="ru-RU"/>
        </w:rPr>
        <w:t xml:space="preserve"> викладачам</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26</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старший викладач</w:t>
      </w:r>
      <w:r w:rsidRPr="00681D70">
        <w:rPr>
          <w:rFonts w:ascii="Times New Roman" w:eastAsia="Times New Roman" w:hAnsi="Times New Roman" w:cs="Times New Roman"/>
          <w:sz w:val="28"/>
          <w:szCs w:val="28"/>
          <w:lang w:val="uk-UA" w:eastAsia="ru-RU"/>
        </w:rPr>
        <w:t>»</w:t>
      </w:r>
      <w:r w:rsidRPr="00681D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sidRPr="00681D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5</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 xml:space="preserve">%).  Значками </w:t>
      </w:r>
      <w:r w:rsidRPr="00681D70">
        <w:rPr>
          <w:rFonts w:ascii="Times New Roman" w:eastAsia="Times New Roman" w:hAnsi="Times New Roman" w:cs="Times New Roman"/>
          <w:sz w:val="28"/>
          <w:szCs w:val="28"/>
          <w:lang w:val="uk-UA" w:eastAsia="ru-RU"/>
        </w:rPr>
        <w:t>«</w:t>
      </w:r>
      <w:r w:rsidRPr="00681D70">
        <w:rPr>
          <w:rFonts w:ascii="Times New Roman" w:eastAsia="Times New Roman" w:hAnsi="Times New Roman" w:cs="Times New Roman"/>
          <w:sz w:val="28"/>
          <w:szCs w:val="28"/>
          <w:lang w:eastAsia="ru-RU"/>
        </w:rPr>
        <w:t>Відмінник народної освіти</w:t>
      </w:r>
      <w:r w:rsidRPr="00681D70">
        <w:rPr>
          <w:rFonts w:ascii="Times New Roman" w:eastAsia="Times New Roman" w:hAnsi="Times New Roman" w:cs="Times New Roman"/>
          <w:sz w:val="28"/>
          <w:szCs w:val="28"/>
          <w:lang w:val="uk-UA" w:eastAsia="ru-RU"/>
        </w:rPr>
        <w:t>»</w:t>
      </w:r>
      <w:r w:rsidRPr="00681D70">
        <w:rPr>
          <w:rFonts w:ascii="Times New Roman" w:eastAsia="Times New Roman" w:hAnsi="Times New Roman" w:cs="Times New Roman"/>
          <w:sz w:val="28"/>
          <w:szCs w:val="28"/>
          <w:lang w:eastAsia="ru-RU"/>
        </w:rPr>
        <w:t xml:space="preserve"> нагороджено </w:t>
      </w:r>
      <w:r w:rsidRPr="00681D70">
        <w:rPr>
          <w:rFonts w:ascii="Times New Roman" w:eastAsia="Times New Roman" w:hAnsi="Times New Roman" w:cs="Times New Roman"/>
          <w:sz w:val="28"/>
          <w:szCs w:val="28"/>
          <w:lang w:val="uk-UA" w:eastAsia="ru-RU"/>
        </w:rPr>
        <w:t>2-</w:t>
      </w:r>
      <w:r w:rsidRPr="00681D70">
        <w:rPr>
          <w:rFonts w:ascii="Times New Roman" w:eastAsia="Times New Roman" w:hAnsi="Times New Roman" w:cs="Times New Roman"/>
          <w:sz w:val="28"/>
          <w:szCs w:val="28"/>
          <w:lang w:eastAsia="ru-RU"/>
        </w:rPr>
        <w:t xml:space="preserve">х викладачів, </w:t>
      </w:r>
      <w:r>
        <w:rPr>
          <w:rFonts w:ascii="Times New Roman" w:eastAsia="Times New Roman" w:hAnsi="Times New Roman" w:cs="Times New Roman"/>
          <w:sz w:val="28"/>
          <w:szCs w:val="28"/>
          <w:lang w:val="uk-UA" w:eastAsia="ru-RU"/>
        </w:rPr>
        <w:t>9</w:t>
      </w:r>
      <w:r w:rsidRPr="00681D70">
        <w:rPr>
          <w:rFonts w:ascii="Times New Roman" w:eastAsia="Times New Roman" w:hAnsi="Times New Roman" w:cs="Times New Roman"/>
          <w:sz w:val="28"/>
          <w:szCs w:val="28"/>
          <w:lang w:eastAsia="ru-RU"/>
        </w:rPr>
        <w:t xml:space="preserve"> викладач</w:t>
      </w:r>
      <w:r w:rsidRPr="00681D70">
        <w:rPr>
          <w:rFonts w:ascii="Times New Roman" w:eastAsia="Times New Roman" w:hAnsi="Times New Roman" w:cs="Times New Roman"/>
          <w:sz w:val="28"/>
          <w:szCs w:val="28"/>
          <w:lang w:val="uk-UA" w:eastAsia="ru-RU"/>
        </w:rPr>
        <w:t>ів</w:t>
      </w:r>
      <w:r w:rsidRPr="00681D70">
        <w:rPr>
          <w:rFonts w:ascii="Times New Roman" w:eastAsia="Times New Roman" w:hAnsi="Times New Roman" w:cs="Times New Roman"/>
          <w:sz w:val="28"/>
          <w:szCs w:val="28"/>
          <w:lang w:eastAsia="ru-RU"/>
        </w:rPr>
        <w:t xml:space="preserve"> </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16</w:t>
      </w:r>
      <w:r w:rsidRPr="00681D70">
        <w:rPr>
          <w:rFonts w:ascii="Times New Roman" w:eastAsia="Times New Roman" w:hAnsi="Times New Roman" w:cs="Times New Roman"/>
          <w:sz w:val="28"/>
          <w:szCs w:val="28"/>
          <w:lang w:val="uk-UA" w:eastAsia="ru-RU"/>
        </w:rPr>
        <w:t xml:space="preserve"> </w:t>
      </w:r>
      <w:r w:rsidRPr="00681D70">
        <w:rPr>
          <w:rFonts w:ascii="Times New Roman" w:eastAsia="Times New Roman" w:hAnsi="Times New Roman" w:cs="Times New Roman"/>
          <w:sz w:val="28"/>
          <w:szCs w:val="28"/>
          <w:lang w:eastAsia="ru-RU"/>
        </w:rPr>
        <w:t xml:space="preserve">%) </w:t>
      </w:r>
      <w:r w:rsidRPr="00681D70">
        <w:rPr>
          <w:rFonts w:ascii="Times New Roman" w:eastAsia="Times New Roman" w:hAnsi="Times New Roman" w:cs="Times New Roman"/>
          <w:sz w:val="28"/>
          <w:szCs w:val="28"/>
          <w:lang w:val="uk-UA" w:eastAsia="ru-RU"/>
        </w:rPr>
        <w:t>поєднують роботу в лікувально-профілактичних закладах</w:t>
      </w:r>
      <w:r w:rsidRPr="00681D70">
        <w:rPr>
          <w:rFonts w:ascii="Times New Roman" w:eastAsia="Times New Roman" w:hAnsi="Times New Roman" w:cs="Times New Roman"/>
          <w:sz w:val="28"/>
          <w:szCs w:val="28"/>
          <w:lang w:eastAsia="ru-RU"/>
        </w:rPr>
        <w:t>.</w:t>
      </w:r>
    </w:p>
    <w:p w:rsidR="00BB5F6E" w:rsidRPr="00681D70" w:rsidRDefault="00BB5F6E" w:rsidP="00BB5F6E">
      <w:pPr>
        <w:spacing w:after="0" w:line="240" w:lineRule="auto"/>
        <w:ind w:firstLine="567"/>
        <w:jc w:val="both"/>
        <w:rPr>
          <w:rFonts w:ascii="Times New Roman" w:eastAsia="Times New Roman" w:hAnsi="Times New Roman" w:cs="Times New Roman"/>
          <w:sz w:val="28"/>
          <w:szCs w:val="28"/>
          <w:lang w:val="uk-UA" w:eastAsia="ru-RU"/>
        </w:rPr>
      </w:pPr>
      <w:r w:rsidRPr="00681D70">
        <w:rPr>
          <w:rFonts w:ascii="Times New Roman" w:eastAsia="Times New Roman" w:hAnsi="Times New Roman" w:cs="Times New Roman"/>
          <w:sz w:val="28"/>
          <w:szCs w:val="28"/>
          <w:lang w:eastAsia="ru-RU"/>
        </w:rPr>
        <w:t xml:space="preserve">Викладачі-сумісники беруть участь у роботі педагогічної ради,  циклових методичних комісій, виступають перед студентами з цікавими лекціями, діляться досвідом роботи. </w:t>
      </w:r>
    </w:p>
    <w:p w:rsidR="00BB5F6E" w:rsidRPr="00681D70" w:rsidRDefault="00BB5F6E" w:rsidP="00BB5F6E">
      <w:pPr>
        <w:tabs>
          <w:tab w:val="left" w:pos="0"/>
        </w:tabs>
        <w:spacing w:after="120" w:line="240" w:lineRule="auto"/>
        <w:ind w:firstLine="540"/>
        <w:jc w:val="both"/>
        <w:rPr>
          <w:rFonts w:ascii="Times New Roman" w:eastAsia="Times New Roman" w:hAnsi="Times New Roman" w:cs="Times New Roman"/>
          <w:sz w:val="28"/>
          <w:szCs w:val="28"/>
          <w:lang w:eastAsia="ru-RU"/>
        </w:rPr>
      </w:pPr>
      <w:r w:rsidRPr="00681D70">
        <w:rPr>
          <w:rFonts w:ascii="Times New Roman" w:eastAsia="Times New Roman" w:hAnsi="Times New Roman" w:cs="Times New Roman"/>
          <w:sz w:val="28"/>
          <w:szCs w:val="28"/>
          <w:lang w:eastAsia="ru-RU"/>
        </w:rPr>
        <w:t>Щорічно колектив училища бере участь у роботі обласних конференцій, викладачі училища працюють в обласних методоб’єднаннях при базовому Хмельницькому  медичному коледжі.</w:t>
      </w:r>
    </w:p>
    <w:p w:rsidR="00BB5F6E" w:rsidRPr="00681D70" w:rsidRDefault="00BB5F6E" w:rsidP="00BB5F6E">
      <w:pPr>
        <w:tabs>
          <w:tab w:val="left" w:pos="0"/>
        </w:tabs>
        <w:spacing w:after="120" w:line="240" w:lineRule="auto"/>
        <w:ind w:firstLine="540"/>
        <w:jc w:val="both"/>
        <w:rPr>
          <w:rFonts w:ascii="Times New Roman" w:eastAsia="Times New Roman" w:hAnsi="Times New Roman" w:cs="Times New Roman"/>
          <w:sz w:val="28"/>
          <w:szCs w:val="28"/>
          <w:lang w:eastAsia="ru-RU"/>
        </w:rPr>
      </w:pPr>
      <w:r w:rsidRPr="00681D70">
        <w:rPr>
          <w:rFonts w:ascii="Times New Roman" w:eastAsia="Times New Roman" w:hAnsi="Times New Roman" w:cs="Times New Roman"/>
          <w:sz w:val="28"/>
          <w:szCs w:val="28"/>
          <w:lang w:eastAsia="ru-RU"/>
        </w:rPr>
        <w:t>З метою підвищення професійного рівня та педагогічної майстерності в училищі працюють: школа пед</w:t>
      </w:r>
      <w:r w:rsidR="007F4CA0">
        <w:rPr>
          <w:rFonts w:ascii="Times New Roman" w:eastAsia="Times New Roman" w:hAnsi="Times New Roman" w:cs="Times New Roman"/>
          <w:sz w:val="28"/>
          <w:szCs w:val="28"/>
          <w:lang w:val="uk-UA" w:eastAsia="ru-RU"/>
        </w:rPr>
        <w:t xml:space="preserve">агогічної </w:t>
      </w:r>
      <w:r w:rsidRPr="00681D70">
        <w:rPr>
          <w:rFonts w:ascii="Times New Roman" w:eastAsia="Times New Roman" w:hAnsi="Times New Roman" w:cs="Times New Roman"/>
          <w:sz w:val="28"/>
          <w:szCs w:val="28"/>
          <w:lang w:eastAsia="ru-RU"/>
        </w:rPr>
        <w:t xml:space="preserve">майстерності, </w:t>
      </w:r>
      <w:r w:rsidRPr="00681D70">
        <w:rPr>
          <w:rFonts w:ascii="Times New Roman" w:eastAsia="Times New Roman" w:hAnsi="Times New Roman" w:cs="Times New Roman"/>
          <w:sz w:val="28"/>
          <w:szCs w:val="28"/>
          <w:lang w:val="uk-UA" w:eastAsia="ru-RU"/>
        </w:rPr>
        <w:t>«С</w:t>
      </w:r>
      <w:r w:rsidRPr="00681D70">
        <w:rPr>
          <w:rFonts w:ascii="Times New Roman" w:eastAsia="Times New Roman" w:hAnsi="Times New Roman" w:cs="Times New Roman"/>
          <w:sz w:val="28"/>
          <w:szCs w:val="28"/>
          <w:lang w:eastAsia="ru-RU"/>
        </w:rPr>
        <w:t>емінар викладачів-початківців</w:t>
      </w:r>
      <w:r w:rsidRPr="00681D70">
        <w:rPr>
          <w:rFonts w:ascii="Times New Roman" w:eastAsia="Times New Roman" w:hAnsi="Times New Roman" w:cs="Times New Roman"/>
          <w:sz w:val="28"/>
          <w:szCs w:val="28"/>
          <w:lang w:val="uk-UA" w:eastAsia="ru-RU"/>
        </w:rPr>
        <w:t>»</w:t>
      </w:r>
      <w:r w:rsidRPr="00681D70">
        <w:rPr>
          <w:rFonts w:ascii="Times New Roman" w:eastAsia="Times New Roman" w:hAnsi="Times New Roman" w:cs="Times New Roman"/>
          <w:sz w:val="28"/>
          <w:szCs w:val="28"/>
          <w:lang w:eastAsia="ru-RU"/>
        </w:rPr>
        <w:t xml:space="preserve">, методичні об’єднання  циклових комісій, кураторів груп. За результатами навчально-виховної роботи визначається кращий кабінет, лабораторія, предметний гурток. Передовий та позитивний досвід викладачів узагальнюється та впроваджується методичним кабінетом училища шляхом організації виставок, виступів викладачів на заняттях школи педмайстерності, конференціях, проблемних науково-теоретичних та психолого-педагогічних семінарах. </w:t>
      </w:r>
    </w:p>
    <w:p w:rsidR="00BB5F6E" w:rsidRPr="00681D70" w:rsidRDefault="00BB5F6E" w:rsidP="00BB5F6E">
      <w:pPr>
        <w:tabs>
          <w:tab w:val="left" w:pos="0"/>
        </w:tabs>
        <w:spacing w:after="120" w:line="240" w:lineRule="auto"/>
        <w:ind w:firstLine="540"/>
        <w:jc w:val="both"/>
        <w:rPr>
          <w:rFonts w:ascii="Times New Roman" w:eastAsia="Times New Roman" w:hAnsi="Times New Roman" w:cs="Times New Roman"/>
          <w:sz w:val="28"/>
          <w:szCs w:val="28"/>
          <w:lang w:val="uk-UA" w:eastAsia="ru-RU"/>
        </w:rPr>
      </w:pPr>
      <w:r w:rsidRPr="00681D70">
        <w:rPr>
          <w:rFonts w:ascii="Times New Roman" w:eastAsia="Times New Roman" w:hAnsi="Times New Roman" w:cs="Times New Roman"/>
          <w:sz w:val="28"/>
          <w:szCs w:val="28"/>
          <w:lang w:eastAsia="ru-RU"/>
        </w:rPr>
        <w:t>Існуюча система організаційної та науково-методичної роботи училища забезпечує на належному рівні професійну і педагогічну майстерність викладачів та якісну професійно-практичну підготовку студентів. Педагогічний потенціал училища відповідає освітньо-культурним та науковим завданням, що стоять перед закладом</w:t>
      </w:r>
      <w:r w:rsidRPr="00681D70">
        <w:rPr>
          <w:rFonts w:ascii="Times New Roman" w:eastAsia="Times New Roman" w:hAnsi="Times New Roman" w:cs="Times New Roman"/>
          <w:sz w:val="28"/>
          <w:szCs w:val="28"/>
          <w:lang w:val="uk-UA" w:eastAsia="ru-RU"/>
        </w:rPr>
        <w:t>.</w:t>
      </w:r>
    </w:p>
    <w:p w:rsidR="00BB5F6E" w:rsidRPr="00BB5F6E" w:rsidRDefault="00BB5F6E" w:rsidP="00BB5F6E">
      <w:pPr>
        <w:spacing w:after="0" w:line="240" w:lineRule="auto"/>
        <w:jc w:val="center"/>
        <w:rPr>
          <w:rFonts w:ascii="Arial" w:eastAsia="Times New Roman" w:hAnsi="Arial" w:cs="Times New Roman"/>
          <w:b/>
          <w:i/>
          <w:sz w:val="28"/>
          <w:szCs w:val="28"/>
          <w:lang w:val="uk-UA" w:eastAsia="ru-RU"/>
        </w:rPr>
      </w:pPr>
      <w:r w:rsidRPr="00BB5F6E">
        <w:rPr>
          <w:rFonts w:ascii="Arial" w:eastAsia="Times New Roman" w:hAnsi="Arial" w:cs="Times New Roman"/>
          <w:b/>
          <w:i/>
          <w:sz w:val="28"/>
          <w:szCs w:val="28"/>
          <w:lang w:val="uk-UA" w:eastAsia="ru-RU"/>
        </w:rPr>
        <w:t>Атестація викладачів у 2017 р.</w:t>
      </w:r>
    </w:p>
    <w:p w:rsidR="00BB5F6E" w:rsidRPr="00BB5F6E" w:rsidRDefault="00BB5F6E" w:rsidP="00BB5F6E">
      <w:pPr>
        <w:spacing w:after="0" w:line="255" w:lineRule="atLeast"/>
        <w:ind w:firstLine="567"/>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 xml:space="preserve">Атестація здійснювалась відповідно до перспективного плану атестації педагогічних кадрів. Адміністрацією училища були створені сприятливі умови для її проведення: проведено інструктивно-методичні наради з метою вивчення нормативних документів, засідання методичних об’єднань, оформлено стенд «Атестація педкадрів – 2017», розроблено перспективні заходи щодо підготовки й проведення атестації та план роботи атестаційної комісії, уточнено списки викладачів, які атестувалися в поточному </w:t>
      </w:r>
      <w:r w:rsidRPr="00BB5F6E">
        <w:rPr>
          <w:rFonts w:ascii="Times New Roman" w:eastAsia="Times New Roman" w:hAnsi="Times New Roman" w:cs="Times New Roman"/>
          <w:sz w:val="28"/>
          <w:szCs w:val="28"/>
          <w:lang w:val="uk-UA" w:eastAsia="ru-RU"/>
        </w:rPr>
        <w:lastRenderedPageBreak/>
        <w:t xml:space="preserve">навчальному році, оформлено особисті заяви педагогічних працівників на позачергову атестацію, видано відповідні накази про проходження атестації. </w:t>
      </w:r>
    </w:p>
    <w:p w:rsidR="00BB5F6E" w:rsidRPr="00BB5F6E" w:rsidRDefault="00BB5F6E" w:rsidP="00BB5F6E">
      <w:pPr>
        <w:spacing w:after="0" w:line="240" w:lineRule="auto"/>
        <w:ind w:firstLine="540"/>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 xml:space="preserve">Атестація педагогічних працівників – це питання, яке пов’язане із готовністю викладачів до участі в </w:t>
      </w:r>
      <w:r w:rsidR="00DA0E34">
        <w:rPr>
          <w:rFonts w:ascii="Times New Roman" w:eastAsia="Times New Roman" w:hAnsi="Times New Roman" w:cs="Times New Roman"/>
          <w:sz w:val="28"/>
          <w:szCs w:val="28"/>
          <w:lang w:val="uk-UA" w:eastAsia="ru-RU"/>
        </w:rPr>
        <w:t>освітньому</w:t>
      </w:r>
      <w:r w:rsidRPr="00BB5F6E">
        <w:rPr>
          <w:rFonts w:ascii="Times New Roman" w:eastAsia="Times New Roman" w:hAnsi="Times New Roman" w:cs="Times New Roman"/>
          <w:sz w:val="28"/>
          <w:szCs w:val="28"/>
          <w:lang w:val="uk-UA" w:eastAsia="ru-RU"/>
        </w:rPr>
        <w:t xml:space="preserve"> процесі за сучасними вимогами, їх професійним рівнем, якістю роботи.</w:t>
      </w:r>
    </w:p>
    <w:p w:rsidR="00BB5F6E" w:rsidRPr="00BB5F6E" w:rsidRDefault="00BB5F6E" w:rsidP="00BB5F6E">
      <w:pPr>
        <w:spacing w:after="0" w:line="240" w:lineRule="auto"/>
        <w:ind w:firstLine="540"/>
        <w:jc w:val="both"/>
        <w:rPr>
          <w:rFonts w:ascii="Times New Roman" w:eastAsia="Times New Roman" w:hAnsi="Times New Roman" w:cs="Times New Roman"/>
          <w:b/>
          <w:bCs/>
          <w:sz w:val="28"/>
          <w:szCs w:val="20"/>
          <w:lang w:val="uk-UA" w:eastAsia="ru-RU"/>
        </w:rPr>
      </w:pPr>
      <w:r w:rsidRPr="00BB5F6E">
        <w:rPr>
          <w:rFonts w:ascii="Times New Roman" w:eastAsia="Times New Roman" w:hAnsi="Times New Roman" w:cs="Times New Roman"/>
          <w:sz w:val="28"/>
          <w:szCs w:val="20"/>
          <w:lang w:val="uk-UA" w:eastAsia="ru-RU"/>
        </w:rPr>
        <w:t xml:space="preserve">Атестаційний період – це надзвичайно важливий етап діяльності навчального закладу, тому що атестація педагогів ще більше загострює проблему оцінювання роботи викладача, адже за нею стоїть встановлення певної категорії, а відтак і місця викладача серед колег, батьків, студентів, рівня оплати його праці, форм морального стимулювання. Атестація поставила у невигідне становище багатьох керівників і викладачів: керівників – тому що не дала чітких критеріїв визначення якості роботи викладачів; а викладачів – тому що вони часто не вірять в об’єктивність оцінювання їх праці керівниками навчально-виховного закладу. </w:t>
      </w:r>
    </w:p>
    <w:p w:rsidR="00BB5F6E" w:rsidRPr="00BB5F6E" w:rsidRDefault="00BB5F6E" w:rsidP="00BB5F6E">
      <w:pPr>
        <w:spacing w:after="0" w:line="240" w:lineRule="auto"/>
        <w:jc w:val="both"/>
        <w:rPr>
          <w:rFonts w:ascii="Times New Roman" w:eastAsia="Times New Roman" w:hAnsi="Times New Roman" w:cs="Times New Roman"/>
          <w:b/>
          <w:sz w:val="32"/>
          <w:szCs w:val="20"/>
          <w:lang w:val="uk-UA" w:eastAsia="ru-RU"/>
        </w:rPr>
      </w:pPr>
      <w:r w:rsidRPr="00BB5F6E">
        <w:rPr>
          <w:rFonts w:ascii="Times New Roman" w:eastAsia="Times New Roman" w:hAnsi="Times New Roman" w:cs="Times New Roman"/>
          <w:sz w:val="28"/>
          <w:szCs w:val="20"/>
          <w:lang w:val="uk-UA" w:eastAsia="ru-RU"/>
        </w:rPr>
        <w:t xml:space="preserve">      </w:t>
      </w:r>
      <w:r w:rsidRPr="00BB5F6E">
        <w:rPr>
          <w:rFonts w:ascii="Times New Roman" w:eastAsia="Times New Roman" w:hAnsi="Times New Roman" w:cs="Times New Roman"/>
          <w:sz w:val="28"/>
          <w:szCs w:val="20"/>
          <w:lang w:eastAsia="ru-RU"/>
        </w:rPr>
        <w:t>Роль училища у вихованні наступних поколінь постійно зростає, і настав момент, коли виникла потреба дати об'єктивну оцінку роботі викладач</w:t>
      </w:r>
      <w:r w:rsidRPr="00BB5F6E">
        <w:rPr>
          <w:rFonts w:ascii="Times New Roman" w:eastAsia="Times New Roman" w:hAnsi="Times New Roman" w:cs="Times New Roman"/>
          <w:sz w:val="28"/>
          <w:szCs w:val="20"/>
          <w:lang w:val="uk-UA" w:eastAsia="ru-RU"/>
        </w:rPr>
        <w:t>ів</w:t>
      </w:r>
      <w:r w:rsidRPr="00BB5F6E">
        <w:rPr>
          <w:rFonts w:ascii="Times New Roman" w:eastAsia="Times New Roman" w:hAnsi="Times New Roman" w:cs="Times New Roman"/>
          <w:sz w:val="28"/>
          <w:szCs w:val="20"/>
          <w:lang w:eastAsia="ru-RU"/>
        </w:rPr>
        <w:t xml:space="preserve">, враховуючи всі аспекти </w:t>
      </w:r>
      <w:r w:rsidRPr="00BB5F6E">
        <w:rPr>
          <w:rFonts w:ascii="Times New Roman" w:eastAsia="Times New Roman" w:hAnsi="Times New Roman" w:cs="Times New Roman"/>
          <w:sz w:val="28"/>
          <w:szCs w:val="20"/>
          <w:lang w:val="uk-UA" w:eastAsia="ru-RU"/>
        </w:rPr>
        <w:t>їх</w:t>
      </w:r>
      <w:r w:rsidRPr="00BB5F6E">
        <w:rPr>
          <w:rFonts w:ascii="Times New Roman" w:eastAsia="Times New Roman" w:hAnsi="Times New Roman" w:cs="Times New Roman"/>
          <w:sz w:val="28"/>
          <w:szCs w:val="20"/>
          <w:lang w:eastAsia="ru-RU"/>
        </w:rPr>
        <w:t xml:space="preserve"> діяльності.</w:t>
      </w:r>
      <w:r w:rsidRPr="00BB5F6E">
        <w:rPr>
          <w:rFonts w:ascii="Times New Roman" w:eastAsia="Times New Roman" w:hAnsi="Times New Roman" w:cs="Times New Roman"/>
          <w:b/>
          <w:sz w:val="32"/>
          <w:szCs w:val="20"/>
          <w:lang w:eastAsia="ru-RU"/>
        </w:rPr>
        <w:t xml:space="preserve"> </w:t>
      </w:r>
    </w:p>
    <w:p w:rsidR="00BB5F6E" w:rsidRPr="00BB5F6E" w:rsidRDefault="00BB5F6E" w:rsidP="00BB5F6E">
      <w:pPr>
        <w:spacing w:after="0" w:line="240" w:lineRule="auto"/>
        <w:ind w:firstLine="567"/>
        <w:jc w:val="both"/>
        <w:rPr>
          <w:rFonts w:ascii="Times New Roman" w:eastAsia="Times New Roman" w:hAnsi="Times New Roman" w:cs="Times New Roman"/>
          <w:bCs/>
          <w:iCs/>
          <w:sz w:val="16"/>
          <w:szCs w:val="20"/>
          <w:lang w:val="uk-UA" w:eastAsia="ru-RU"/>
        </w:rPr>
      </w:pPr>
      <w:r w:rsidRPr="00BB5F6E">
        <w:rPr>
          <w:rFonts w:ascii="Times New Roman" w:eastAsia="Times New Roman" w:hAnsi="Times New Roman" w:cs="Times New Roman"/>
          <w:bCs/>
          <w:iCs/>
          <w:sz w:val="28"/>
          <w:szCs w:val="20"/>
          <w:lang w:eastAsia="ru-RU"/>
        </w:rPr>
        <w:t>Графік проведення атестації педагогічних працівників училища</w:t>
      </w:r>
      <w:r w:rsidRPr="00BB5F6E">
        <w:rPr>
          <w:rFonts w:ascii="Times New Roman" w:eastAsia="Times New Roman" w:hAnsi="Times New Roman" w:cs="Times New Roman"/>
          <w:bCs/>
          <w:iCs/>
          <w:sz w:val="28"/>
          <w:szCs w:val="20"/>
          <w:lang w:val="uk-UA" w:eastAsia="ru-RU"/>
        </w:rPr>
        <w:t xml:space="preserve"> </w:t>
      </w:r>
      <w:r w:rsidRPr="00BB5F6E">
        <w:rPr>
          <w:rFonts w:ascii="Times New Roman" w:eastAsia="Times New Roman" w:hAnsi="Times New Roman" w:cs="Times New Roman"/>
          <w:bCs/>
          <w:iCs/>
          <w:sz w:val="28"/>
          <w:szCs w:val="20"/>
          <w:lang w:eastAsia="ru-RU"/>
        </w:rPr>
        <w:t xml:space="preserve">у </w:t>
      </w:r>
      <w:r w:rsidRPr="00BB5F6E">
        <w:rPr>
          <w:rFonts w:ascii="Times New Roman" w:eastAsia="Times New Roman" w:hAnsi="Times New Roman" w:cs="Times New Roman"/>
          <w:bCs/>
          <w:iCs/>
          <w:sz w:val="28"/>
          <w:szCs w:val="20"/>
          <w:lang w:val="uk-UA" w:eastAsia="ru-RU"/>
        </w:rPr>
        <w:t>поточному навчальному році включав наступні моменти роботи атестаційної комісії:</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До 20.09.2016р. в</w:t>
      </w:r>
      <w:r w:rsidRPr="00BB5F6E">
        <w:rPr>
          <w:rFonts w:ascii="Times New Roman" w:eastAsia="Times New Roman" w:hAnsi="Times New Roman" w:cs="Times New Roman"/>
          <w:sz w:val="28"/>
          <w:szCs w:val="20"/>
          <w:lang w:eastAsia="ru-RU"/>
        </w:rPr>
        <w:t>ида</w:t>
      </w:r>
      <w:r w:rsidRPr="00BB5F6E">
        <w:rPr>
          <w:rFonts w:ascii="Times New Roman" w:eastAsia="Times New Roman" w:hAnsi="Times New Roman" w:cs="Times New Roman"/>
          <w:sz w:val="28"/>
          <w:szCs w:val="20"/>
          <w:lang w:val="uk-UA" w:eastAsia="ru-RU"/>
        </w:rPr>
        <w:t>но</w:t>
      </w:r>
      <w:r w:rsidRPr="00BB5F6E">
        <w:rPr>
          <w:rFonts w:ascii="Times New Roman" w:eastAsia="Times New Roman" w:hAnsi="Times New Roman" w:cs="Times New Roman"/>
          <w:sz w:val="28"/>
          <w:szCs w:val="20"/>
          <w:lang w:eastAsia="ru-RU"/>
        </w:rPr>
        <w:t xml:space="preserve"> наказ про створення атестаційної комісії та атестацію педагогічних працівників у поточному навчальному році.</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Атестаційна комісія до 10.10.2016р. прийняла заяви від педагогічних працівників про проходження позачергової атестації</w:t>
      </w:r>
      <w:r w:rsidRPr="00BB5F6E">
        <w:rPr>
          <w:rFonts w:ascii="Times New Roman" w:eastAsia="Times New Roman" w:hAnsi="Times New Roman" w:cs="Times New Roman"/>
          <w:sz w:val="28"/>
          <w:szCs w:val="20"/>
          <w:lang w:eastAsia="ru-RU"/>
        </w:rPr>
        <w:t>.</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Голови ЦМК та секретар атестаційної комісії до 20.11.2016р. разом із викладачами, що підлягають атестації, опрацювали «Типове Положення про атестацію педагогічних працівників в Україні» .</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До 01.02.2017р. було п</w:t>
      </w:r>
      <w:r w:rsidRPr="00BB5F6E">
        <w:rPr>
          <w:rFonts w:ascii="Times New Roman" w:eastAsia="Times New Roman" w:hAnsi="Times New Roman" w:cs="Times New Roman"/>
          <w:sz w:val="28"/>
          <w:szCs w:val="20"/>
          <w:lang w:eastAsia="ru-RU"/>
        </w:rPr>
        <w:t>рове</w:t>
      </w:r>
      <w:r w:rsidRPr="00BB5F6E">
        <w:rPr>
          <w:rFonts w:ascii="Times New Roman" w:eastAsia="Times New Roman" w:hAnsi="Times New Roman" w:cs="Times New Roman"/>
          <w:sz w:val="28"/>
          <w:szCs w:val="20"/>
          <w:lang w:val="uk-UA" w:eastAsia="ru-RU"/>
        </w:rPr>
        <w:t>дено</w:t>
      </w:r>
      <w:r w:rsidRPr="00BB5F6E">
        <w:rPr>
          <w:rFonts w:ascii="Times New Roman" w:eastAsia="Times New Roman" w:hAnsi="Times New Roman" w:cs="Times New Roman"/>
          <w:sz w:val="28"/>
          <w:szCs w:val="20"/>
          <w:lang w:eastAsia="ru-RU"/>
        </w:rPr>
        <w:t xml:space="preserve"> анкетування серед студентів з метою вивчення рейтингу викладачів, що атестуються.</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Атестаційна комісія до 20.03.2017р. завершила вивчення роботи педагогічних працівників, що атестуються, заслухала їх творчі звіти, дала оцінку їх професійної діяльності, загальної культури, моральних якостей, на засіданнях циклових комісій та педагогічній раді. Головами ЦМК та членами атестаційної комісії були складені характеристики якості виконання посадових обов’язків, результативності навчально-виховної роботи, загальної і професійної культури викладачів, що атестуються.</w:t>
      </w:r>
    </w:p>
    <w:p w:rsidR="00BB5F6E" w:rsidRPr="00BB5F6E" w:rsidRDefault="00BB5F6E" w:rsidP="00BB5F6E">
      <w:pPr>
        <w:numPr>
          <w:ilvl w:val="0"/>
          <w:numId w:val="52"/>
        </w:numPr>
        <w:spacing w:after="0" w:line="240" w:lineRule="auto"/>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 xml:space="preserve">Підсумкове засідання атестаційної комісії було проведено 22.03.2017р. Адміністрацією училища, головами циклових комісій вивчено систему роботи й узагальнено досвід роботи викладачів, які проходили атестацію, шляхом відвідування занять та позааудиторних заходів, співбесід з батьками й студентами, перегляду методичних розробок, презентацій творчих напрацювань та інших матеріалів. Проте, слід відмітити, що недостатня увага приділяється процедурі самоосвіти викладачів, у ході якої кожен викладач, що атестується повинен самостійно оцінити свої </w:t>
      </w:r>
      <w:r w:rsidRPr="00BB5F6E">
        <w:rPr>
          <w:rFonts w:ascii="Times New Roman" w:eastAsia="Times New Roman" w:hAnsi="Times New Roman" w:cs="Times New Roman"/>
          <w:sz w:val="28"/>
          <w:szCs w:val="28"/>
          <w:lang w:val="uk-UA" w:eastAsia="ru-RU"/>
        </w:rPr>
        <w:lastRenderedPageBreak/>
        <w:t xml:space="preserve">вміння організовувати працю та працю студентів на занятті та в поза аудиторний час, методичну підготовленість, тощо. </w:t>
      </w:r>
    </w:p>
    <w:p w:rsidR="00BB5F6E" w:rsidRPr="00BB5F6E" w:rsidRDefault="00BB5F6E" w:rsidP="00BB5F6E">
      <w:pPr>
        <w:spacing w:after="120" w:line="240" w:lineRule="auto"/>
        <w:ind w:firstLine="567"/>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Відповідно до пункту 6.1 Типового положення про атестацію педагогічних працівників, затвердженого наказом Міністерства освіти і науки України від 6 жовтня 2010 р. № 930, на підставі рішення атестаційної комісії Кам’янець-Подільського медичного училища від 22 березня 2017 року (протокол засідання № 5):</w:t>
      </w:r>
    </w:p>
    <w:p w:rsidR="00BB5F6E" w:rsidRPr="00BB5F6E" w:rsidRDefault="00BB5F6E" w:rsidP="00BB5F6E">
      <w:pPr>
        <w:numPr>
          <w:ilvl w:val="1"/>
          <w:numId w:val="53"/>
        </w:numPr>
        <w:spacing w:after="120" w:line="240" w:lineRule="auto"/>
        <w:ind w:hanging="1014"/>
        <w:jc w:val="both"/>
        <w:rPr>
          <w:rFonts w:ascii="Times New Roman" w:eastAsia="Times New Roman" w:hAnsi="Times New Roman" w:cs="Times New Roman"/>
          <w:i/>
          <w:sz w:val="28"/>
          <w:szCs w:val="28"/>
          <w:lang w:eastAsia="ru-RU"/>
        </w:rPr>
      </w:pPr>
      <w:r w:rsidRPr="00BB5F6E">
        <w:rPr>
          <w:rFonts w:ascii="Times New Roman" w:eastAsia="Times New Roman" w:hAnsi="Times New Roman" w:cs="Times New Roman"/>
          <w:i/>
          <w:sz w:val="28"/>
          <w:szCs w:val="28"/>
          <w:lang w:eastAsia="ru-RU"/>
        </w:rPr>
        <w:t>Присво</w:t>
      </w:r>
      <w:r w:rsidRPr="00BB5F6E">
        <w:rPr>
          <w:rFonts w:ascii="Times New Roman" w:eastAsia="Times New Roman" w:hAnsi="Times New Roman" w:cs="Times New Roman"/>
          <w:i/>
          <w:sz w:val="28"/>
          <w:szCs w:val="28"/>
          <w:lang w:val="uk-UA" w:eastAsia="ru-RU"/>
        </w:rPr>
        <w:t>єно</w:t>
      </w:r>
      <w:r w:rsidRPr="00BB5F6E">
        <w:rPr>
          <w:rFonts w:ascii="Times New Roman" w:eastAsia="Times New Roman" w:hAnsi="Times New Roman" w:cs="Times New Roman"/>
          <w:i/>
          <w:sz w:val="28"/>
          <w:szCs w:val="28"/>
          <w:lang w:eastAsia="ru-RU"/>
        </w:rPr>
        <w:t xml:space="preserve"> кваліфікаційну категорію «спеціаліст другої категорії»: </w:t>
      </w:r>
    </w:p>
    <w:p w:rsidR="00BB5F6E" w:rsidRPr="00BB5F6E" w:rsidRDefault="00BB5F6E" w:rsidP="00BB5F6E">
      <w:pPr>
        <w:numPr>
          <w:ilvl w:val="2"/>
          <w:numId w:val="53"/>
        </w:numPr>
        <w:tabs>
          <w:tab w:val="left" w:pos="1620"/>
        </w:tabs>
        <w:spacing w:after="0" w:line="240" w:lineRule="auto"/>
        <w:ind w:hanging="720"/>
        <w:jc w:val="both"/>
        <w:rPr>
          <w:rFonts w:ascii="Times New Roman" w:eastAsia="Times New Roman" w:hAnsi="Times New Roman" w:cs="Times New Roman"/>
          <w:sz w:val="28"/>
          <w:szCs w:val="28"/>
          <w:lang w:eastAsia="ru-RU"/>
        </w:rPr>
      </w:pPr>
      <w:r w:rsidRPr="00BB5F6E">
        <w:rPr>
          <w:rFonts w:ascii="Times New Roman" w:eastAsia="Times New Roman" w:hAnsi="Times New Roman" w:cs="Times New Roman"/>
          <w:sz w:val="28"/>
          <w:szCs w:val="28"/>
          <w:lang w:eastAsia="ru-RU"/>
        </w:rPr>
        <w:t>викладачу іноземної мови Гладій Юлії Вікторівні;</w:t>
      </w:r>
    </w:p>
    <w:p w:rsidR="00BB5F6E" w:rsidRPr="00BB5F6E" w:rsidRDefault="00BB5F6E" w:rsidP="00BB5F6E">
      <w:pPr>
        <w:numPr>
          <w:ilvl w:val="2"/>
          <w:numId w:val="53"/>
        </w:numPr>
        <w:tabs>
          <w:tab w:val="left" w:pos="1620"/>
          <w:tab w:val="num" w:pos="1701"/>
        </w:tabs>
        <w:spacing w:after="0" w:line="240" w:lineRule="auto"/>
        <w:ind w:left="1560" w:hanging="120"/>
        <w:jc w:val="both"/>
        <w:rPr>
          <w:rFonts w:ascii="Times New Roman" w:eastAsia="Times New Roman" w:hAnsi="Times New Roman" w:cs="Times New Roman"/>
          <w:sz w:val="28"/>
          <w:szCs w:val="28"/>
          <w:lang w:eastAsia="ru-RU"/>
        </w:rPr>
      </w:pPr>
      <w:r w:rsidRPr="00BB5F6E">
        <w:rPr>
          <w:rFonts w:ascii="Times New Roman" w:eastAsia="Times New Roman" w:hAnsi="Times New Roman" w:cs="Times New Roman"/>
          <w:sz w:val="28"/>
          <w:szCs w:val="28"/>
          <w:lang w:eastAsia="ru-RU"/>
        </w:rPr>
        <w:t>викладачу основ психології та міжособового спілкування Дзікевич Ганні Василівні;</w:t>
      </w:r>
    </w:p>
    <w:p w:rsidR="00BB5F6E" w:rsidRPr="00BB5F6E" w:rsidRDefault="00BB5F6E" w:rsidP="00BB5F6E">
      <w:pPr>
        <w:numPr>
          <w:ilvl w:val="2"/>
          <w:numId w:val="53"/>
        </w:numPr>
        <w:tabs>
          <w:tab w:val="left" w:pos="1620"/>
          <w:tab w:val="num" w:pos="1701"/>
        </w:tabs>
        <w:spacing w:after="0" w:line="240" w:lineRule="auto"/>
        <w:ind w:left="1560" w:hanging="120"/>
        <w:jc w:val="both"/>
        <w:rPr>
          <w:rFonts w:ascii="Times New Roman" w:eastAsia="Times New Roman" w:hAnsi="Times New Roman" w:cs="Times New Roman"/>
          <w:sz w:val="28"/>
          <w:szCs w:val="28"/>
          <w:lang w:eastAsia="ru-RU"/>
        </w:rPr>
      </w:pPr>
      <w:r w:rsidRPr="00BB5F6E">
        <w:rPr>
          <w:rFonts w:ascii="Times New Roman" w:eastAsia="Times New Roman" w:hAnsi="Times New Roman" w:cs="Times New Roman"/>
          <w:sz w:val="28"/>
          <w:szCs w:val="28"/>
          <w:lang w:eastAsia="ru-RU"/>
        </w:rPr>
        <w:t>викладачу англійської мови Костенчук Галині Іванівні.</w:t>
      </w:r>
    </w:p>
    <w:p w:rsidR="00BB5F6E" w:rsidRPr="00BB5F6E" w:rsidRDefault="00BB5F6E" w:rsidP="00BB5F6E">
      <w:pPr>
        <w:tabs>
          <w:tab w:val="left" w:pos="1620"/>
        </w:tabs>
        <w:spacing w:after="0" w:line="240" w:lineRule="auto"/>
        <w:ind w:left="1080"/>
        <w:jc w:val="both"/>
        <w:rPr>
          <w:rFonts w:ascii="Times New Roman" w:eastAsia="Times New Roman" w:hAnsi="Times New Roman" w:cs="Times New Roman"/>
          <w:sz w:val="28"/>
          <w:szCs w:val="28"/>
          <w:lang w:eastAsia="ru-RU"/>
        </w:rPr>
      </w:pPr>
    </w:p>
    <w:p w:rsidR="00BB5F6E" w:rsidRPr="00BB5F6E" w:rsidRDefault="00BB5F6E" w:rsidP="00BB5F6E">
      <w:pPr>
        <w:numPr>
          <w:ilvl w:val="2"/>
          <w:numId w:val="53"/>
        </w:numPr>
        <w:spacing w:after="120" w:line="240" w:lineRule="auto"/>
        <w:ind w:hanging="1734"/>
        <w:jc w:val="both"/>
        <w:rPr>
          <w:rFonts w:ascii="Times New Roman" w:eastAsia="Times New Roman" w:hAnsi="Times New Roman" w:cs="Times New Roman"/>
          <w:i/>
          <w:sz w:val="28"/>
          <w:szCs w:val="28"/>
          <w:lang w:eastAsia="ru-RU"/>
        </w:rPr>
      </w:pPr>
      <w:r w:rsidRPr="00BB5F6E">
        <w:rPr>
          <w:rFonts w:ascii="Times New Roman" w:eastAsia="Times New Roman" w:hAnsi="Times New Roman" w:cs="Times New Roman"/>
          <w:i/>
          <w:sz w:val="28"/>
          <w:szCs w:val="28"/>
          <w:lang w:eastAsia="ru-RU"/>
        </w:rPr>
        <w:t>Присво</w:t>
      </w:r>
      <w:r w:rsidRPr="00BB5F6E">
        <w:rPr>
          <w:rFonts w:ascii="Times New Roman" w:eastAsia="Times New Roman" w:hAnsi="Times New Roman" w:cs="Times New Roman"/>
          <w:i/>
          <w:sz w:val="28"/>
          <w:szCs w:val="28"/>
          <w:lang w:val="uk-UA" w:eastAsia="ru-RU"/>
        </w:rPr>
        <w:t>єно</w:t>
      </w:r>
      <w:r w:rsidRPr="00BB5F6E">
        <w:rPr>
          <w:rFonts w:ascii="Times New Roman" w:eastAsia="Times New Roman" w:hAnsi="Times New Roman" w:cs="Times New Roman"/>
          <w:i/>
          <w:sz w:val="28"/>
          <w:szCs w:val="28"/>
          <w:lang w:eastAsia="ru-RU"/>
        </w:rPr>
        <w:t xml:space="preserve"> кваліфікаційну категорію «спеціаліст першої категорії»: </w:t>
      </w:r>
    </w:p>
    <w:p w:rsidR="00BB5F6E" w:rsidRPr="00BB5F6E" w:rsidRDefault="00BB5F6E" w:rsidP="00BB5F6E">
      <w:pPr>
        <w:numPr>
          <w:ilvl w:val="2"/>
          <w:numId w:val="53"/>
        </w:numPr>
        <w:tabs>
          <w:tab w:val="left" w:pos="1620"/>
        </w:tabs>
        <w:spacing w:after="0" w:line="240" w:lineRule="auto"/>
        <w:ind w:hanging="720"/>
        <w:jc w:val="both"/>
        <w:rPr>
          <w:rFonts w:ascii="Times New Roman" w:eastAsia="Times New Roman" w:hAnsi="Times New Roman" w:cs="Times New Roman"/>
          <w:sz w:val="28"/>
          <w:szCs w:val="28"/>
          <w:lang w:eastAsia="ru-RU"/>
        </w:rPr>
      </w:pPr>
      <w:r w:rsidRPr="00BB5F6E">
        <w:rPr>
          <w:rFonts w:ascii="Times New Roman" w:eastAsia="Times New Roman" w:hAnsi="Times New Roman" w:cs="Times New Roman"/>
          <w:sz w:val="28"/>
          <w:szCs w:val="28"/>
          <w:lang w:eastAsia="ru-RU"/>
        </w:rPr>
        <w:t>викладачу соціальної медицини та ООЗ Мазур Тетяні Ігорівні.</w:t>
      </w:r>
    </w:p>
    <w:p w:rsidR="00BB5F6E" w:rsidRPr="00BB5F6E" w:rsidRDefault="00BB5F6E" w:rsidP="00BB5F6E">
      <w:pPr>
        <w:tabs>
          <w:tab w:val="left" w:pos="2400"/>
        </w:tabs>
        <w:spacing w:after="0" w:line="240" w:lineRule="auto"/>
        <w:jc w:val="both"/>
        <w:rPr>
          <w:rFonts w:ascii="Times New Roman" w:eastAsia="Times New Roman" w:hAnsi="Times New Roman" w:cs="Times New Roman"/>
          <w:sz w:val="28"/>
          <w:szCs w:val="28"/>
          <w:lang w:eastAsia="ru-RU"/>
        </w:rPr>
      </w:pPr>
    </w:p>
    <w:p w:rsidR="00BB5F6E" w:rsidRPr="00BB5F6E" w:rsidRDefault="00BB5F6E" w:rsidP="00BB5F6E">
      <w:pPr>
        <w:tabs>
          <w:tab w:val="left" w:pos="2400"/>
        </w:tabs>
        <w:spacing w:after="0" w:line="240" w:lineRule="auto"/>
        <w:ind w:firstLine="540"/>
        <w:jc w:val="both"/>
        <w:rPr>
          <w:rFonts w:ascii="Times New Roman" w:eastAsia="Times New Roman" w:hAnsi="Times New Roman" w:cs="Times New Roman"/>
          <w:sz w:val="28"/>
          <w:szCs w:val="24"/>
          <w:lang w:val="uk-UA" w:eastAsia="ru-RU"/>
        </w:rPr>
      </w:pPr>
      <w:r w:rsidRPr="00BB5F6E">
        <w:rPr>
          <w:rFonts w:ascii="Times New Roman" w:eastAsia="Times New Roman" w:hAnsi="Times New Roman" w:cs="Times New Roman"/>
          <w:sz w:val="28"/>
          <w:szCs w:val="28"/>
          <w:lang w:val="uk-UA" w:eastAsia="ru-RU"/>
        </w:rPr>
        <w:t xml:space="preserve">Відповідно до Типового положення про атестацію педагогічних працівників України, затвердженого наказом Міністерства освіти і науки України від 06.10.2010 р. № 930, зареєстрованого в Міністерстві юстиції України від 14.12.2010 р. № 1255/18550, (із змінами, затвердженими наказами Міністерства освіти і науки, молоді та спорту України від 20.12.2011 № 1473, зареєстрованим у Міністерстві юстиції України 10.01.2012 за № 14/20327, від 08.08.2013 № 1135, зареєстрованим у Міністерстві юстиції України від 16 серпня 2013 р. за </w:t>
      </w:r>
      <w:r w:rsidRPr="00BB5F6E">
        <w:rPr>
          <w:rFonts w:ascii="Times New Roman" w:eastAsia="Times New Roman" w:hAnsi="Times New Roman" w:cs="Times New Roman"/>
          <w:sz w:val="28"/>
          <w:szCs w:val="28"/>
          <w:lang w:val="en-US" w:eastAsia="ru-RU"/>
        </w:rPr>
        <w:t>N</w:t>
      </w:r>
      <w:r w:rsidRPr="00BB5F6E">
        <w:rPr>
          <w:rFonts w:ascii="Times New Roman" w:eastAsia="Times New Roman" w:hAnsi="Times New Roman" w:cs="Times New Roman"/>
          <w:sz w:val="28"/>
          <w:szCs w:val="28"/>
          <w:lang w:val="uk-UA" w:eastAsia="ru-RU"/>
        </w:rPr>
        <w:t xml:space="preserve"> 1417/23949), на виконання наказу директора Департаменту освіти і науки Хмельницької обласної державної адміністрації від 14.09.2016 № 398-од «Про атестацію педагогічних працівників освітніх закладів області у 2016/2017 н.р.», витягу з наказу Департаменту освіти і науки облдержадміністрації № 221-од від 28 квітня 2017 року «</w:t>
      </w:r>
      <w:r w:rsidRPr="00BB5F6E">
        <w:rPr>
          <w:rFonts w:ascii="Times New Roman" w:eastAsia="Times New Roman" w:hAnsi="Times New Roman" w:cs="Times New Roman"/>
          <w:bCs/>
          <w:iCs/>
          <w:sz w:val="28"/>
          <w:szCs w:val="28"/>
          <w:lang w:val="uk-UA" w:eastAsia="ru-RU"/>
        </w:rPr>
        <w:t>Про результати атестації педагогічних працівників вищих навчальних закладів у 2016-2017 навчальному році» та на підставі рішення ІІІ секції комісії для проведення атестації педагогічних працівників та розгляду апеляцій на рішення атестаційних комісій І рівня вищих навчальних закладів області атестаційної комісії ІІІ рівня Департаменту освіти і науки Хмельницької обласної державної адміністрації (протокол № 2 від 21 квітня 2017 р.):</w:t>
      </w:r>
    </w:p>
    <w:p w:rsidR="00BB5F6E" w:rsidRPr="00BB5F6E" w:rsidRDefault="00BB5F6E" w:rsidP="00BB5F6E">
      <w:pPr>
        <w:spacing w:after="0" w:line="240" w:lineRule="auto"/>
        <w:jc w:val="both"/>
        <w:rPr>
          <w:rFonts w:ascii="Times New Roman" w:eastAsia="Times New Roman" w:hAnsi="Times New Roman" w:cs="Times New Roman"/>
          <w:sz w:val="16"/>
          <w:szCs w:val="16"/>
          <w:lang w:val="uk-UA" w:eastAsia="ru-RU"/>
        </w:rPr>
      </w:pPr>
    </w:p>
    <w:p w:rsidR="00BB5F6E" w:rsidRPr="00BB5F6E" w:rsidRDefault="00BB5F6E" w:rsidP="00BB5F6E">
      <w:pPr>
        <w:spacing w:after="0" w:line="240" w:lineRule="auto"/>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1.  Присвоєно кваліфікаційну категорію «спеціаліст вищої категорії»:</w:t>
      </w:r>
    </w:p>
    <w:p w:rsidR="00BB5F6E" w:rsidRPr="00BB5F6E" w:rsidRDefault="00BB5F6E" w:rsidP="00BB5F6E">
      <w:pPr>
        <w:spacing w:after="0" w:line="240" w:lineRule="auto"/>
        <w:ind w:firstLine="426"/>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ГАЙДАМАЩУК Тетяні Володимирівні, викладачу анатомії людини.</w:t>
      </w:r>
    </w:p>
    <w:p w:rsidR="00BB5F6E" w:rsidRPr="00BB5F6E" w:rsidRDefault="00BB5F6E" w:rsidP="00BB5F6E">
      <w:pPr>
        <w:tabs>
          <w:tab w:val="num" w:pos="1260"/>
        </w:tabs>
        <w:spacing w:after="0" w:line="240" w:lineRule="auto"/>
        <w:ind w:left="970"/>
        <w:jc w:val="both"/>
        <w:rPr>
          <w:rFonts w:ascii="Times New Roman" w:eastAsia="Times New Roman" w:hAnsi="Times New Roman" w:cs="Times New Roman"/>
          <w:b/>
          <w:sz w:val="16"/>
          <w:szCs w:val="16"/>
          <w:lang w:val="uk-UA" w:eastAsia="ru-RU"/>
        </w:rPr>
      </w:pPr>
    </w:p>
    <w:p w:rsidR="00BB5F6E" w:rsidRPr="00BB5F6E" w:rsidRDefault="00BB5F6E" w:rsidP="00BB5F6E">
      <w:pPr>
        <w:spacing w:after="0" w:line="240" w:lineRule="auto"/>
        <w:jc w:val="both"/>
        <w:rPr>
          <w:rFonts w:ascii="Times New Roman" w:eastAsia="Times New Roman" w:hAnsi="Times New Roman" w:cs="Times New Roman"/>
          <w:b/>
          <w:sz w:val="28"/>
          <w:szCs w:val="28"/>
          <w:lang w:val="uk-UA" w:eastAsia="ru-RU"/>
        </w:rPr>
      </w:pPr>
      <w:r w:rsidRPr="00BB5F6E">
        <w:rPr>
          <w:rFonts w:ascii="Times New Roman" w:eastAsia="Times New Roman" w:hAnsi="Times New Roman" w:cs="Times New Roman"/>
          <w:sz w:val="28"/>
          <w:szCs w:val="28"/>
          <w:lang w:val="uk-UA" w:eastAsia="ru-RU"/>
        </w:rPr>
        <w:t xml:space="preserve">2. Продовжено на п’ять років строк дії кваліфікаційної категорії педагогічним працівникам, яких за результатами атестації визнано такими, </w:t>
      </w:r>
      <w:r w:rsidRPr="00BB5F6E">
        <w:rPr>
          <w:rFonts w:ascii="Times New Roman" w:eastAsia="Times New Roman" w:hAnsi="Times New Roman" w:cs="Times New Roman"/>
          <w:sz w:val="28"/>
          <w:szCs w:val="28"/>
          <w:lang w:val="uk-UA" w:eastAsia="ru-RU"/>
        </w:rPr>
        <w:lastRenderedPageBreak/>
        <w:t>що відповідають раніше присвоєній кваліфікаційній категорії «спеціаліст вищої категорії»:</w:t>
      </w:r>
    </w:p>
    <w:p w:rsidR="00BB5F6E" w:rsidRPr="00BB5F6E" w:rsidRDefault="00BB5F6E" w:rsidP="00BB5F6E">
      <w:pPr>
        <w:tabs>
          <w:tab w:val="left" w:pos="0"/>
        </w:tabs>
        <w:spacing w:after="0" w:line="240" w:lineRule="auto"/>
        <w:ind w:firstLine="426"/>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ОСТРЕЙКО Людмилі Григорівні, викладачу гігієни з основами екології та технікою санітарно-гігієнічних досліджень;</w:t>
      </w:r>
    </w:p>
    <w:p w:rsidR="00BB5F6E" w:rsidRPr="00BB5F6E" w:rsidRDefault="00BB5F6E" w:rsidP="00BB5F6E">
      <w:pPr>
        <w:tabs>
          <w:tab w:val="left" w:pos="0"/>
        </w:tabs>
        <w:spacing w:after="0" w:line="240" w:lineRule="auto"/>
        <w:ind w:firstLine="426"/>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САБАДАШ Олені Євгенівні, викладачу внутрішньої медицини;</w:t>
      </w:r>
    </w:p>
    <w:p w:rsidR="00BB5F6E" w:rsidRPr="00BB5F6E" w:rsidRDefault="00BB5F6E" w:rsidP="00BB5F6E">
      <w:pPr>
        <w:tabs>
          <w:tab w:val="left" w:pos="0"/>
        </w:tabs>
        <w:spacing w:after="0" w:line="240" w:lineRule="auto"/>
        <w:ind w:firstLine="426"/>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СМОЛЬНИЦЬКІЙ Ярославі Дмитрівні, викладачу хімії;</w:t>
      </w:r>
    </w:p>
    <w:p w:rsidR="00BB5F6E" w:rsidRPr="00BB5F6E" w:rsidRDefault="00BB5F6E" w:rsidP="00BB5F6E">
      <w:pPr>
        <w:tabs>
          <w:tab w:val="left" w:pos="0"/>
        </w:tabs>
        <w:spacing w:after="0" w:line="240" w:lineRule="auto"/>
        <w:ind w:firstLine="426"/>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ТКАЧ Ларисі Іванівні, викладачу інфектології та епідеміології.</w:t>
      </w:r>
    </w:p>
    <w:p w:rsidR="00BB5F6E" w:rsidRPr="00BB5F6E" w:rsidRDefault="00BB5F6E" w:rsidP="00BB5F6E">
      <w:pPr>
        <w:spacing w:after="0" w:line="240" w:lineRule="auto"/>
        <w:jc w:val="both"/>
        <w:rPr>
          <w:rFonts w:ascii="Times New Roman" w:eastAsia="Times New Roman" w:hAnsi="Times New Roman" w:cs="Times New Roman"/>
          <w:sz w:val="28"/>
          <w:szCs w:val="20"/>
          <w:lang w:val="uk-UA" w:eastAsia="ru-RU"/>
        </w:rPr>
      </w:pPr>
    </w:p>
    <w:p w:rsidR="00BB5F6E" w:rsidRPr="00BB5F6E" w:rsidRDefault="00BB5F6E" w:rsidP="00BB5F6E">
      <w:pPr>
        <w:spacing w:after="0" w:line="240" w:lineRule="auto"/>
        <w:jc w:val="both"/>
        <w:rPr>
          <w:rFonts w:ascii="Times New Roman" w:eastAsia="Times New Roman" w:hAnsi="Times New Roman" w:cs="Times New Roman"/>
          <w:sz w:val="28"/>
          <w:szCs w:val="20"/>
          <w:lang w:val="uk-UA" w:eastAsia="ru-RU"/>
        </w:rPr>
      </w:pPr>
      <w:r w:rsidRPr="00BB5F6E">
        <w:rPr>
          <w:rFonts w:ascii="Times New Roman" w:eastAsia="Times New Roman" w:hAnsi="Times New Roman" w:cs="Times New Roman"/>
          <w:sz w:val="28"/>
          <w:szCs w:val="20"/>
          <w:lang w:val="uk-UA" w:eastAsia="ru-RU"/>
        </w:rPr>
        <w:t>3. Продовжено на п</w:t>
      </w:r>
      <w:r w:rsidRPr="00BB5F6E">
        <w:rPr>
          <w:rFonts w:ascii="Cambria Math" w:eastAsia="Times New Roman" w:hAnsi="Cambria Math" w:cs="Cambria Math"/>
          <w:sz w:val="28"/>
          <w:szCs w:val="20"/>
          <w:lang w:val="uk-UA" w:eastAsia="ru-RU"/>
        </w:rPr>
        <w:t>ʼ</w:t>
      </w:r>
      <w:r w:rsidRPr="00BB5F6E">
        <w:rPr>
          <w:rFonts w:ascii="Times New Roman" w:eastAsia="Times New Roman" w:hAnsi="Times New Roman" w:cs="Times New Roman"/>
          <w:sz w:val="28"/>
          <w:szCs w:val="20"/>
          <w:lang w:val="uk-UA" w:eastAsia="ru-RU"/>
        </w:rPr>
        <w:t>ять років строк дії педагогічного звання педагогічним працівникам, яких за результатами атестації визнано такими, що відповідають раніше присвоєному педагогічному званню «викладач-методист»:</w:t>
      </w:r>
    </w:p>
    <w:p w:rsidR="00BB5F6E" w:rsidRPr="00BB5F6E" w:rsidRDefault="00BB5F6E" w:rsidP="00BB5F6E">
      <w:pPr>
        <w:tabs>
          <w:tab w:val="left" w:pos="0"/>
        </w:tabs>
        <w:spacing w:after="0" w:line="240" w:lineRule="auto"/>
        <w:ind w:left="66" w:firstLine="360"/>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ОСТРЕЙКО Людмилі Григорівні, викладачу гігієни з основами екології та технікою санітарно-гігієнічних досліджень;</w:t>
      </w:r>
    </w:p>
    <w:p w:rsidR="00BB5F6E" w:rsidRPr="00BB5F6E" w:rsidRDefault="00BB5F6E" w:rsidP="00BB5F6E">
      <w:pPr>
        <w:tabs>
          <w:tab w:val="left" w:pos="0"/>
        </w:tabs>
        <w:spacing w:after="0" w:line="240" w:lineRule="auto"/>
        <w:ind w:left="66" w:firstLine="360"/>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СМОЛЬНИЦЬКІЙ Ярославі Дмитрівні, викладачу хімії.</w:t>
      </w:r>
    </w:p>
    <w:p w:rsidR="00BB5F6E" w:rsidRPr="00BB5F6E" w:rsidRDefault="00BB5F6E" w:rsidP="00BB5F6E">
      <w:pPr>
        <w:tabs>
          <w:tab w:val="left" w:pos="2400"/>
        </w:tabs>
        <w:spacing w:after="0" w:line="240" w:lineRule="auto"/>
        <w:ind w:firstLine="540"/>
        <w:jc w:val="both"/>
        <w:rPr>
          <w:rFonts w:ascii="Times New Roman" w:eastAsia="Times New Roman" w:hAnsi="Times New Roman" w:cs="Times New Roman"/>
          <w:sz w:val="28"/>
          <w:szCs w:val="28"/>
          <w:lang w:val="uk-UA" w:eastAsia="ru-RU"/>
        </w:rPr>
      </w:pPr>
    </w:p>
    <w:p w:rsidR="00BB5F6E" w:rsidRPr="00BB5F6E" w:rsidRDefault="00BB5F6E" w:rsidP="00BB5F6E">
      <w:pPr>
        <w:tabs>
          <w:tab w:val="left" w:pos="2400"/>
        </w:tabs>
        <w:spacing w:after="0" w:line="240" w:lineRule="auto"/>
        <w:jc w:val="both"/>
        <w:rPr>
          <w:rFonts w:ascii="Times New Roman" w:eastAsia="Times New Roman" w:hAnsi="Times New Roman" w:cs="Times New Roman"/>
          <w:sz w:val="28"/>
          <w:szCs w:val="28"/>
          <w:lang w:val="uk-UA" w:eastAsia="ru-RU"/>
        </w:rPr>
      </w:pPr>
    </w:p>
    <w:p w:rsidR="00BB5F6E" w:rsidRPr="00BB5F6E" w:rsidRDefault="00BB5F6E" w:rsidP="00BB5F6E">
      <w:pPr>
        <w:spacing w:after="120" w:line="240" w:lineRule="auto"/>
        <w:ind w:firstLine="567"/>
        <w:jc w:val="both"/>
        <w:rPr>
          <w:rFonts w:ascii="Times New Roman" w:eastAsia="Times New Roman" w:hAnsi="Times New Roman" w:cs="Times New Roman"/>
          <w:sz w:val="28"/>
          <w:szCs w:val="28"/>
          <w:lang w:val="uk-UA" w:eastAsia="ru-RU"/>
        </w:rPr>
      </w:pPr>
      <w:r w:rsidRPr="00BB5F6E">
        <w:rPr>
          <w:rFonts w:ascii="Times New Roman" w:eastAsia="Times New Roman" w:hAnsi="Times New Roman" w:cs="Times New Roman"/>
          <w:sz w:val="28"/>
          <w:szCs w:val="28"/>
          <w:lang w:val="uk-UA" w:eastAsia="ru-RU"/>
        </w:rPr>
        <w:t xml:space="preserve">Однією з форм </w:t>
      </w:r>
      <w:r w:rsidRPr="00BB5F6E">
        <w:rPr>
          <w:rFonts w:ascii="Times New Roman" w:eastAsia="Times New Roman" w:hAnsi="Times New Roman" w:cs="Times New Roman"/>
          <w:b/>
          <w:sz w:val="28"/>
          <w:szCs w:val="28"/>
          <w:lang w:val="uk-UA" w:eastAsia="ru-RU"/>
        </w:rPr>
        <w:t>підвищення кваліфікації</w:t>
      </w:r>
      <w:r w:rsidRPr="00BB5F6E">
        <w:rPr>
          <w:rFonts w:ascii="Times New Roman" w:eastAsia="Times New Roman" w:hAnsi="Times New Roman" w:cs="Times New Roman"/>
          <w:sz w:val="28"/>
          <w:szCs w:val="28"/>
          <w:lang w:val="uk-UA" w:eastAsia="ru-RU"/>
        </w:rPr>
        <w:t xml:space="preserve"> викладачів Кам’янець-Подільського медичного училища є курсова перепідготовка, яка відбувається планово, з урахуванням побажань педагогічних працівників щодо змісту, методів і форм проходження курсів. В училищі складено перспективний план курсової перепідготовки викладачів. В 2016-2017 навчальному році викладачі училища проходили курси підвищення кваліфікації при </w:t>
      </w:r>
      <w:r w:rsidRPr="00BB5F6E">
        <w:rPr>
          <w:rFonts w:ascii="Times New Roman" w:eastAsia="Times New Roman" w:hAnsi="Times New Roman" w:cs="Times New Roman"/>
          <w:sz w:val="28"/>
          <w:szCs w:val="28"/>
          <w:lang w:eastAsia="ru-RU"/>
        </w:rPr>
        <w:t>Національн</w:t>
      </w:r>
      <w:r w:rsidRPr="00BB5F6E">
        <w:rPr>
          <w:rFonts w:ascii="Times New Roman" w:eastAsia="Times New Roman" w:hAnsi="Times New Roman" w:cs="Times New Roman"/>
          <w:sz w:val="28"/>
          <w:szCs w:val="28"/>
          <w:lang w:val="uk-UA" w:eastAsia="ru-RU"/>
        </w:rPr>
        <w:t>ому</w:t>
      </w:r>
      <w:r w:rsidRPr="00BB5F6E">
        <w:rPr>
          <w:rFonts w:ascii="Times New Roman" w:eastAsia="Times New Roman" w:hAnsi="Times New Roman" w:cs="Times New Roman"/>
          <w:sz w:val="28"/>
          <w:szCs w:val="28"/>
          <w:lang w:eastAsia="ru-RU"/>
        </w:rPr>
        <w:t xml:space="preserve"> медично</w:t>
      </w:r>
      <w:r w:rsidRPr="00BB5F6E">
        <w:rPr>
          <w:rFonts w:ascii="Times New Roman" w:eastAsia="Times New Roman" w:hAnsi="Times New Roman" w:cs="Times New Roman"/>
          <w:sz w:val="28"/>
          <w:szCs w:val="28"/>
          <w:lang w:val="uk-UA" w:eastAsia="ru-RU"/>
        </w:rPr>
        <w:t>му</w:t>
      </w:r>
      <w:r w:rsidRPr="00BB5F6E">
        <w:rPr>
          <w:rFonts w:ascii="Times New Roman" w:eastAsia="Times New Roman" w:hAnsi="Times New Roman" w:cs="Times New Roman"/>
          <w:sz w:val="28"/>
          <w:szCs w:val="28"/>
          <w:lang w:eastAsia="ru-RU"/>
        </w:rPr>
        <w:t xml:space="preserve"> університет</w:t>
      </w:r>
      <w:r w:rsidRPr="00BB5F6E">
        <w:rPr>
          <w:rFonts w:ascii="Times New Roman" w:eastAsia="Times New Roman" w:hAnsi="Times New Roman" w:cs="Times New Roman"/>
          <w:sz w:val="28"/>
          <w:szCs w:val="28"/>
          <w:lang w:val="uk-UA" w:eastAsia="ru-RU"/>
        </w:rPr>
        <w:t>і</w:t>
      </w:r>
      <w:r w:rsidRPr="00BB5F6E">
        <w:rPr>
          <w:rFonts w:ascii="Times New Roman" w:eastAsia="Times New Roman" w:hAnsi="Times New Roman" w:cs="Times New Roman"/>
          <w:sz w:val="28"/>
          <w:szCs w:val="28"/>
          <w:lang w:eastAsia="ru-RU"/>
        </w:rPr>
        <w:t xml:space="preserve"> ім. О.О.</w:t>
      </w:r>
      <w:r w:rsidRPr="00BB5F6E">
        <w:rPr>
          <w:rFonts w:ascii="Times New Roman" w:eastAsia="Times New Roman" w:hAnsi="Times New Roman" w:cs="Times New Roman"/>
          <w:sz w:val="28"/>
          <w:szCs w:val="28"/>
          <w:lang w:val="uk-UA" w:eastAsia="ru-RU"/>
        </w:rPr>
        <w:t xml:space="preserve"> </w:t>
      </w:r>
      <w:r w:rsidRPr="00BB5F6E">
        <w:rPr>
          <w:rFonts w:ascii="Times New Roman" w:eastAsia="Times New Roman" w:hAnsi="Times New Roman" w:cs="Times New Roman"/>
          <w:sz w:val="28"/>
          <w:szCs w:val="28"/>
          <w:lang w:eastAsia="ru-RU"/>
        </w:rPr>
        <w:t>Богомольця</w:t>
      </w:r>
      <w:r w:rsidRPr="00BB5F6E">
        <w:rPr>
          <w:rFonts w:ascii="Times New Roman" w:eastAsia="Times New Roman" w:hAnsi="Times New Roman" w:cs="Times New Roman"/>
          <w:sz w:val="28"/>
          <w:szCs w:val="28"/>
          <w:lang w:val="uk-UA" w:eastAsia="ru-RU"/>
        </w:rPr>
        <w:t>; при Буковинському державному медичному університеті; при Львівському національному медичному університеті ім. Д. Галицького та при Хмельницькому обласному інституті післядипломної педагогічної освіти.</w:t>
      </w:r>
      <w:r w:rsidRPr="00BB5F6E">
        <w:rPr>
          <w:rFonts w:ascii="Times New Roman" w:eastAsia="Times New Roman" w:hAnsi="Times New Roman" w:cs="Times New Roman"/>
          <w:sz w:val="28"/>
          <w:szCs w:val="28"/>
          <w:lang w:eastAsia="ru-RU"/>
        </w:rPr>
        <w:t xml:space="preserve"> Після проходження</w:t>
      </w:r>
      <w:r w:rsidRPr="00BB5F6E">
        <w:rPr>
          <w:rFonts w:ascii="Times New Roman" w:eastAsia="Times New Roman" w:hAnsi="Times New Roman" w:cs="Times New Roman"/>
          <w:sz w:val="28"/>
          <w:szCs w:val="28"/>
          <w:lang w:val="uk-UA" w:eastAsia="ru-RU"/>
        </w:rPr>
        <w:t xml:space="preserve"> </w:t>
      </w:r>
      <w:r w:rsidRPr="00BB5F6E">
        <w:rPr>
          <w:rFonts w:ascii="Times New Roman" w:eastAsia="Times New Roman" w:hAnsi="Times New Roman" w:cs="Times New Roman"/>
          <w:sz w:val="28"/>
          <w:szCs w:val="28"/>
          <w:lang w:eastAsia="ru-RU"/>
        </w:rPr>
        <w:t>курсів підвищення кваліфікації чи стажування практикуються звіти перед колективом викладачів, відкриті заняття, на яких демонструються нові форми і методи роботи, здобуті на ФПК.</w:t>
      </w:r>
    </w:p>
    <w:p w:rsidR="00EE5800" w:rsidRPr="00EE5800" w:rsidRDefault="00EE5800" w:rsidP="00EE5800">
      <w:pPr>
        <w:spacing w:after="0" w:line="240" w:lineRule="auto"/>
        <w:ind w:firstLine="567"/>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p>
    <w:p w:rsidR="00EE5800" w:rsidRPr="00EE5800" w:rsidRDefault="00EE5800" w:rsidP="00EE5800">
      <w:pPr>
        <w:spacing w:after="0" w:line="240" w:lineRule="auto"/>
        <w:ind w:firstLine="567"/>
        <w:jc w:val="both"/>
        <w:rPr>
          <w:rFonts w:ascii="Times New Roman" w:eastAsia="Times New Roman" w:hAnsi="Times New Roman" w:cs="Times New Roman"/>
          <w:sz w:val="28"/>
          <w:szCs w:val="28"/>
          <w:lang w:val="uk-UA" w:eastAsia="uk-UA"/>
        </w:rPr>
      </w:pPr>
      <w:bookmarkStart w:id="0" w:name="_GoBack"/>
      <w:bookmarkEnd w:id="0"/>
    </w:p>
    <w:sectPr w:rsidR="00EE5800" w:rsidRPr="00EE58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SchoolBookCTT">
    <w:altName w:val="Times New Roman"/>
    <w:panose1 w:val="00000000000000000000"/>
    <w:charset w:val="CC"/>
    <w:family w:val="auto"/>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297"/>
    <w:multiLevelType w:val="hybridMultilevel"/>
    <w:tmpl w:val="45CE731A"/>
    <w:lvl w:ilvl="0" w:tplc="8B7A4026">
      <w:start w:val="1"/>
      <w:numFmt w:val="bullet"/>
      <w:lvlText w:val=""/>
      <w:lvlJc w:val="left"/>
      <w:pPr>
        <w:ind w:left="927" w:hanging="360"/>
      </w:pPr>
      <w:rPr>
        <w:rFonts w:ascii="Symbol" w:hAnsi="Symbol"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00D7748C"/>
    <w:multiLevelType w:val="hybridMultilevel"/>
    <w:tmpl w:val="EDD00590"/>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0E324BB"/>
    <w:multiLevelType w:val="hybridMultilevel"/>
    <w:tmpl w:val="C74C2C6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2651068"/>
    <w:multiLevelType w:val="hybridMultilevel"/>
    <w:tmpl w:val="3FEE1BFE"/>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8F557D6"/>
    <w:multiLevelType w:val="hybridMultilevel"/>
    <w:tmpl w:val="02CA48C8"/>
    <w:lvl w:ilvl="0" w:tplc="FFFFFFFF">
      <w:start w:val="1"/>
      <w:numFmt w:val="bullet"/>
      <w:lvlText w:val=""/>
      <w:lvlJc w:val="left"/>
      <w:pPr>
        <w:tabs>
          <w:tab w:val="num" w:pos="1260"/>
        </w:tabs>
        <w:ind w:left="1260" w:hanging="360"/>
      </w:pPr>
      <w:rPr>
        <w:rFonts w:ascii="Symbol" w:hAnsi="Symbol" w:hint="default"/>
      </w:rPr>
    </w:lvl>
    <w:lvl w:ilvl="1" w:tplc="72081944">
      <w:start w:val="11"/>
      <w:numFmt w:val="bullet"/>
      <w:lvlText w:val="-"/>
      <w:lvlJc w:val="left"/>
      <w:pPr>
        <w:tabs>
          <w:tab w:val="num" w:pos="1170"/>
        </w:tabs>
        <w:ind w:left="1170" w:hanging="810"/>
      </w:pPr>
      <w:rPr>
        <w:rFonts w:ascii="Times New Roman" w:eastAsia="Times New Roman" w:hAnsi="Times New Roman" w:cs="Times New Roman"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0000877"/>
    <w:multiLevelType w:val="hybridMultilevel"/>
    <w:tmpl w:val="B2BC6BAE"/>
    <w:lvl w:ilvl="0" w:tplc="FFFFFFFF">
      <w:start w:val="1"/>
      <w:numFmt w:val="bullet"/>
      <w:lvlText w:val=""/>
      <w:lvlJc w:val="left"/>
      <w:pPr>
        <w:tabs>
          <w:tab w:val="num" w:pos="720"/>
        </w:tabs>
        <w:ind w:left="720" w:hanging="360"/>
      </w:pPr>
      <w:rPr>
        <w:rFonts w:ascii="Symbol" w:hAnsi="Symbol" w:hint="default"/>
      </w:rPr>
    </w:lvl>
    <w:lvl w:ilvl="1" w:tplc="CBA622BE">
      <w:start w:val="7"/>
      <w:numFmt w:val="bullet"/>
      <w:lvlText w:val="-"/>
      <w:lvlJc w:val="left"/>
      <w:pPr>
        <w:tabs>
          <w:tab w:val="num" w:pos="1440"/>
        </w:tabs>
        <w:ind w:left="1440" w:hanging="360"/>
      </w:pPr>
      <w:rPr>
        <w:rFonts w:ascii="Times New Roman" w:eastAsia="Times New Roman" w:hAnsi="Times New Roman" w:cs="Times New Roman" w:hint="default"/>
      </w:rPr>
    </w:lvl>
    <w:lvl w:ilvl="2" w:tplc="CBA622BE">
      <w:start w:val="7"/>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F60DBE"/>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7" w15:restartNumberingAfterBreak="0">
    <w:nsid w:val="1838564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8" w15:restartNumberingAfterBreak="0">
    <w:nsid w:val="195F7C23"/>
    <w:multiLevelType w:val="hybridMultilevel"/>
    <w:tmpl w:val="E74C040E"/>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A42010A"/>
    <w:multiLevelType w:val="hybridMultilevel"/>
    <w:tmpl w:val="AC48C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83257"/>
    <w:multiLevelType w:val="hybridMultilevel"/>
    <w:tmpl w:val="0560827E"/>
    <w:lvl w:ilvl="0" w:tplc="04220001">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11843F1"/>
    <w:multiLevelType w:val="singleLevel"/>
    <w:tmpl w:val="FFFFFFFF"/>
    <w:lvl w:ilvl="0">
      <w:start w:val="1"/>
      <w:numFmt w:val="decimal"/>
      <w:lvlText w:val="%1."/>
      <w:lvlJc w:val="left"/>
      <w:pPr>
        <w:tabs>
          <w:tab w:val="num" w:pos="360"/>
        </w:tabs>
        <w:ind w:left="360" w:hanging="360"/>
      </w:pPr>
      <w:rPr>
        <w:rFonts w:hint="default"/>
      </w:rPr>
    </w:lvl>
  </w:abstractNum>
  <w:abstractNum w:abstractNumId="12" w15:restartNumberingAfterBreak="0">
    <w:nsid w:val="2D9F61A0"/>
    <w:multiLevelType w:val="hybridMultilevel"/>
    <w:tmpl w:val="1BA62C88"/>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DB41465"/>
    <w:multiLevelType w:val="hybridMultilevel"/>
    <w:tmpl w:val="A7A4AC82"/>
    <w:lvl w:ilvl="0" w:tplc="EE641B6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FC24FF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5" w15:restartNumberingAfterBreak="0">
    <w:nsid w:val="3B641D68"/>
    <w:multiLevelType w:val="hybridMultilevel"/>
    <w:tmpl w:val="B8067748"/>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3E7D74AB"/>
    <w:multiLevelType w:val="hybridMultilevel"/>
    <w:tmpl w:val="0E46D8A0"/>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409C5FFD"/>
    <w:multiLevelType w:val="hybridMultilevel"/>
    <w:tmpl w:val="75441CEE"/>
    <w:lvl w:ilvl="0" w:tplc="8B7A4026">
      <w:start w:val="1"/>
      <w:numFmt w:val="bullet"/>
      <w:lvlText w:val=""/>
      <w:lvlJc w:val="left"/>
      <w:pPr>
        <w:ind w:left="927" w:hanging="360"/>
      </w:pPr>
      <w:rPr>
        <w:rFonts w:ascii="Symbol" w:hAnsi="Symbol"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8" w15:restartNumberingAfterBreak="0">
    <w:nsid w:val="44F956BC"/>
    <w:multiLevelType w:val="hybridMultilevel"/>
    <w:tmpl w:val="7DC8C9C8"/>
    <w:lvl w:ilvl="0" w:tplc="FFFFFFFF">
      <w:start w:val="1"/>
      <w:numFmt w:val="bullet"/>
      <w:lvlText w:val=""/>
      <w:lvlJc w:val="left"/>
      <w:pPr>
        <w:tabs>
          <w:tab w:val="num" w:pos="900"/>
        </w:tabs>
        <w:ind w:left="900" w:hanging="360"/>
      </w:pPr>
      <w:rPr>
        <w:rFonts w:ascii="Wingdings" w:hAnsi="Wingdings" w:hint="default"/>
      </w:rPr>
    </w:lvl>
    <w:lvl w:ilvl="1" w:tplc="FFFFFFFF">
      <w:start w:val="1"/>
      <w:numFmt w:val="decimal"/>
      <w:lvlText w:val="%2."/>
      <w:lvlJc w:val="left"/>
      <w:pPr>
        <w:tabs>
          <w:tab w:val="num" w:pos="360"/>
        </w:tabs>
        <w:ind w:left="360" w:hanging="360"/>
      </w:pPr>
    </w:lvl>
    <w:lvl w:ilvl="2" w:tplc="FFFFFFFF">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3060"/>
        </w:tabs>
        <w:ind w:left="3060" w:hanging="360"/>
      </w:pPr>
    </w:lvl>
    <w:lvl w:ilvl="4" w:tplc="FFFFFFFF">
      <w:start w:val="1"/>
      <w:numFmt w:val="bullet"/>
      <w:lvlText w:val=""/>
      <w:lvlJc w:val="left"/>
      <w:pPr>
        <w:tabs>
          <w:tab w:val="num" w:pos="3780"/>
        </w:tabs>
        <w:ind w:left="3780" w:hanging="360"/>
      </w:pPr>
      <w:rPr>
        <w:rFonts w:ascii="Symbol" w:hAnsi="Symbol" w:hint="default"/>
      </w:rPr>
    </w:lvl>
    <w:lvl w:ilvl="5" w:tplc="FFFFFFFF">
      <w:start w:val="1"/>
      <w:numFmt w:val="decimal"/>
      <w:lvlText w:val="%6."/>
      <w:lvlJc w:val="left"/>
      <w:pPr>
        <w:tabs>
          <w:tab w:val="num" w:pos="502"/>
        </w:tabs>
        <w:ind w:left="502" w:hanging="360"/>
      </w:pPr>
    </w:lvl>
    <w:lvl w:ilvl="6" w:tplc="FFFFFFFF">
      <w:start w:val="1"/>
      <w:numFmt w:val="bullet"/>
      <w:lvlText w:val=""/>
      <w:lvlJc w:val="left"/>
      <w:pPr>
        <w:tabs>
          <w:tab w:val="num" w:pos="5220"/>
        </w:tabs>
        <w:ind w:left="5220" w:hanging="360"/>
      </w:pPr>
      <w:rPr>
        <w:rFonts w:ascii="Symbol" w:hAnsi="Symbol" w:hint="default"/>
      </w:rPr>
    </w:lvl>
    <w:lvl w:ilvl="7" w:tplc="FFFFFFFF">
      <w:start w:val="1"/>
      <w:numFmt w:val="decimal"/>
      <w:lvlText w:val="%8."/>
      <w:lvlJc w:val="left"/>
      <w:pPr>
        <w:tabs>
          <w:tab w:val="num" w:pos="5940"/>
        </w:tabs>
        <w:ind w:left="5940" w:hanging="360"/>
      </w:p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61D0BCA"/>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0" w15:restartNumberingAfterBreak="0">
    <w:nsid w:val="472E72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1" w15:restartNumberingAfterBreak="0">
    <w:nsid w:val="4BCE5BA2"/>
    <w:multiLevelType w:val="multilevel"/>
    <w:tmpl w:val="BBD0A116"/>
    <w:lvl w:ilvl="0">
      <w:numFmt w:val="bullet"/>
      <w:lvlText w:val="-"/>
      <w:lvlJc w:val="left"/>
      <w:pPr>
        <w:tabs>
          <w:tab w:val="num" w:pos="900"/>
        </w:tabs>
        <w:ind w:left="900" w:hanging="360"/>
      </w:pPr>
      <w:rPr>
        <w:rFonts w:hint="default"/>
      </w:rPr>
    </w:lvl>
    <w:lvl w:ilvl="1">
      <w:start w:val="1"/>
      <w:numFmt w:val="bullet"/>
      <w:lvlText w:val="o"/>
      <w:lvlJc w:val="left"/>
      <w:pPr>
        <w:tabs>
          <w:tab w:val="num" w:pos="1620"/>
        </w:tabs>
        <w:ind w:left="162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4F071444"/>
    <w:multiLevelType w:val="hybridMultilevel"/>
    <w:tmpl w:val="513CE6A2"/>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360"/>
        </w:tabs>
        <w:ind w:left="36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360"/>
        </w:tabs>
        <w:ind w:left="360" w:hanging="360"/>
      </w:pPr>
    </w:lvl>
    <w:lvl w:ilvl="4" w:tplc="FFFFFFFF" w:tentative="1">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3F087F"/>
    <w:multiLevelType w:val="hybridMultilevel"/>
    <w:tmpl w:val="1BE8D744"/>
    <w:lvl w:ilvl="0" w:tplc="8B7A4026">
      <w:start w:val="1"/>
      <w:numFmt w:val="bullet"/>
      <w:lvlText w:val=""/>
      <w:lvlJc w:val="left"/>
      <w:pPr>
        <w:ind w:left="927" w:hanging="360"/>
      </w:pPr>
      <w:rPr>
        <w:rFonts w:ascii="Symbol" w:hAnsi="Symbol"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53F2258E"/>
    <w:multiLevelType w:val="hybridMultilevel"/>
    <w:tmpl w:val="E5D2458C"/>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549A545E"/>
    <w:multiLevelType w:val="hybridMultilevel"/>
    <w:tmpl w:val="2CF88C2C"/>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58416C1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7" w15:restartNumberingAfterBreak="0">
    <w:nsid w:val="5A5829E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8" w15:restartNumberingAfterBreak="0">
    <w:nsid w:val="5ACF0BB4"/>
    <w:multiLevelType w:val="hybridMultilevel"/>
    <w:tmpl w:val="74E29B78"/>
    <w:lvl w:ilvl="0" w:tplc="8B7A4026">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BEA5B27"/>
    <w:multiLevelType w:val="hybridMultilevel"/>
    <w:tmpl w:val="571AE810"/>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5C8656A2"/>
    <w:multiLevelType w:val="singleLevel"/>
    <w:tmpl w:val="01F213D4"/>
    <w:lvl w:ilvl="0">
      <w:numFmt w:val="bullet"/>
      <w:lvlText w:val="-"/>
      <w:lvlJc w:val="left"/>
      <w:pPr>
        <w:tabs>
          <w:tab w:val="num" w:pos="720"/>
        </w:tabs>
        <w:ind w:left="720" w:hanging="360"/>
      </w:pPr>
    </w:lvl>
  </w:abstractNum>
  <w:abstractNum w:abstractNumId="31" w15:restartNumberingAfterBreak="0">
    <w:nsid w:val="5E715F93"/>
    <w:multiLevelType w:val="hybridMultilevel"/>
    <w:tmpl w:val="DF3A3E7C"/>
    <w:lvl w:ilvl="0" w:tplc="1F76509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606E2899"/>
    <w:multiLevelType w:val="hybridMultilevel"/>
    <w:tmpl w:val="4EDE04B8"/>
    <w:lvl w:ilvl="0" w:tplc="8B7A4026">
      <w:start w:val="1"/>
      <w:numFmt w:val="bullet"/>
      <w:lvlText w:val=""/>
      <w:lvlJc w:val="left"/>
      <w:pPr>
        <w:ind w:left="927" w:hanging="360"/>
      </w:pPr>
      <w:rPr>
        <w:rFonts w:ascii="Symbol" w:hAnsi="Symbol"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60740247"/>
    <w:multiLevelType w:val="hybridMultilevel"/>
    <w:tmpl w:val="FE909E3A"/>
    <w:lvl w:ilvl="0" w:tplc="8B7A4026">
      <w:start w:val="1"/>
      <w:numFmt w:val="bullet"/>
      <w:lvlText w:val=""/>
      <w:lvlJc w:val="left"/>
      <w:pPr>
        <w:ind w:left="1287" w:hanging="360"/>
      </w:pPr>
      <w:rPr>
        <w:rFonts w:ascii="Symbol" w:hAnsi="Symbo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60B95D1E"/>
    <w:multiLevelType w:val="hybridMultilevel"/>
    <w:tmpl w:val="F26488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D23DD5"/>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6" w15:restartNumberingAfterBreak="0">
    <w:nsid w:val="68B00435"/>
    <w:multiLevelType w:val="hybridMultilevel"/>
    <w:tmpl w:val="0FF81A1E"/>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9390FD8"/>
    <w:multiLevelType w:val="hybridMultilevel"/>
    <w:tmpl w:val="10027CE0"/>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69B81659"/>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6AD12685"/>
    <w:multiLevelType w:val="hybridMultilevel"/>
    <w:tmpl w:val="83969988"/>
    <w:lvl w:ilvl="0" w:tplc="FFFFFFFF">
      <w:start w:val="1"/>
      <w:numFmt w:val="bullet"/>
      <w:lvlText w:val=""/>
      <w:lvlJc w:val="left"/>
      <w:pPr>
        <w:tabs>
          <w:tab w:val="num" w:pos="720"/>
        </w:tabs>
        <w:ind w:left="720" w:hanging="360"/>
      </w:pPr>
      <w:rPr>
        <w:rFonts w:ascii="Symbol" w:hAnsi="Symbol" w:hint="default"/>
      </w:rPr>
    </w:lvl>
    <w:lvl w:ilvl="1" w:tplc="11147196">
      <w:start w:val="1"/>
      <w:numFmt w:val="decimal"/>
      <w:lvlText w:val="%2."/>
      <w:lvlJc w:val="left"/>
      <w:pPr>
        <w:tabs>
          <w:tab w:val="num" w:pos="540"/>
        </w:tabs>
        <w:ind w:left="540" w:hanging="360"/>
      </w:pPr>
      <w:rPr>
        <w:rFonts w:hint="default"/>
        <w:sz w:val="28"/>
        <w:szCs w:val="28"/>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decimal"/>
      <w:lvlText w:val="%4."/>
      <w:lvlJc w:val="left"/>
      <w:pPr>
        <w:tabs>
          <w:tab w:val="num" w:pos="2880"/>
        </w:tabs>
        <w:ind w:left="2880" w:hanging="360"/>
      </w:p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DE5F11"/>
    <w:multiLevelType w:val="hybridMultilevel"/>
    <w:tmpl w:val="D582714E"/>
    <w:lvl w:ilvl="0" w:tplc="8B7A4026">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D15050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2" w15:restartNumberingAfterBreak="0">
    <w:nsid w:val="6DD72E58"/>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3" w15:restartNumberingAfterBreak="0">
    <w:nsid w:val="70412BD7"/>
    <w:multiLevelType w:val="hybridMultilevel"/>
    <w:tmpl w:val="1D5CC17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15:restartNumberingAfterBreak="0">
    <w:nsid w:val="711323B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5" w15:restartNumberingAfterBreak="0">
    <w:nsid w:val="714708E8"/>
    <w:multiLevelType w:val="hybridMultilevel"/>
    <w:tmpl w:val="DF30BA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AB6E23"/>
    <w:multiLevelType w:val="hybridMultilevel"/>
    <w:tmpl w:val="9BA47E10"/>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360"/>
        </w:tabs>
        <w:ind w:left="36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360"/>
        </w:tabs>
        <w:ind w:left="360" w:hanging="360"/>
      </w:pPr>
    </w:lvl>
    <w:lvl w:ilvl="4" w:tplc="FFFFFFFF" w:tentative="1">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C66543"/>
    <w:multiLevelType w:val="hybridMultilevel"/>
    <w:tmpl w:val="2F04F23C"/>
    <w:lvl w:ilvl="0" w:tplc="0422000F">
      <w:start w:val="1"/>
      <w:numFmt w:val="decimal"/>
      <w:lvlText w:val="%1."/>
      <w:lvlJc w:val="left"/>
      <w:pPr>
        <w:ind w:left="720" w:hanging="360"/>
      </w:pPr>
    </w:lvl>
    <w:lvl w:ilvl="1" w:tplc="0422000F">
      <w:start w:val="1"/>
      <w:numFmt w:val="decimal"/>
      <w:lvlText w:val="%2."/>
      <w:lvlJc w:val="left"/>
      <w:pPr>
        <w:ind w:left="786"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8052C3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9" w15:restartNumberingAfterBreak="0">
    <w:nsid w:val="7B0E152B"/>
    <w:multiLevelType w:val="hybridMultilevel"/>
    <w:tmpl w:val="F7BEC87A"/>
    <w:lvl w:ilvl="0" w:tplc="182CC07C">
      <w:start w:val="1"/>
      <w:numFmt w:val="decimal"/>
      <w:lvlText w:val="%1."/>
      <w:lvlJc w:val="left"/>
      <w:pPr>
        <w:ind w:left="-207" w:hanging="360"/>
      </w:pPr>
      <w:rPr>
        <w:rFonts w:eastAsia="Calibri"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0" w15:restartNumberingAfterBreak="0">
    <w:nsid w:val="7DCA701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1" w15:restartNumberingAfterBreak="0">
    <w:nsid w:val="7F5F2CE4"/>
    <w:multiLevelType w:val="hybridMultilevel"/>
    <w:tmpl w:val="D9BCC07A"/>
    <w:lvl w:ilvl="0" w:tplc="DF3468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0"/>
  </w:num>
  <w:num w:numId="2">
    <w:abstractNumId w:val="31"/>
  </w:num>
  <w:num w:numId="3">
    <w:abstractNumId w:val="21"/>
  </w:num>
  <w:num w:numId="4">
    <w:abstractNumId w:val="34"/>
  </w:num>
  <w:num w:numId="5">
    <w:abstractNumId w:val="37"/>
  </w:num>
  <w:num w:numId="6">
    <w:abstractNumId w:val="4"/>
  </w:num>
  <w:num w:numId="7">
    <w:abstractNumId w:val="18"/>
  </w:num>
  <w:num w:numId="8">
    <w:abstractNumId w:val="39"/>
  </w:num>
  <w:num w:numId="9">
    <w:abstractNumId w:val="22"/>
  </w:num>
  <w:num w:numId="10">
    <w:abstractNumId w:val="26"/>
  </w:num>
  <w:num w:numId="11">
    <w:abstractNumId w:val="14"/>
  </w:num>
  <w:num w:numId="12">
    <w:abstractNumId w:val="50"/>
  </w:num>
  <w:num w:numId="13">
    <w:abstractNumId w:val="42"/>
  </w:num>
  <w:num w:numId="14">
    <w:abstractNumId w:val="7"/>
  </w:num>
  <w:num w:numId="15">
    <w:abstractNumId w:val="48"/>
  </w:num>
  <w:num w:numId="16">
    <w:abstractNumId w:val="27"/>
  </w:num>
  <w:num w:numId="17">
    <w:abstractNumId w:val="6"/>
  </w:num>
  <w:num w:numId="18">
    <w:abstractNumId w:val="41"/>
  </w:num>
  <w:num w:numId="19">
    <w:abstractNumId w:val="35"/>
  </w:num>
  <w:num w:numId="20">
    <w:abstractNumId w:val="20"/>
  </w:num>
  <w:num w:numId="21">
    <w:abstractNumId w:val="44"/>
  </w:num>
  <w:num w:numId="22">
    <w:abstractNumId w:val="11"/>
  </w:num>
  <w:num w:numId="23">
    <w:abstractNumId w:val="19"/>
  </w:num>
  <w:num w:numId="2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47"/>
  </w:num>
  <w:num w:numId="28">
    <w:abstractNumId w:val="43"/>
  </w:num>
  <w:num w:numId="29">
    <w:abstractNumId w:val="51"/>
  </w:num>
  <w:num w:numId="30">
    <w:abstractNumId w:val="9"/>
  </w:num>
  <w:num w:numId="31">
    <w:abstractNumId w:val="49"/>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num>
  <w:num w:numId="35">
    <w:abstractNumId w:val="17"/>
  </w:num>
  <w:num w:numId="36">
    <w:abstractNumId w:val="0"/>
  </w:num>
  <w:num w:numId="37">
    <w:abstractNumId w:val="1"/>
  </w:num>
  <w:num w:numId="38">
    <w:abstractNumId w:val="12"/>
  </w:num>
  <w:num w:numId="39">
    <w:abstractNumId w:val="23"/>
  </w:num>
  <w:num w:numId="40">
    <w:abstractNumId w:val="15"/>
  </w:num>
  <w:num w:numId="41">
    <w:abstractNumId w:val="32"/>
  </w:num>
  <w:num w:numId="42">
    <w:abstractNumId w:val="3"/>
  </w:num>
  <w:num w:numId="43">
    <w:abstractNumId w:val="40"/>
  </w:num>
  <w:num w:numId="44">
    <w:abstractNumId w:val="29"/>
  </w:num>
  <w:num w:numId="45">
    <w:abstractNumId w:val="28"/>
  </w:num>
  <w:num w:numId="46">
    <w:abstractNumId w:val="33"/>
  </w:num>
  <w:num w:numId="47">
    <w:abstractNumId w:val="8"/>
  </w:num>
  <w:num w:numId="48">
    <w:abstractNumId w:val="16"/>
  </w:num>
  <w:num w:numId="49">
    <w:abstractNumId w:val="2"/>
  </w:num>
  <w:num w:numId="50">
    <w:abstractNumId w:val="36"/>
  </w:num>
  <w:num w:numId="51">
    <w:abstractNumId w:val="10"/>
  </w:num>
  <w:num w:numId="52">
    <w:abstractNumId w:val="38"/>
    <w:lvlOverride w:ilvl="0">
      <w:startOverride w:val="1"/>
    </w:lvlOverride>
  </w:num>
  <w:num w:numId="5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2D2"/>
    <w:rsid w:val="00005333"/>
    <w:rsid w:val="000660D3"/>
    <w:rsid w:val="000714BE"/>
    <w:rsid w:val="000A2040"/>
    <w:rsid w:val="0011334F"/>
    <w:rsid w:val="001413D3"/>
    <w:rsid w:val="001529DE"/>
    <w:rsid w:val="00157748"/>
    <w:rsid w:val="00202B15"/>
    <w:rsid w:val="002279B2"/>
    <w:rsid w:val="00286515"/>
    <w:rsid w:val="00296340"/>
    <w:rsid w:val="002A4C4B"/>
    <w:rsid w:val="002E748E"/>
    <w:rsid w:val="003302D8"/>
    <w:rsid w:val="00334AF4"/>
    <w:rsid w:val="00335F6B"/>
    <w:rsid w:val="0034078A"/>
    <w:rsid w:val="00356002"/>
    <w:rsid w:val="00463E8C"/>
    <w:rsid w:val="00472E2D"/>
    <w:rsid w:val="00490345"/>
    <w:rsid w:val="004D5A68"/>
    <w:rsid w:val="00540EDB"/>
    <w:rsid w:val="00586510"/>
    <w:rsid w:val="005973C7"/>
    <w:rsid w:val="005D39DA"/>
    <w:rsid w:val="00605DDA"/>
    <w:rsid w:val="0061786F"/>
    <w:rsid w:val="00683E73"/>
    <w:rsid w:val="006C3EA0"/>
    <w:rsid w:val="006F345C"/>
    <w:rsid w:val="006F6461"/>
    <w:rsid w:val="00766883"/>
    <w:rsid w:val="00791213"/>
    <w:rsid w:val="007C762D"/>
    <w:rsid w:val="007D045E"/>
    <w:rsid w:val="007F4CA0"/>
    <w:rsid w:val="00820FF3"/>
    <w:rsid w:val="00843292"/>
    <w:rsid w:val="008611AF"/>
    <w:rsid w:val="008D02D2"/>
    <w:rsid w:val="00927FDA"/>
    <w:rsid w:val="00984987"/>
    <w:rsid w:val="0098656D"/>
    <w:rsid w:val="00991F5F"/>
    <w:rsid w:val="009D3BE1"/>
    <w:rsid w:val="00A50918"/>
    <w:rsid w:val="00A5127F"/>
    <w:rsid w:val="00AB2C78"/>
    <w:rsid w:val="00AC1C0D"/>
    <w:rsid w:val="00B80E61"/>
    <w:rsid w:val="00B929D4"/>
    <w:rsid w:val="00BB5F6E"/>
    <w:rsid w:val="00BE201F"/>
    <w:rsid w:val="00C26E19"/>
    <w:rsid w:val="00C27B5F"/>
    <w:rsid w:val="00C672EE"/>
    <w:rsid w:val="00C8212C"/>
    <w:rsid w:val="00D85A7A"/>
    <w:rsid w:val="00D94C76"/>
    <w:rsid w:val="00DA0E34"/>
    <w:rsid w:val="00E0228C"/>
    <w:rsid w:val="00E210C5"/>
    <w:rsid w:val="00E81C5D"/>
    <w:rsid w:val="00EB164F"/>
    <w:rsid w:val="00EC32F0"/>
    <w:rsid w:val="00ED01EC"/>
    <w:rsid w:val="00EE078A"/>
    <w:rsid w:val="00EE5800"/>
    <w:rsid w:val="00F03995"/>
    <w:rsid w:val="00F1737B"/>
    <w:rsid w:val="00F31E2B"/>
    <w:rsid w:val="00F62E68"/>
    <w:rsid w:val="00F73C96"/>
    <w:rsid w:val="00FF3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14942-E863-4820-9E65-498D742E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EDB"/>
  </w:style>
  <w:style w:type="paragraph" w:styleId="1">
    <w:name w:val="heading 1"/>
    <w:basedOn w:val="a"/>
    <w:next w:val="a"/>
    <w:link w:val="10"/>
    <w:qFormat/>
    <w:rsid w:val="00766883"/>
    <w:pPr>
      <w:keepNext/>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qFormat/>
    <w:rsid w:val="00766883"/>
    <w:pPr>
      <w:keepNext/>
      <w:spacing w:before="240" w:after="60" w:line="240" w:lineRule="auto"/>
      <w:outlineLvl w:val="1"/>
    </w:pPr>
    <w:rPr>
      <w:rFonts w:ascii="Arial" w:eastAsia="Times New Roman" w:hAnsi="Arial" w:cs="Times New Roman"/>
      <w:b/>
      <w:i/>
      <w:sz w:val="24"/>
      <w:szCs w:val="20"/>
      <w:lang w:eastAsia="ru-RU"/>
    </w:rPr>
  </w:style>
  <w:style w:type="paragraph" w:styleId="3">
    <w:name w:val="heading 3"/>
    <w:basedOn w:val="a"/>
    <w:next w:val="a"/>
    <w:link w:val="30"/>
    <w:qFormat/>
    <w:rsid w:val="00766883"/>
    <w:pPr>
      <w:keepNext/>
      <w:spacing w:before="240" w:after="60" w:line="240" w:lineRule="auto"/>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766883"/>
    <w:pPr>
      <w:keepNext/>
      <w:spacing w:before="240" w:after="60" w:line="240" w:lineRule="auto"/>
      <w:outlineLvl w:val="3"/>
    </w:pPr>
    <w:rPr>
      <w:rFonts w:ascii="Times New Roman" w:eastAsia="Times New Roman" w:hAnsi="Times New Roman" w:cs="Times New Roman"/>
      <w:b/>
      <w:i/>
      <w:sz w:val="24"/>
      <w:szCs w:val="20"/>
      <w:lang w:eastAsia="ru-RU"/>
    </w:rPr>
  </w:style>
  <w:style w:type="paragraph" w:styleId="5">
    <w:name w:val="heading 5"/>
    <w:basedOn w:val="a"/>
    <w:next w:val="a"/>
    <w:link w:val="50"/>
    <w:qFormat/>
    <w:rsid w:val="00766883"/>
    <w:pPr>
      <w:spacing w:before="240" w:after="60" w:line="240" w:lineRule="auto"/>
      <w:outlineLvl w:val="4"/>
    </w:pPr>
    <w:rPr>
      <w:rFonts w:ascii="Arial" w:eastAsia="Times New Roman" w:hAnsi="Arial" w:cs="Times New Roman"/>
      <w:szCs w:val="20"/>
      <w:lang w:eastAsia="ru-RU"/>
    </w:rPr>
  </w:style>
  <w:style w:type="paragraph" w:styleId="6">
    <w:name w:val="heading 6"/>
    <w:basedOn w:val="a"/>
    <w:next w:val="a"/>
    <w:link w:val="60"/>
    <w:qFormat/>
    <w:rsid w:val="00766883"/>
    <w:pPr>
      <w:spacing w:before="240" w:after="60" w:line="240" w:lineRule="auto"/>
      <w:outlineLvl w:val="5"/>
    </w:pPr>
    <w:rPr>
      <w:rFonts w:ascii="Arial" w:eastAsia="Times New Roman" w:hAnsi="Arial" w:cs="Times New Roman"/>
      <w:i/>
      <w:szCs w:val="20"/>
      <w:lang w:eastAsia="ru-RU"/>
    </w:rPr>
  </w:style>
  <w:style w:type="paragraph" w:styleId="7">
    <w:name w:val="heading 7"/>
    <w:basedOn w:val="a"/>
    <w:next w:val="a"/>
    <w:link w:val="70"/>
    <w:qFormat/>
    <w:rsid w:val="00766883"/>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
    <w:next w:val="a"/>
    <w:link w:val="80"/>
    <w:qFormat/>
    <w:rsid w:val="00766883"/>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
    <w:next w:val="a"/>
    <w:link w:val="90"/>
    <w:qFormat/>
    <w:rsid w:val="00766883"/>
    <w:pPr>
      <w:spacing w:before="240" w:after="60" w:line="240" w:lineRule="auto"/>
      <w:outlineLvl w:val="8"/>
    </w:pPr>
    <w:rPr>
      <w:rFonts w:ascii="Arial" w:eastAsia="Times New Roman" w:hAnsi="Arial" w:cs="Times New Roman"/>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FF3"/>
    <w:pPr>
      <w:ind w:left="720"/>
      <w:contextualSpacing/>
    </w:pPr>
  </w:style>
  <w:style w:type="character" w:customStyle="1" w:styleId="rvts23">
    <w:name w:val="rvts23"/>
    <w:basedOn w:val="a0"/>
    <w:rsid w:val="00B929D4"/>
  </w:style>
  <w:style w:type="character" w:customStyle="1" w:styleId="apple-converted-space">
    <w:name w:val="apple-converted-space"/>
    <w:basedOn w:val="a0"/>
    <w:rsid w:val="00B929D4"/>
  </w:style>
  <w:style w:type="table" w:customStyle="1" w:styleId="11">
    <w:name w:val="Сетка таблицы1"/>
    <w:basedOn w:val="a1"/>
    <w:next w:val="a4"/>
    <w:uiPriority w:val="59"/>
    <w:rsid w:val="00B80E6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4"/>
    <w:uiPriority w:val="59"/>
    <w:rsid w:val="00B80E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 Spacing"/>
    <w:uiPriority w:val="1"/>
    <w:qFormat/>
    <w:rsid w:val="00B80E61"/>
    <w:pPr>
      <w:spacing w:after="0" w:line="240" w:lineRule="auto"/>
    </w:pPr>
  </w:style>
  <w:style w:type="table" w:customStyle="1" w:styleId="31">
    <w:name w:val="Сетка таблицы3"/>
    <w:basedOn w:val="a1"/>
    <w:next w:val="a4"/>
    <w:uiPriority w:val="59"/>
    <w:rsid w:val="00B80E61"/>
    <w:pPr>
      <w:spacing w:after="0" w:line="240" w:lineRule="auto"/>
    </w:pPr>
    <w:rPr>
      <w:rFonts w:ascii="Times New Roman" w:eastAsia="Times New Roman" w:hAnsi="Times New Roman" w:cs="Times New Roman"/>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B80E61"/>
    <w:pPr>
      <w:spacing w:after="0" w:line="240" w:lineRule="auto"/>
    </w:pPr>
    <w:rPr>
      <w:rFonts w:ascii="Times New Roman" w:eastAsia="Times New Roman" w:hAnsi="Times New Roman" w:cs="Times New Roman"/>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B8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766883"/>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766883"/>
    <w:rPr>
      <w:rFonts w:ascii="Arial" w:eastAsia="Times New Roman" w:hAnsi="Arial" w:cs="Times New Roman"/>
      <w:b/>
      <w:i/>
      <w:sz w:val="24"/>
      <w:szCs w:val="20"/>
      <w:lang w:eastAsia="ru-RU"/>
    </w:rPr>
  </w:style>
  <w:style w:type="character" w:customStyle="1" w:styleId="30">
    <w:name w:val="Заголовок 3 Знак"/>
    <w:basedOn w:val="a0"/>
    <w:link w:val="3"/>
    <w:rsid w:val="00766883"/>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766883"/>
    <w:rPr>
      <w:rFonts w:ascii="Times New Roman" w:eastAsia="Times New Roman" w:hAnsi="Times New Roman" w:cs="Times New Roman"/>
      <w:b/>
      <w:i/>
      <w:sz w:val="24"/>
      <w:szCs w:val="20"/>
      <w:lang w:eastAsia="ru-RU"/>
    </w:rPr>
  </w:style>
  <w:style w:type="character" w:customStyle="1" w:styleId="50">
    <w:name w:val="Заголовок 5 Знак"/>
    <w:basedOn w:val="a0"/>
    <w:link w:val="5"/>
    <w:rsid w:val="00766883"/>
    <w:rPr>
      <w:rFonts w:ascii="Arial" w:eastAsia="Times New Roman" w:hAnsi="Arial" w:cs="Times New Roman"/>
      <w:szCs w:val="20"/>
      <w:lang w:eastAsia="ru-RU"/>
    </w:rPr>
  </w:style>
  <w:style w:type="character" w:customStyle="1" w:styleId="60">
    <w:name w:val="Заголовок 6 Знак"/>
    <w:basedOn w:val="a0"/>
    <w:link w:val="6"/>
    <w:rsid w:val="00766883"/>
    <w:rPr>
      <w:rFonts w:ascii="Arial" w:eastAsia="Times New Roman" w:hAnsi="Arial" w:cs="Times New Roman"/>
      <w:i/>
      <w:szCs w:val="20"/>
      <w:lang w:eastAsia="ru-RU"/>
    </w:rPr>
  </w:style>
  <w:style w:type="character" w:customStyle="1" w:styleId="70">
    <w:name w:val="Заголовок 7 Знак"/>
    <w:basedOn w:val="a0"/>
    <w:link w:val="7"/>
    <w:rsid w:val="00766883"/>
    <w:rPr>
      <w:rFonts w:ascii="Arial" w:eastAsia="Times New Roman" w:hAnsi="Arial" w:cs="Times New Roman"/>
      <w:sz w:val="20"/>
      <w:szCs w:val="20"/>
      <w:lang w:eastAsia="ru-RU"/>
    </w:rPr>
  </w:style>
  <w:style w:type="character" w:customStyle="1" w:styleId="80">
    <w:name w:val="Заголовок 8 Знак"/>
    <w:basedOn w:val="a0"/>
    <w:link w:val="8"/>
    <w:rsid w:val="00766883"/>
    <w:rPr>
      <w:rFonts w:ascii="Arial" w:eastAsia="Times New Roman" w:hAnsi="Arial" w:cs="Times New Roman"/>
      <w:i/>
      <w:sz w:val="20"/>
      <w:szCs w:val="20"/>
      <w:lang w:eastAsia="ru-RU"/>
    </w:rPr>
  </w:style>
  <w:style w:type="character" w:customStyle="1" w:styleId="90">
    <w:name w:val="Заголовок 9 Знак"/>
    <w:basedOn w:val="a0"/>
    <w:link w:val="9"/>
    <w:rsid w:val="00766883"/>
    <w:rPr>
      <w:rFonts w:ascii="Arial" w:eastAsia="Times New Roman" w:hAnsi="Arial" w:cs="Times New Roman"/>
      <w:i/>
      <w:sz w:val="18"/>
      <w:szCs w:val="20"/>
      <w:lang w:eastAsia="ru-RU"/>
    </w:rPr>
  </w:style>
  <w:style w:type="numbering" w:customStyle="1" w:styleId="12">
    <w:name w:val="Нет списка1"/>
    <w:next w:val="a2"/>
    <w:semiHidden/>
    <w:rsid w:val="00766883"/>
  </w:style>
  <w:style w:type="paragraph" w:styleId="22">
    <w:name w:val="List Bullet 2"/>
    <w:basedOn w:val="a"/>
    <w:rsid w:val="00766883"/>
    <w:pPr>
      <w:spacing w:after="0" w:line="240" w:lineRule="auto"/>
      <w:ind w:left="566"/>
    </w:pPr>
    <w:rPr>
      <w:rFonts w:ascii="Times New Roman" w:eastAsia="Times New Roman" w:hAnsi="Times New Roman" w:cs="Times New Roman"/>
      <w:sz w:val="24"/>
      <w:szCs w:val="20"/>
      <w:lang w:eastAsia="ru-RU"/>
    </w:rPr>
  </w:style>
  <w:style w:type="paragraph" w:styleId="a6">
    <w:name w:val="Body Text"/>
    <w:basedOn w:val="a"/>
    <w:link w:val="a7"/>
    <w:rsid w:val="00766883"/>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766883"/>
    <w:rPr>
      <w:rFonts w:ascii="Times New Roman" w:eastAsia="Times New Roman" w:hAnsi="Times New Roman" w:cs="Times New Roman"/>
      <w:sz w:val="28"/>
      <w:szCs w:val="20"/>
      <w:lang w:eastAsia="ru-RU"/>
    </w:rPr>
  </w:style>
  <w:style w:type="paragraph" w:styleId="a8">
    <w:name w:val="List"/>
    <w:basedOn w:val="a"/>
    <w:rsid w:val="00766883"/>
    <w:pPr>
      <w:spacing w:after="0" w:line="240" w:lineRule="auto"/>
      <w:ind w:left="283" w:hanging="283"/>
    </w:pPr>
    <w:rPr>
      <w:rFonts w:ascii="Times New Roman" w:eastAsia="Times New Roman" w:hAnsi="Times New Roman" w:cs="Times New Roman"/>
      <w:sz w:val="24"/>
      <w:szCs w:val="20"/>
      <w:lang w:eastAsia="ru-RU"/>
    </w:rPr>
  </w:style>
  <w:style w:type="paragraph" w:styleId="23">
    <w:name w:val="List 2"/>
    <w:basedOn w:val="a"/>
    <w:rsid w:val="00766883"/>
    <w:pPr>
      <w:spacing w:after="0" w:line="240" w:lineRule="auto"/>
      <w:ind w:left="566" w:hanging="283"/>
    </w:pPr>
    <w:rPr>
      <w:rFonts w:ascii="Times New Roman" w:eastAsia="Times New Roman" w:hAnsi="Times New Roman" w:cs="Times New Roman"/>
      <w:sz w:val="24"/>
      <w:szCs w:val="20"/>
      <w:lang w:eastAsia="ru-RU"/>
    </w:rPr>
  </w:style>
  <w:style w:type="paragraph" w:styleId="32">
    <w:name w:val="List 3"/>
    <w:basedOn w:val="a"/>
    <w:rsid w:val="00766883"/>
    <w:pPr>
      <w:spacing w:after="0" w:line="240" w:lineRule="auto"/>
      <w:ind w:left="849" w:hanging="283"/>
    </w:pPr>
    <w:rPr>
      <w:rFonts w:ascii="Times New Roman" w:eastAsia="Times New Roman" w:hAnsi="Times New Roman" w:cs="Times New Roman"/>
      <w:sz w:val="24"/>
      <w:szCs w:val="20"/>
      <w:lang w:eastAsia="ru-RU"/>
    </w:rPr>
  </w:style>
  <w:style w:type="paragraph" w:styleId="42">
    <w:name w:val="List 4"/>
    <w:basedOn w:val="a"/>
    <w:rsid w:val="00766883"/>
    <w:pPr>
      <w:spacing w:after="0" w:line="240" w:lineRule="auto"/>
      <w:ind w:left="1132" w:hanging="283"/>
    </w:pPr>
    <w:rPr>
      <w:rFonts w:ascii="Times New Roman" w:eastAsia="Times New Roman" w:hAnsi="Times New Roman" w:cs="Times New Roman"/>
      <w:sz w:val="24"/>
      <w:szCs w:val="20"/>
      <w:lang w:eastAsia="ru-RU"/>
    </w:rPr>
  </w:style>
  <w:style w:type="paragraph" w:styleId="a9">
    <w:name w:val="List Bullet"/>
    <w:basedOn w:val="a"/>
    <w:rsid w:val="00766883"/>
    <w:pPr>
      <w:spacing w:after="0" w:line="240" w:lineRule="auto"/>
      <w:ind w:left="283" w:hanging="283"/>
    </w:pPr>
    <w:rPr>
      <w:rFonts w:ascii="Times New Roman" w:eastAsia="Times New Roman" w:hAnsi="Times New Roman" w:cs="Times New Roman"/>
      <w:sz w:val="24"/>
      <w:szCs w:val="20"/>
      <w:lang w:eastAsia="ru-RU"/>
    </w:rPr>
  </w:style>
  <w:style w:type="paragraph" w:styleId="33">
    <w:name w:val="List Bullet 3"/>
    <w:basedOn w:val="a"/>
    <w:rsid w:val="00766883"/>
    <w:pPr>
      <w:spacing w:after="0" w:line="240" w:lineRule="auto"/>
      <w:ind w:left="849" w:hanging="283"/>
    </w:pPr>
    <w:rPr>
      <w:rFonts w:ascii="Times New Roman" w:eastAsia="Times New Roman" w:hAnsi="Times New Roman" w:cs="Times New Roman"/>
      <w:sz w:val="24"/>
      <w:szCs w:val="20"/>
      <w:lang w:eastAsia="ru-RU"/>
    </w:rPr>
  </w:style>
  <w:style w:type="paragraph" w:styleId="aa">
    <w:name w:val="List Continue"/>
    <w:basedOn w:val="a"/>
    <w:rsid w:val="00766883"/>
    <w:pPr>
      <w:spacing w:after="120" w:line="240" w:lineRule="auto"/>
      <w:ind w:left="283"/>
    </w:pPr>
    <w:rPr>
      <w:rFonts w:ascii="Times New Roman" w:eastAsia="Times New Roman" w:hAnsi="Times New Roman" w:cs="Times New Roman"/>
      <w:sz w:val="24"/>
      <w:szCs w:val="20"/>
      <w:lang w:eastAsia="ru-RU"/>
    </w:rPr>
  </w:style>
  <w:style w:type="paragraph" w:styleId="24">
    <w:name w:val="List Continue 2"/>
    <w:basedOn w:val="a"/>
    <w:rsid w:val="00766883"/>
    <w:pPr>
      <w:spacing w:after="120" w:line="240" w:lineRule="auto"/>
      <w:ind w:left="566"/>
    </w:pPr>
    <w:rPr>
      <w:rFonts w:ascii="Times New Roman" w:eastAsia="Times New Roman" w:hAnsi="Times New Roman" w:cs="Times New Roman"/>
      <w:sz w:val="24"/>
      <w:szCs w:val="20"/>
      <w:lang w:eastAsia="ru-RU"/>
    </w:rPr>
  </w:style>
  <w:style w:type="paragraph" w:styleId="34">
    <w:name w:val="List Continue 3"/>
    <w:basedOn w:val="a"/>
    <w:rsid w:val="00766883"/>
    <w:pPr>
      <w:spacing w:after="120" w:line="240" w:lineRule="auto"/>
      <w:ind w:left="849"/>
    </w:pPr>
    <w:rPr>
      <w:rFonts w:ascii="Times New Roman" w:eastAsia="Times New Roman" w:hAnsi="Times New Roman" w:cs="Times New Roman"/>
      <w:sz w:val="24"/>
      <w:szCs w:val="20"/>
      <w:lang w:eastAsia="ru-RU"/>
    </w:rPr>
  </w:style>
  <w:style w:type="paragraph" w:styleId="43">
    <w:name w:val="List Continue 4"/>
    <w:basedOn w:val="a"/>
    <w:rsid w:val="00766883"/>
    <w:pPr>
      <w:spacing w:after="120" w:line="240" w:lineRule="auto"/>
      <w:ind w:left="1132"/>
    </w:pPr>
    <w:rPr>
      <w:rFonts w:ascii="Times New Roman" w:eastAsia="Times New Roman" w:hAnsi="Times New Roman" w:cs="Times New Roman"/>
      <w:sz w:val="24"/>
      <w:szCs w:val="20"/>
      <w:lang w:eastAsia="ru-RU"/>
    </w:rPr>
  </w:style>
  <w:style w:type="paragraph" w:styleId="ab">
    <w:name w:val="Body Text Indent"/>
    <w:basedOn w:val="a"/>
    <w:link w:val="ac"/>
    <w:rsid w:val="00766883"/>
    <w:pPr>
      <w:spacing w:after="120" w:line="240" w:lineRule="auto"/>
      <w:ind w:left="283"/>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766883"/>
    <w:rPr>
      <w:rFonts w:ascii="Times New Roman" w:eastAsia="Times New Roman" w:hAnsi="Times New Roman" w:cs="Times New Roman"/>
      <w:sz w:val="24"/>
      <w:szCs w:val="20"/>
      <w:lang w:eastAsia="ru-RU"/>
    </w:rPr>
  </w:style>
  <w:style w:type="paragraph" w:styleId="35">
    <w:name w:val="Body Text 3"/>
    <w:basedOn w:val="ab"/>
    <w:link w:val="36"/>
    <w:rsid w:val="00766883"/>
  </w:style>
  <w:style w:type="character" w:customStyle="1" w:styleId="36">
    <w:name w:val="Основной текст 3 Знак"/>
    <w:basedOn w:val="a0"/>
    <w:link w:val="35"/>
    <w:rsid w:val="00766883"/>
    <w:rPr>
      <w:rFonts w:ascii="Times New Roman" w:eastAsia="Times New Roman" w:hAnsi="Times New Roman" w:cs="Times New Roman"/>
      <w:sz w:val="24"/>
      <w:szCs w:val="20"/>
      <w:lang w:eastAsia="ru-RU"/>
    </w:rPr>
  </w:style>
  <w:style w:type="paragraph" w:styleId="25">
    <w:name w:val="Body Text Indent 2"/>
    <w:basedOn w:val="a"/>
    <w:link w:val="26"/>
    <w:rsid w:val="00766883"/>
    <w:pPr>
      <w:spacing w:after="0" w:line="240" w:lineRule="auto"/>
      <w:ind w:firstLine="709"/>
      <w:jc w:val="center"/>
    </w:pPr>
    <w:rPr>
      <w:rFonts w:ascii="Times New Roman" w:eastAsia="Times New Roman" w:hAnsi="Times New Roman" w:cs="Times New Roman"/>
      <w:b/>
      <w:i/>
      <w:sz w:val="32"/>
      <w:szCs w:val="20"/>
      <w:lang w:eastAsia="ru-RU"/>
    </w:rPr>
  </w:style>
  <w:style w:type="character" w:customStyle="1" w:styleId="26">
    <w:name w:val="Основной текст с отступом 2 Знак"/>
    <w:basedOn w:val="a0"/>
    <w:link w:val="25"/>
    <w:rsid w:val="00766883"/>
    <w:rPr>
      <w:rFonts w:ascii="Times New Roman" w:eastAsia="Times New Roman" w:hAnsi="Times New Roman" w:cs="Times New Roman"/>
      <w:b/>
      <w:i/>
      <w:sz w:val="32"/>
      <w:szCs w:val="20"/>
      <w:lang w:eastAsia="ru-RU"/>
    </w:rPr>
  </w:style>
  <w:style w:type="paragraph" w:styleId="27">
    <w:name w:val="Body Text 2"/>
    <w:basedOn w:val="a"/>
    <w:link w:val="28"/>
    <w:rsid w:val="00766883"/>
    <w:pPr>
      <w:spacing w:after="0" w:line="240" w:lineRule="auto"/>
      <w:jc w:val="both"/>
    </w:pPr>
    <w:rPr>
      <w:rFonts w:ascii="Times New Roman" w:eastAsia="Times New Roman" w:hAnsi="Times New Roman" w:cs="Times New Roman"/>
      <w:sz w:val="32"/>
      <w:szCs w:val="20"/>
      <w:lang w:eastAsia="ru-RU"/>
    </w:rPr>
  </w:style>
  <w:style w:type="character" w:customStyle="1" w:styleId="28">
    <w:name w:val="Основной текст 2 Знак"/>
    <w:basedOn w:val="a0"/>
    <w:link w:val="27"/>
    <w:rsid w:val="00766883"/>
    <w:rPr>
      <w:rFonts w:ascii="Times New Roman" w:eastAsia="Times New Roman" w:hAnsi="Times New Roman" w:cs="Times New Roman"/>
      <w:sz w:val="32"/>
      <w:szCs w:val="20"/>
      <w:lang w:eastAsia="ru-RU"/>
    </w:rPr>
  </w:style>
  <w:style w:type="paragraph" w:styleId="37">
    <w:name w:val="Body Text Indent 3"/>
    <w:basedOn w:val="a"/>
    <w:link w:val="38"/>
    <w:rsid w:val="00766883"/>
    <w:pPr>
      <w:spacing w:after="0" w:line="240" w:lineRule="auto"/>
      <w:ind w:left="720"/>
      <w:jc w:val="both"/>
    </w:pPr>
    <w:rPr>
      <w:rFonts w:ascii="Times New Roman" w:eastAsia="Times New Roman" w:hAnsi="Times New Roman" w:cs="Times New Roman"/>
      <w:sz w:val="32"/>
      <w:szCs w:val="20"/>
      <w:lang w:eastAsia="ru-RU"/>
    </w:rPr>
  </w:style>
  <w:style w:type="character" w:customStyle="1" w:styleId="38">
    <w:name w:val="Основной текст с отступом 3 Знак"/>
    <w:basedOn w:val="a0"/>
    <w:link w:val="37"/>
    <w:rsid w:val="00766883"/>
    <w:rPr>
      <w:rFonts w:ascii="Times New Roman" w:eastAsia="Times New Roman" w:hAnsi="Times New Roman" w:cs="Times New Roman"/>
      <w:sz w:val="32"/>
      <w:szCs w:val="20"/>
      <w:lang w:eastAsia="ru-RU"/>
    </w:rPr>
  </w:style>
  <w:style w:type="paragraph" w:styleId="ad">
    <w:name w:val="footer"/>
    <w:basedOn w:val="a"/>
    <w:link w:val="ae"/>
    <w:rsid w:val="00766883"/>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e">
    <w:name w:val="Нижний колонтитул Знак"/>
    <w:basedOn w:val="a0"/>
    <w:link w:val="ad"/>
    <w:rsid w:val="00766883"/>
    <w:rPr>
      <w:rFonts w:ascii="Times New Roman" w:eastAsia="Times New Roman" w:hAnsi="Times New Roman" w:cs="Times New Roman"/>
      <w:sz w:val="24"/>
      <w:szCs w:val="20"/>
      <w:lang w:eastAsia="ru-RU"/>
    </w:rPr>
  </w:style>
  <w:style w:type="character" w:styleId="af">
    <w:name w:val="page number"/>
    <w:basedOn w:val="a0"/>
    <w:rsid w:val="00766883"/>
  </w:style>
  <w:style w:type="paragraph" w:styleId="af0">
    <w:name w:val="Title"/>
    <w:basedOn w:val="a"/>
    <w:link w:val="af1"/>
    <w:qFormat/>
    <w:rsid w:val="00766883"/>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1">
    <w:name w:val="Название Знак"/>
    <w:basedOn w:val="a0"/>
    <w:link w:val="af0"/>
    <w:rsid w:val="00766883"/>
    <w:rPr>
      <w:rFonts w:ascii="Arial" w:eastAsia="Times New Roman" w:hAnsi="Arial" w:cs="Times New Roman"/>
      <w:b/>
      <w:kern w:val="28"/>
      <w:sz w:val="32"/>
      <w:szCs w:val="20"/>
      <w:lang w:eastAsia="ru-RU"/>
    </w:rPr>
  </w:style>
  <w:style w:type="paragraph" w:styleId="af2">
    <w:name w:val="header"/>
    <w:basedOn w:val="a"/>
    <w:link w:val="af3"/>
    <w:rsid w:val="00766883"/>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3">
    <w:name w:val="Верхний колонтитул Знак"/>
    <w:basedOn w:val="a0"/>
    <w:link w:val="af2"/>
    <w:rsid w:val="00766883"/>
    <w:rPr>
      <w:rFonts w:ascii="Times New Roman" w:eastAsia="Times New Roman" w:hAnsi="Times New Roman" w:cs="Times New Roman"/>
      <w:sz w:val="24"/>
      <w:szCs w:val="20"/>
      <w:lang w:eastAsia="ru-RU"/>
    </w:rPr>
  </w:style>
  <w:style w:type="paragraph" w:styleId="af4">
    <w:name w:val="Normal (Web)"/>
    <w:basedOn w:val="a"/>
    <w:rsid w:val="00766883"/>
    <w:pPr>
      <w:spacing w:before="150" w:after="150" w:line="240" w:lineRule="auto"/>
    </w:pPr>
    <w:rPr>
      <w:rFonts w:ascii="Verdana" w:eastAsia="Times New Roman" w:hAnsi="Verdana" w:cs="Times New Roman"/>
      <w:sz w:val="24"/>
      <w:szCs w:val="24"/>
      <w:lang w:eastAsia="ru-RU"/>
    </w:rPr>
  </w:style>
  <w:style w:type="paragraph" w:customStyle="1" w:styleId="13">
    <w:name w:val="Абзац списка1"/>
    <w:basedOn w:val="a"/>
    <w:rsid w:val="00766883"/>
    <w:pPr>
      <w:ind w:left="720"/>
      <w:contextualSpacing/>
    </w:pPr>
    <w:rPr>
      <w:rFonts w:ascii="Calibri" w:eastAsia="Times New Roman" w:hAnsi="Calibri" w:cs="Times New Roman"/>
    </w:rPr>
  </w:style>
  <w:style w:type="paragraph" w:styleId="af5">
    <w:name w:val="Balloon Text"/>
    <w:basedOn w:val="a"/>
    <w:link w:val="af6"/>
    <w:rsid w:val="00766883"/>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rsid w:val="00766883"/>
    <w:rPr>
      <w:rFonts w:ascii="Tahoma" w:eastAsia="Times New Roman" w:hAnsi="Tahoma" w:cs="Tahoma"/>
      <w:sz w:val="16"/>
      <w:szCs w:val="16"/>
      <w:lang w:eastAsia="ru-RU"/>
    </w:rPr>
  </w:style>
  <w:style w:type="paragraph" w:customStyle="1" w:styleId="Default">
    <w:name w:val="Default"/>
    <w:rsid w:val="007668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zakon1.rada.gov.ua/laws/show/z0401-15/paran36"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74</Pages>
  <Words>24318</Words>
  <Characters>138617</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66</cp:revision>
  <cp:lastPrinted>2017-07-10T06:01:00Z</cp:lastPrinted>
  <dcterms:created xsi:type="dcterms:W3CDTF">2017-07-07T06:39:00Z</dcterms:created>
  <dcterms:modified xsi:type="dcterms:W3CDTF">2017-11-08T19:49:00Z</dcterms:modified>
</cp:coreProperties>
</file>