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A0" w:rsidRPr="0071170F" w:rsidRDefault="00865EA0" w:rsidP="00865EA0">
      <w:pPr>
        <w:widowControl w:val="0"/>
        <w:suppressAutoHyphens/>
        <w:spacing w:after="0" w:line="240" w:lineRule="auto"/>
        <w:jc w:val="center"/>
        <w:rPr>
          <w:rFonts w:ascii="SchoolBookCTT" w:hAnsi="SchoolBookCTT"/>
          <w:b/>
          <w:sz w:val="32"/>
          <w:szCs w:val="32"/>
          <w:lang w:val="uk-UA"/>
        </w:rPr>
      </w:pPr>
      <w:r w:rsidRPr="0071170F">
        <w:rPr>
          <w:rFonts w:ascii="SchoolBookCTT" w:hAnsi="SchoolBookCTT"/>
          <w:b/>
          <w:sz w:val="32"/>
          <w:szCs w:val="32"/>
          <w:lang w:val="uk-UA"/>
        </w:rPr>
        <w:t>ПЕРЕЛІК ПРАКТИЧНИХ НАВИЧОК</w:t>
      </w:r>
    </w:p>
    <w:p w:rsidR="00865EA0" w:rsidRPr="0071170F" w:rsidRDefault="00865EA0" w:rsidP="00865EA0">
      <w:pPr>
        <w:widowControl w:val="0"/>
        <w:shd w:val="clear" w:color="auto" w:fill="FFFFFF"/>
        <w:tabs>
          <w:tab w:val="left" w:pos="331"/>
        </w:tabs>
        <w:suppressAutoHyphens/>
        <w:autoSpaceDE w:val="0"/>
        <w:autoSpaceDN w:val="0"/>
        <w:adjustRightInd w:val="0"/>
        <w:spacing w:after="0" w:line="240" w:lineRule="auto"/>
        <w:rPr>
          <w:rFonts w:ascii="SchoolBookCTT" w:hAnsi="SchoolBookCTT"/>
          <w:bCs/>
          <w:color w:val="000000"/>
          <w:sz w:val="24"/>
          <w:szCs w:val="24"/>
          <w:lang w:val="uk-UA"/>
        </w:rPr>
      </w:pPr>
    </w:p>
    <w:p w:rsidR="00865EA0" w:rsidRPr="0071170F" w:rsidRDefault="00865EA0" w:rsidP="00865EA0">
      <w:pPr>
        <w:widowControl w:val="0"/>
        <w:numPr>
          <w:ilvl w:val="0"/>
          <w:numId w:val="1"/>
        </w:numPr>
        <w:tabs>
          <w:tab w:val="left" w:pos="1843"/>
        </w:tabs>
        <w:suppressAutoHyphens/>
        <w:spacing w:after="0" w:line="240" w:lineRule="auto"/>
        <w:ind w:hanging="482"/>
        <w:jc w:val="both"/>
        <w:rPr>
          <w:rFonts w:ascii="SchoolBookCTT" w:hAnsi="SchoolBookCTT"/>
          <w:sz w:val="24"/>
          <w:szCs w:val="24"/>
          <w:lang w:val="uk-UA"/>
        </w:rPr>
      </w:pPr>
      <w:r w:rsidRPr="0071170F">
        <w:rPr>
          <w:rFonts w:ascii="SchoolBookCTT" w:hAnsi="SchoolBookCTT"/>
          <w:sz w:val="24"/>
          <w:szCs w:val="24"/>
          <w:lang w:val="uk-UA"/>
        </w:rPr>
        <w:t>Оцінювання загального стану пацієнта.</w:t>
      </w:r>
    </w:p>
    <w:p w:rsidR="00865EA0" w:rsidRPr="0071170F" w:rsidRDefault="00865EA0" w:rsidP="00865EA0">
      <w:pPr>
        <w:widowControl w:val="0"/>
        <w:numPr>
          <w:ilvl w:val="0"/>
          <w:numId w:val="1"/>
        </w:numPr>
        <w:tabs>
          <w:tab w:val="left" w:pos="1843"/>
        </w:tabs>
        <w:suppressAutoHyphens/>
        <w:spacing w:after="0" w:line="240" w:lineRule="auto"/>
        <w:ind w:hanging="482"/>
        <w:jc w:val="both"/>
        <w:rPr>
          <w:rFonts w:ascii="SchoolBookCTT" w:hAnsi="SchoolBookCTT"/>
          <w:sz w:val="24"/>
          <w:szCs w:val="24"/>
          <w:lang w:val="uk-UA"/>
        </w:rPr>
      </w:pPr>
      <w:r w:rsidRPr="0071170F">
        <w:rPr>
          <w:rFonts w:ascii="SchoolBookCTT" w:hAnsi="SchoolBookCTT"/>
          <w:sz w:val="24"/>
          <w:szCs w:val="24"/>
          <w:lang w:val="uk-UA"/>
        </w:rPr>
        <w:t>Методи фік</w:t>
      </w:r>
      <w:bookmarkStart w:id="0" w:name="_GoBack"/>
      <w:bookmarkEnd w:id="0"/>
      <w:r w:rsidRPr="0071170F">
        <w:rPr>
          <w:rFonts w:ascii="SchoolBookCTT" w:hAnsi="SchoolBookCTT"/>
          <w:sz w:val="24"/>
          <w:szCs w:val="24"/>
          <w:lang w:val="uk-UA"/>
        </w:rPr>
        <w:t>сації пацієнта.</w:t>
      </w:r>
    </w:p>
    <w:p w:rsidR="00865EA0" w:rsidRPr="0071170F" w:rsidRDefault="00865EA0" w:rsidP="00865EA0">
      <w:pPr>
        <w:widowControl w:val="0"/>
        <w:numPr>
          <w:ilvl w:val="0"/>
          <w:numId w:val="1"/>
        </w:numPr>
        <w:tabs>
          <w:tab w:val="left" w:pos="1843"/>
        </w:tabs>
        <w:suppressAutoHyphens/>
        <w:spacing w:after="0" w:line="240" w:lineRule="auto"/>
        <w:ind w:hanging="482"/>
        <w:jc w:val="both"/>
        <w:rPr>
          <w:rFonts w:ascii="SchoolBookCTT" w:hAnsi="SchoolBookCTT"/>
          <w:sz w:val="24"/>
          <w:szCs w:val="24"/>
          <w:lang w:val="uk-UA"/>
        </w:rPr>
      </w:pPr>
      <w:r w:rsidRPr="0071170F">
        <w:rPr>
          <w:rFonts w:ascii="SchoolBookCTT" w:hAnsi="SchoolBookCTT"/>
          <w:sz w:val="24"/>
          <w:szCs w:val="24"/>
          <w:lang w:val="uk-UA"/>
        </w:rPr>
        <w:t>Правила транспортування збуджених хворих.</w:t>
      </w:r>
    </w:p>
    <w:p w:rsidR="00865EA0" w:rsidRPr="0071170F" w:rsidRDefault="00865EA0" w:rsidP="00865EA0">
      <w:pPr>
        <w:widowControl w:val="0"/>
        <w:numPr>
          <w:ilvl w:val="0"/>
          <w:numId w:val="1"/>
        </w:numPr>
        <w:tabs>
          <w:tab w:val="left" w:pos="1843"/>
        </w:tabs>
        <w:suppressAutoHyphens/>
        <w:spacing w:after="0" w:line="240" w:lineRule="auto"/>
        <w:ind w:hanging="482"/>
        <w:jc w:val="both"/>
        <w:rPr>
          <w:rFonts w:ascii="SchoolBookCTT" w:hAnsi="SchoolBookCTT"/>
          <w:sz w:val="24"/>
          <w:szCs w:val="24"/>
          <w:lang w:val="uk-UA"/>
        </w:rPr>
      </w:pPr>
      <w:r w:rsidRPr="0071170F">
        <w:rPr>
          <w:rFonts w:ascii="SchoolBookCTT" w:hAnsi="SchoolBookCTT"/>
          <w:sz w:val="24"/>
          <w:szCs w:val="24"/>
          <w:lang w:val="uk-UA"/>
        </w:rPr>
        <w:t>Надання невідкладної допомоги при епілептичному нападі, епілептичному статусі.</w:t>
      </w:r>
    </w:p>
    <w:p w:rsidR="00865EA0" w:rsidRPr="0071170F" w:rsidRDefault="00865EA0" w:rsidP="00865EA0">
      <w:pPr>
        <w:widowControl w:val="0"/>
        <w:numPr>
          <w:ilvl w:val="0"/>
          <w:numId w:val="1"/>
        </w:numPr>
        <w:tabs>
          <w:tab w:val="left" w:pos="1843"/>
        </w:tabs>
        <w:suppressAutoHyphens/>
        <w:spacing w:after="0" w:line="240" w:lineRule="auto"/>
        <w:ind w:hanging="482"/>
        <w:jc w:val="both"/>
        <w:rPr>
          <w:rFonts w:ascii="SchoolBookCTT" w:hAnsi="SchoolBookCTT"/>
          <w:sz w:val="24"/>
          <w:szCs w:val="24"/>
          <w:lang w:val="uk-UA"/>
        </w:rPr>
      </w:pPr>
      <w:r w:rsidRPr="0071170F">
        <w:rPr>
          <w:rFonts w:ascii="SchoolBookCTT" w:hAnsi="SchoolBookCTT"/>
          <w:sz w:val="24"/>
          <w:szCs w:val="24"/>
          <w:lang w:val="uk-UA"/>
        </w:rPr>
        <w:t>Особливості годування пацієнтів із порушенням психіки.</w:t>
      </w:r>
    </w:p>
    <w:p w:rsidR="00865EA0" w:rsidRPr="0071170F" w:rsidRDefault="00865EA0" w:rsidP="00865EA0">
      <w:pPr>
        <w:widowControl w:val="0"/>
        <w:numPr>
          <w:ilvl w:val="0"/>
          <w:numId w:val="1"/>
        </w:numPr>
        <w:tabs>
          <w:tab w:val="left" w:pos="1843"/>
        </w:tabs>
        <w:suppressAutoHyphens/>
        <w:spacing w:after="0" w:line="240" w:lineRule="auto"/>
        <w:ind w:hanging="482"/>
        <w:jc w:val="both"/>
        <w:rPr>
          <w:rFonts w:ascii="SchoolBookCTT" w:hAnsi="SchoolBookCTT"/>
          <w:sz w:val="24"/>
          <w:szCs w:val="24"/>
          <w:lang w:val="uk-UA"/>
        </w:rPr>
      </w:pPr>
      <w:r w:rsidRPr="0071170F">
        <w:rPr>
          <w:rFonts w:ascii="SchoolBookCTT" w:hAnsi="SchoolBookCTT"/>
          <w:sz w:val="24"/>
          <w:szCs w:val="24"/>
          <w:lang w:val="uk-UA"/>
        </w:rPr>
        <w:t>Техніка штучного годування пацієнтів у разі відмови від їжі.</w:t>
      </w:r>
    </w:p>
    <w:p w:rsidR="00865EA0" w:rsidRPr="0071170F" w:rsidRDefault="00865EA0" w:rsidP="00865EA0">
      <w:pPr>
        <w:widowControl w:val="0"/>
        <w:numPr>
          <w:ilvl w:val="0"/>
          <w:numId w:val="1"/>
        </w:numPr>
        <w:tabs>
          <w:tab w:val="left" w:pos="1843"/>
        </w:tabs>
        <w:suppressAutoHyphens/>
        <w:spacing w:after="0" w:line="240" w:lineRule="auto"/>
        <w:ind w:hanging="482"/>
        <w:jc w:val="both"/>
        <w:rPr>
          <w:rFonts w:ascii="SchoolBookCTT" w:hAnsi="SchoolBookCTT"/>
          <w:sz w:val="24"/>
          <w:szCs w:val="24"/>
          <w:lang w:val="uk-UA"/>
        </w:rPr>
      </w:pPr>
      <w:r w:rsidRPr="0071170F">
        <w:rPr>
          <w:rFonts w:ascii="SchoolBookCTT" w:hAnsi="SchoolBookCTT"/>
          <w:sz w:val="24"/>
          <w:szCs w:val="24"/>
          <w:lang w:val="uk-UA"/>
        </w:rPr>
        <w:t>Методика лікування інсуліном (під наглядом лікаря).</w:t>
      </w:r>
    </w:p>
    <w:p w:rsidR="00865EA0" w:rsidRPr="0071170F" w:rsidRDefault="00865EA0" w:rsidP="00865EA0">
      <w:pPr>
        <w:widowControl w:val="0"/>
        <w:numPr>
          <w:ilvl w:val="0"/>
          <w:numId w:val="1"/>
        </w:numPr>
        <w:tabs>
          <w:tab w:val="left" w:pos="1843"/>
        </w:tabs>
        <w:suppressAutoHyphens/>
        <w:spacing w:after="0" w:line="240" w:lineRule="auto"/>
        <w:ind w:hanging="482"/>
        <w:jc w:val="both"/>
        <w:rPr>
          <w:rFonts w:ascii="SchoolBookCTT" w:hAnsi="SchoolBookCTT"/>
          <w:sz w:val="24"/>
          <w:szCs w:val="24"/>
          <w:lang w:val="uk-UA"/>
        </w:rPr>
      </w:pPr>
      <w:r w:rsidRPr="0071170F">
        <w:rPr>
          <w:rFonts w:ascii="SchoolBookCTT" w:hAnsi="SchoolBookCTT"/>
          <w:sz w:val="24"/>
          <w:szCs w:val="24"/>
          <w:lang w:val="uk-UA"/>
        </w:rPr>
        <w:t>Визначення алкогольного сп’яніння.</w:t>
      </w:r>
    </w:p>
    <w:p w:rsidR="00865EA0" w:rsidRPr="0071170F" w:rsidRDefault="00865EA0" w:rsidP="00865EA0">
      <w:pPr>
        <w:widowControl w:val="0"/>
        <w:numPr>
          <w:ilvl w:val="0"/>
          <w:numId w:val="1"/>
        </w:numPr>
        <w:tabs>
          <w:tab w:val="left" w:pos="1843"/>
        </w:tabs>
        <w:suppressAutoHyphens/>
        <w:spacing w:after="0" w:line="240" w:lineRule="auto"/>
        <w:ind w:hanging="482"/>
        <w:jc w:val="both"/>
        <w:rPr>
          <w:rFonts w:ascii="SchoolBookCTT" w:hAnsi="SchoolBookCTT"/>
          <w:sz w:val="24"/>
          <w:szCs w:val="24"/>
          <w:lang w:val="uk-UA"/>
        </w:rPr>
      </w:pPr>
      <w:r w:rsidRPr="0071170F">
        <w:rPr>
          <w:rFonts w:ascii="SchoolBookCTT" w:hAnsi="SchoolBookCTT"/>
          <w:sz w:val="24"/>
          <w:szCs w:val="24"/>
          <w:lang w:val="uk-UA"/>
        </w:rPr>
        <w:t>Надання долікарської допомоги при гострій алкогольній інтоксикації.</w:t>
      </w:r>
    </w:p>
    <w:p w:rsidR="00865EA0" w:rsidRPr="0071170F" w:rsidRDefault="00865EA0" w:rsidP="00865EA0">
      <w:pPr>
        <w:widowControl w:val="0"/>
        <w:numPr>
          <w:ilvl w:val="0"/>
          <w:numId w:val="1"/>
        </w:numPr>
        <w:tabs>
          <w:tab w:val="left" w:pos="1843"/>
        </w:tabs>
        <w:suppressAutoHyphens/>
        <w:spacing w:after="0" w:line="240" w:lineRule="auto"/>
        <w:ind w:hanging="482"/>
        <w:jc w:val="both"/>
        <w:rPr>
          <w:rFonts w:ascii="SchoolBookCTT" w:hAnsi="SchoolBookCTT"/>
          <w:sz w:val="24"/>
          <w:szCs w:val="24"/>
          <w:lang w:val="uk-UA"/>
        </w:rPr>
      </w:pPr>
      <w:r w:rsidRPr="0071170F">
        <w:rPr>
          <w:rFonts w:ascii="SchoolBookCTT" w:hAnsi="SchoolBookCTT"/>
          <w:sz w:val="24"/>
          <w:szCs w:val="24"/>
          <w:lang w:val="uk-UA"/>
        </w:rPr>
        <w:t xml:space="preserve">Визначення та зняття алкогольного </w:t>
      </w:r>
      <w:proofErr w:type="spellStart"/>
      <w:r w:rsidRPr="0071170F">
        <w:rPr>
          <w:rFonts w:ascii="SchoolBookCTT" w:hAnsi="SchoolBookCTT"/>
          <w:sz w:val="24"/>
          <w:szCs w:val="24"/>
          <w:lang w:val="uk-UA"/>
        </w:rPr>
        <w:t>абстинентного</w:t>
      </w:r>
      <w:proofErr w:type="spellEnd"/>
      <w:r w:rsidRPr="0071170F">
        <w:rPr>
          <w:rFonts w:ascii="SchoolBookCTT" w:hAnsi="SchoolBookCTT"/>
          <w:sz w:val="24"/>
          <w:szCs w:val="24"/>
          <w:lang w:val="uk-UA"/>
        </w:rPr>
        <w:t xml:space="preserve"> синдрому.</w:t>
      </w:r>
    </w:p>
    <w:p w:rsidR="00865EA0" w:rsidRPr="0071170F" w:rsidRDefault="00865EA0" w:rsidP="00865EA0">
      <w:pPr>
        <w:widowControl w:val="0"/>
        <w:numPr>
          <w:ilvl w:val="0"/>
          <w:numId w:val="1"/>
        </w:numPr>
        <w:tabs>
          <w:tab w:val="left" w:pos="1843"/>
        </w:tabs>
        <w:suppressAutoHyphens/>
        <w:spacing w:after="0" w:line="240" w:lineRule="auto"/>
        <w:ind w:hanging="482"/>
        <w:jc w:val="both"/>
        <w:rPr>
          <w:rFonts w:ascii="SchoolBookCTT" w:hAnsi="SchoolBookCTT"/>
          <w:sz w:val="24"/>
          <w:szCs w:val="24"/>
          <w:lang w:val="uk-UA"/>
        </w:rPr>
      </w:pPr>
      <w:r w:rsidRPr="0071170F">
        <w:rPr>
          <w:rFonts w:ascii="SchoolBookCTT" w:hAnsi="SchoolBookCTT"/>
          <w:sz w:val="24"/>
          <w:szCs w:val="24"/>
          <w:lang w:val="uk-UA"/>
        </w:rPr>
        <w:t>Визначення наркотичного сп’яніння.</w:t>
      </w:r>
    </w:p>
    <w:p w:rsidR="00865EA0" w:rsidRPr="0071170F" w:rsidRDefault="00865EA0" w:rsidP="00865EA0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hanging="482"/>
        <w:jc w:val="both"/>
        <w:rPr>
          <w:rFonts w:ascii="SchoolBookCTT" w:hAnsi="SchoolBookCTT"/>
          <w:sz w:val="24"/>
          <w:szCs w:val="24"/>
          <w:lang w:val="uk-UA"/>
        </w:rPr>
      </w:pPr>
      <w:r w:rsidRPr="0071170F">
        <w:rPr>
          <w:rFonts w:ascii="SchoolBookCTT" w:hAnsi="SchoolBookCTT"/>
          <w:sz w:val="24"/>
          <w:szCs w:val="24"/>
          <w:lang w:val="uk-UA"/>
        </w:rPr>
        <w:t>Санітарно-освітня робота серед молоді з проблеми алкоголізму.</w:t>
      </w:r>
      <w:r w:rsidRPr="0071170F">
        <w:rPr>
          <w:rFonts w:ascii="SchoolBookCTT" w:hAnsi="SchoolBookCTT"/>
          <w:i/>
          <w:szCs w:val="24"/>
          <w:lang w:val="uk-UA"/>
        </w:rPr>
        <w:t xml:space="preserve"> </w:t>
      </w:r>
    </w:p>
    <w:p w:rsidR="00865EA0" w:rsidRPr="0071170F" w:rsidRDefault="00865EA0" w:rsidP="00865EA0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hanging="482"/>
        <w:jc w:val="both"/>
        <w:rPr>
          <w:rFonts w:ascii="SchoolBookCTT" w:hAnsi="SchoolBookCTT"/>
          <w:sz w:val="24"/>
          <w:szCs w:val="24"/>
          <w:lang w:val="uk-UA"/>
        </w:rPr>
      </w:pPr>
      <w:r w:rsidRPr="0071170F">
        <w:rPr>
          <w:rFonts w:ascii="SchoolBookCTT" w:hAnsi="SchoolBookCTT"/>
          <w:sz w:val="24"/>
          <w:szCs w:val="24"/>
          <w:lang w:val="uk-UA"/>
        </w:rPr>
        <w:t>Санітарно-освітня робота серед молоді з проблеми наркоманії.</w:t>
      </w:r>
      <w:r w:rsidRPr="0071170F">
        <w:rPr>
          <w:rFonts w:ascii="SchoolBookCTT" w:hAnsi="SchoolBookCTT"/>
          <w:i/>
          <w:szCs w:val="24"/>
          <w:lang w:val="uk-UA"/>
        </w:rPr>
        <w:t xml:space="preserve"> </w:t>
      </w:r>
    </w:p>
    <w:p w:rsidR="00865EA0" w:rsidRPr="0071170F" w:rsidRDefault="00865EA0" w:rsidP="00865EA0">
      <w:pPr>
        <w:widowControl w:val="0"/>
        <w:numPr>
          <w:ilvl w:val="0"/>
          <w:numId w:val="1"/>
        </w:numPr>
        <w:tabs>
          <w:tab w:val="left" w:pos="1843"/>
        </w:tabs>
        <w:suppressAutoHyphens/>
        <w:spacing w:after="0" w:line="240" w:lineRule="auto"/>
        <w:ind w:hanging="482"/>
        <w:jc w:val="both"/>
        <w:rPr>
          <w:rFonts w:ascii="SchoolBookCTT" w:hAnsi="SchoolBookCTT"/>
          <w:sz w:val="24"/>
          <w:szCs w:val="24"/>
          <w:lang w:val="uk-UA"/>
        </w:rPr>
      </w:pPr>
      <w:r w:rsidRPr="0071170F">
        <w:rPr>
          <w:rFonts w:ascii="SchoolBookCTT" w:hAnsi="SchoolBookCTT"/>
          <w:sz w:val="24"/>
          <w:szCs w:val="24"/>
          <w:lang w:val="uk-UA"/>
        </w:rPr>
        <w:t>Надання долікарської допомоги при гострій наркотичній інтоксикації.</w:t>
      </w:r>
    </w:p>
    <w:p w:rsidR="00865EA0" w:rsidRPr="0071170F" w:rsidRDefault="00865EA0" w:rsidP="00865EA0">
      <w:pPr>
        <w:widowControl w:val="0"/>
        <w:numPr>
          <w:ilvl w:val="0"/>
          <w:numId w:val="1"/>
        </w:numPr>
        <w:tabs>
          <w:tab w:val="left" w:pos="1843"/>
        </w:tabs>
        <w:suppressAutoHyphens/>
        <w:spacing w:after="0" w:line="240" w:lineRule="auto"/>
        <w:ind w:hanging="482"/>
        <w:jc w:val="both"/>
        <w:rPr>
          <w:rFonts w:ascii="SchoolBookCTT" w:hAnsi="SchoolBookCTT"/>
          <w:sz w:val="24"/>
          <w:szCs w:val="24"/>
          <w:lang w:val="uk-UA"/>
        </w:rPr>
      </w:pPr>
      <w:r w:rsidRPr="0071170F">
        <w:rPr>
          <w:rFonts w:ascii="SchoolBookCTT" w:hAnsi="SchoolBookCTT"/>
          <w:sz w:val="24"/>
          <w:szCs w:val="24"/>
          <w:lang w:val="uk-UA"/>
        </w:rPr>
        <w:t xml:space="preserve">Визначення </w:t>
      </w:r>
      <w:proofErr w:type="spellStart"/>
      <w:r w:rsidRPr="0071170F">
        <w:rPr>
          <w:rFonts w:ascii="SchoolBookCTT" w:hAnsi="SchoolBookCTT"/>
          <w:sz w:val="24"/>
          <w:szCs w:val="24"/>
          <w:lang w:val="uk-UA"/>
        </w:rPr>
        <w:t>абстинентного</w:t>
      </w:r>
      <w:proofErr w:type="spellEnd"/>
      <w:r w:rsidRPr="0071170F">
        <w:rPr>
          <w:rFonts w:ascii="SchoolBookCTT" w:hAnsi="SchoolBookCTT"/>
          <w:sz w:val="24"/>
          <w:szCs w:val="24"/>
          <w:lang w:val="uk-UA"/>
        </w:rPr>
        <w:t xml:space="preserve"> синдрому при морфінізмі, </w:t>
      </w:r>
      <w:proofErr w:type="spellStart"/>
      <w:r w:rsidRPr="0071170F">
        <w:rPr>
          <w:rFonts w:ascii="SchoolBookCTT" w:hAnsi="SchoolBookCTT"/>
          <w:sz w:val="24"/>
          <w:szCs w:val="24"/>
          <w:lang w:val="uk-UA"/>
        </w:rPr>
        <w:t>барбітуроманії</w:t>
      </w:r>
      <w:proofErr w:type="spellEnd"/>
      <w:r w:rsidRPr="0071170F">
        <w:rPr>
          <w:rFonts w:ascii="SchoolBookCTT" w:hAnsi="SchoolBookCTT"/>
          <w:sz w:val="24"/>
          <w:szCs w:val="24"/>
          <w:lang w:val="uk-UA"/>
        </w:rPr>
        <w:t xml:space="preserve">, </w:t>
      </w:r>
      <w:proofErr w:type="spellStart"/>
      <w:r w:rsidRPr="0071170F">
        <w:rPr>
          <w:rFonts w:ascii="SchoolBookCTT" w:hAnsi="SchoolBookCTT"/>
          <w:sz w:val="24"/>
          <w:szCs w:val="24"/>
          <w:lang w:val="uk-UA"/>
        </w:rPr>
        <w:t>гашишизмі</w:t>
      </w:r>
      <w:proofErr w:type="spellEnd"/>
      <w:r w:rsidRPr="0071170F">
        <w:rPr>
          <w:rFonts w:ascii="SchoolBookCTT" w:hAnsi="SchoolBookCTT"/>
          <w:sz w:val="24"/>
          <w:szCs w:val="24"/>
          <w:lang w:val="uk-UA"/>
        </w:rPr>
        <w:t>.</w:t>
      </w:r>
    </w:p>
    <w:p w:rsidR="00865EA0" w:rsidRPr="0071170F" w:rsidRDefault="00865EA0" w:rsidP="00865EA0">
      <w:pPr>
        <w:widowControl w:val="0"/>
        <w:numPr>
          <w:ilvl w:val="0"/>
          <w:numId w:val="1"/>
        </w:numPr>
        <w:tabs>
          <w:tab w:val="left" w:pos="1843"/>
        </w:tabs>
        <w:suppressAutoHyphens/>
        <w:spacing w:after="0" w:line="240" w:lineRule="auto"/>
        <w:ind w:hanging="482"/>
        <w:jc w:val="both"/>
        <w:rPr>
          <w:rFonts w:ascii="SchoolBookCTT" w:hAnsi="SchoolBookCTT"/>
          <w:sz w:val="24"/>
          <w:szCs w:val="24"/>
          <w:lang w:val="uk-UA"/>
        </w:rPr>
      </w:pPr>
      <w:r w:rsidRPr="0071170F">
        <w:rPr>
          <w:rFonts w:ascii="SchoolBookCTT" w:hAnsi="SchoolBookCTT"/>
          <w:sz w:val="24"/>
          <w:szCs w:val="24"/>
          <w:lang w:val="uk-UA"/>
        </w:rPr>
        <w:t xml:space="preserve">Надання долікарської медичної допомоги при гострих отруєннях наркотиками та іншими </w:t>
      </w:r>
      <w:proofErr w:type="spellStart"/>
      <w:r w:rsidRPr="0071170F">
        <w:rPr>
          <w:rFonts w:ascii="SchoolBookCTT" w:hAnsi="SchoolBookCTT"/>
          <w:sz w:val="24"/>
          <w:szCs w:val="24"/>
          <w:lang w:val="uk-UA"/>
        </w:rPr>
        <w:t>токсикоманічними</w:t>
      </w:r>
      <w:proofErr w:type="spellEnd"/>
      <w:r w:rsidRPr="0071170F">
        <w:rPr>
          <w:rFonts w:ascii="SchoolBookCTT" w:hAnsi="SchoolBookCTT"/>
          <w:sz w:val="24"/>
          <w:szCs w:val="24"/>
          <w:lang w:val="uk-UA"/>
        </w:rPr>
        <w:t xml:space="preserve"> речовинами.</w:t>
      </w:r>
    </w:p>
    <w:p w:rsidR="00865EA0" w:rsidRPr="0071170F" w:rsidRDefault="00865EA0" w:rsidP="00865EA0">
      <w:pPr>
        <w:widowControl w:val="0"/>
        <w:numPr>
          <w:ilvl w:val="0"/>
          <w:numId w:val="1"/>
        </w:numPr>
        <w:tabs>
          <w:tab w:val="left" w:pos="1843"/>
        </w:tabs>
        <w:suppressAutoHyphens/>
        <w:spacing w:after="0" w:line="240" w:lineRule="auto"/>
        <w:ind w:hanging="482"/>
        <w:jc w:val="both"/>
        <w:rPr>
          <w:rFonts w:ascii="SchoolBookCTT" w:hAnsi="SchoolBookCTT"/>
          <w:sz w:val="24"/>
          <w:szCs w:val="24"/>
          <w:lang w:val="uk-UA"/>
        </w:rPr>
      </w:pPr>
      <w:r w:rsidRPr="0071170F">
        <w:rPr>
          <w:rFonts w:ascii="SchoolBookCTT" w:hAnsi="SchoolBookCTT"/>
          <w:sz w:val="24"/>
          <w:szCs w:val="24"/>
          <w:lang w:val="uk-UA"/>
        </w:rPr>
        <w:t xml:space="preserve">Зняття </w:t>
      </w:r>
      <w:proofErr w:type="spellStart"/>
      <w:r w:rsidRPr="0071170F">
        <w:rPr>
          <w:rFonts w:ascii="SchoolBookCTT" w:hAnsi="SchoolBookCTT"/>
          <w:sz w:val="24"/>
          <w:szCs w:val="24"/>
          <w:lang w:val="uk-UA"/>
        </w:rPr>
        <w:t>абстинентного</w:t>
      </w:r>
      <w:proofErr w:type="spellEnd"/>
      <w:r w:rsidRPr="0071170F">
        <w:rPr>
          <w:rFonts w:ascii="SchoolBookCTT" w:hAnsi="SchoolBookCTT"/>
          <w:sz w:val="24"/>
          <w:szCs w:val="24"/>
          <w:lang w:val="uk-UA"/>
        </w:rPr>
        <w:t xml:space="preserve"> синдрому при </w:t>
      </w:r>
      <w:proofErr w:type="spellStart"/>
      <w:r w:rsidRPr="0071170F">
        <w:rPr>
          <w:rFonts w:ascii="SchoolBookCTT" w:hAnsi="SchoolBookCTT"/>
          <w:sz w:val="24"/>
          <w:szCs w:val="24"/>
          <w:lang w:val="uk-UA"/>
        </w:rPr>
        <w:t>наркоманіях</w:t>
      </w:r>
      <w:proofErr w:type="spellEnd"/>
      <w:r w:rsidRPr="0071170F">
        <w:rPr>
          <w:rFonts w:ascii="SchoolBookCTT" w:hAnsi="SchoolBookCTT"/>
          <w:sz w:val="24"/>
          <w:szCs w:val="24"/>
          <w:lang w:val="uk-UA"/>
        </w:rPr>
        <w:t>.</w:t>
      </w:r>
    </w:p>
    <w:p w:rsidR="00865EA0" w:rsidRPr="0071170F" w:rsidRDefault="00865EA0" w:rsidP="00865EA0">
      <w:pPr>
        <w:widowControl w:val="0"/>
        <w:numPr>
          <w:ilvl w:val="0"/>
          <w:numId w:val="1"/>
        </w:numPr>
        <w:tabs>
          <w:tab w:val="left" w:pos="1843"/>
        </w:tabs>
        <w:suppressAutoHyphens/>
        <w:spacing w:after="0" w:line="240" w:lineRule="auto"/>
        <w:ind w:hanging="482"/>
        <w:jc w:val="both"/>
        <w:rPr>
          <w:rFonts w:ascii="SchoolBookCTT" w:hAnsi="SchoolBookCTT"/>
          <w:sz w:val="24"/>
          <w:szCs w:val="24"/>
          <w:lang w:val="uk-UA"/>
        </w:rPr>
      </w:pPr>
      <w:r w:rsidRPr="0071170F">
        <w:rPr>
          <w:rFonts w:ascii="SchoolBookCTT" w:hAnsi="SchoolBookCTT"/>
          <w:sz w:val="24"/>
          <w:szCs w:val="24"/>
          <w:lang w:val="uk-UA"/>
        </w:rPr>
        <w:t xml:space="preserve">Надання </w:t>
      </w:r>
      <w:r>
        <w:rPr>
          <w:rFonts w:ascii="SchoolBookCTT" w:hAnsi="SchoolBookCTT"/>
          <w:sz w:val="24"/>
          <w:szCs w:val="24"/>
          <w:lang w:val="uk-UA"/>
        </w:rPr>
        <w:t xml:space="preserve">медичної </w:t>
      </w:r>
      <w:r w:rsidRPr="0071170F">
        <w:rPr>
          <w:rFonts w:ascii="SchoolBookCTT" w:hAnsi="SchoolBookCTT"/>
          <w:sz w:val="24"/>
          <w:szCs w:val="24"/>
          <w:lang w:val="uk-UA"/>
        </w:rPr>
        <w:t>допомоги пацієнтам із психомоторним збудженням.</w:t>
      </w:r>
    </w:p>
    <w:p w:rsidR="00865EA0" w:rsidRPr="0071170F" w:rsidRDefault="00865EA0" w:rsidP="00865EA0">
      <w:pPr>
        <w:widowControl w:val="0"/>
        <w:numPr>
          <w:ilvl w:val="0"/>
          <w:numId w:val="1"/>
        </w:numPr>
        <w:tabs>
          <w:tab w:val="left" w:pos="1843"/>
        </w:tabs>
        <w:suppressAutoHyphens/>
        <w:spacing w:after="0" w:line="240" w:lineRule="auto"/>
        <w:ind w:hanging="482"/>
        <w:jc w:val="both"/>
        <w:rPr>
          <w:rFonts w:ascii="SchoolBookCTT" w:hAnsi="SchoolBookCTT"/>
          <w:sz w:val="24"/>
          <w:szCs w:val="24"/>
          <w:lang w:val="uk-UA"/>
        </w:rPr>
      </w:pPr>
      <w:r w:rsidRPr="0071170F">
        <w:rPr>
          <w:rFonts w:ascii="SchoolBookCTT" w:hAnsi="SchoolBookCTT"/>
          <w:sz w:val="24"/>
          <w:szCs w:val="24"/>
          <w:lang w:val="uk-UA"/>
        </w:rPr>
        <w:t xml:space="preserve">Допомога хворим при депресії та при високому </w:t>
      </w:r>
      <w:proofErr w:type="spellStart"/>
      <w:r w:rsidRPr="0071170F">
        <w:rPr>
          <w:rFonts w:ascii="SchoolBookCTT" w:hAnsi="SchoolBookCTT"/>
          <w:sz w:val="24"/>
          <w:szCs w:val="24"/>
          <w:lang w:val="uk-UA"/>
        </w:rPr>
        <w:t>суїцидальному</w:t>
      </w:r>
      <w:proofErr w:type="spellEnd"/>
      <w:r w:rsidRPr="0071170F">
        <w:rPr>
          <w:rFonts w:ascii="SchoolBookCTT" w:hAnsi="SchoolBookCTT"/>
          <w:sz w:val="24"/>
          <w:szCs w:val="24"/>
          <w:lang w:val="uk-UA"/>
        </w:rPr>
        <w:t xml:space="preserve"> ризику.</w:t>
      </w:r>
    </w:p>
    <w:p w:rsidR="00865EA0" w:rsidRPr="0071170F" w:rsidRDefault="00865EA0" w:rsidP="00865EA0">
      <w:pPr>
        <w:widowControl w:val="0"/>
        <w:numPr>
          <w:ilvl w:val="0"/>
          <w:numId w:val="1"/>
        </w:numPr>
        <w:tabs>
          <w:tab w:val="left" w:pos="1843"/>
        </w:tabs>
        <w:suppressAutoHyphens/>
        <w:spacing w:after="0" w:line="240" w:lineRule="auto"/>
        <w:ind w:hanging="482"/>
        <w:jc w:val="both"/>
        <w:rPr>
          <w:rFonts w:ascii="SchoolBookCTT" w:hAnsi="SchoolBookCTT"/>
          <w:sz w:val="24"/>
          <w:szCs w:val="24"/>
          <w:lang w:val="uk-UA"/>
        </w:rPr>
      </w:pPr>
      <w:r w:rsidRPr="0071170F">
        <w:rPr>
          <w:rFonts w:ascii="SchoolBookCTT" w:hAnsi="SchoolBookCTT"/>
          <w:sz w:val="24"/>
          <w:szCs w:val="24"/>
          <w:lang w:val="uk-UA"/>
        </w:rPr>
        <w:t>Допомога пацієнт</w:t>
      </w:r>
      <w:r>
        <w:rPr>
          <w:rFonts w:ascii="SchoolBookCTT" w:hAnsi="SchoolBookCTT"/>
          <w:sz w:val="24"/>
          <w:szCs w:val="24"/>
          <w:lang w:val="uk-UA"/>
        </w:rPr>
        <w:t xml:space="preserve">ові </w:t>
      </w:r>
      <w:r w:rsidRPr="0071170F">
        <w:rPr>
          <w:rFonts w:ascii="SchoolBookCTT" w:hAnsi="SchoolBookCTT"/>
          <w:sz w:val="24"/>
          <w:szCs w:val="24"/>
          <w:lang w:val="uk-UA"/>
        </w:rPr>
        <w:t xml:space="preserve">з високим ризиком насилля, спрямованого на себе або на </w:t>
      </w:r>
      <w:r>
        <w:rPr>
          <w:rFonts w:ascii="SchoolBookCTT" w:hAnsi="SchoolBookCTT"/>
          <w:sz w:val="24"/>
          <w:szCs w:val="24"/>
          <w:lang w:val="uk-UA"/>
        </w:rPr>
        <w:t xml:space="preserve">своє </w:t>
      </w:r>
      <w:r w:rsidRPr="0071170F">
        <w:rPr>
          <w:rFonts w:ascii="SchoolBookCTT" w:hAnsi="SchoolBookCTT"/>
          <w:sz w:val="24"/>
          <w:szCs w:val="24"/>
          <w:lang w:val="uk-UA"/>
        </w:rPr>
        <w:t>оточ</w:t>
      </w:r>
      <w:r>
        <w:rPr>
          <w:rFonts w:ascii="SchoolBookCTT" w:hAnsi="SchoolBookCTT"/>
          <w:sz w:val="24"/>
          <w:szCs w:val="24"/>
          <w:lang w:val="uk-UA"/>
        </w:rPr>
        <w:t>ення</w:t>
      </w:r>
      <w:r w:rsidRPr="0071170F">
        <w:rPr>
          <w:rFonts w:ascii="SchoolBookCTT" w:hAnsi="SchoolBookCTT"/>
          <w:sz w:val="24"/>
          <w:szCs w:val="24"/>
          <w:lang w:val="uk-UA"/>
        </w:rPr>
        <w:t>.</w:t>
      </w:r>
    </w:p>
    <w:p w:rsidR="00865EA0" w:rsidRPr="0071170F" w:rsidRDefault="00865EA0" w:rsidP="00865EA0">
      <w:pPr>
        <w:widowControl w:val="0"/>
        <w:numPr>
          <w:ilvl w:val="0"/>
          <w:numId w:val="1"/>
        </w:numPr>
        <w:tabs>
          <w:tab w:val="left" w:pos="1843"/>
        </w:tabs>
        <w:suppressAutoHyphens/>
        <w:spacing w:after="0" w:line="240" w:lineRule="auto"/>
        <w:ind w:hanging="482"/>
        <w:jc w:val="both"/>
        <w:rPr>
          <w:rFonts w:ascii="SchoolBookCTT" w:hAnsi="SchoolBookCTT"/>
          <w:sz w:val="24"/>
          <w:szCs w:val="24"/>
          <w:lang w:val="uk-UA"/>
        </w:rPr>
      </w:pPr>
      <w:r w:rsidRPr="0071170F">
        <w:rPr>
          <w:rFonts w:ascii="SchoolBookCTT" w:hAnsi="SchoolBookCTT"/>
          <w:sz w:val="24"/>
          <w:szCs w:val="24"/>
          <w:lang w:val="uk-UA"/>
        </w:rPr>
        <w:t xml:space="preserve">Допомога пацієнтам із </w:t>
      </w:r>
      <w:proofErr w:type="spellStart"/>
      <w:r w:rsidRPr="0071170F">
        <w:rPr>
          <w:rFonts w:ascii="SchoolBookCTT" w:hAnsi="SchoolBookCTT"/>
          <w:sz w:val="24"/>
          <w:szCs w:val="24"/>
          <w:lang w:val="uk-UA"/>
        </w:rPr>
        <w:t>галюцинаторно-маячним</w:t>
      </w:r>
      <w:proofErr w:type="spellEnd"/>
      <w:r w:rsidRPr="0071170F">
        <w:rPr>
          <w:rFonts w:ascii="SchoolBookCTT" w:hAnsi="SchoolBookCTT"/>
          <w:sz w:val="24"/>
          <w:szCs w:val="24"/>
          <w:lang w:val="uk-UA"/>
        </w:rPr>
        <w:t xml:space="preserve"> синдромом.</w:t>
      </w:r>
    </w:p>
    <w:p w:rsidR="00865EA0" w:rsidRPr="0071170F" w:rsidRDefault="00865EA0" w:rsidP="00865EA0">
      <w:pPr>
        <w:widowControl w:val="0"/>
        <w:numPr>
          <w:ilvl w:val="0"/>
          <w:numId w:val="1"/>
        </w:numPr>
        <w:tabs>
          <w:tab w:val="left" w:pos="1843"/>
        </w:tabs>
        <w:suppressAutoHyphens/>
        <w:spacing w:after="0" w:line="240" w:lineRule="auto"/>
        <w:ind w:hanging="482"/>
        <w:jc w:val="both"/>
        <w:rPr>
          <w:rFonts w:ascii="SchoolBookCTT" w:hAnsi="SchoolBookCTT"/>
          <w:sz w:val="24"/>
          <w:szCs w:val="24"/>
          <w:lang w:val="uk-UA"/>
        </w:rPr>
      </w:pPr>
      <w:r w:rsidRPr="0071170F">
        <w:rPr>
          <w:rFonts w:ascii="SchoolBookCTT" w:hAnsi="SchoolBookCTT"/>
          <w:sz w:val="24"/>
          <w:szCs w:val="24"/>
          <w:lang w:val="uk-UA"/>
        </w:rPr>
        <w:t xml:space="preserve">Допомога пацієнтам із </w:t>
      </w:r>
      <w:proofErr w:type="spellStart"/>
      <w:r w:rsidRPr="0071170F">
        <w:rPr>
          <w:rFonts w:ascii="SchoolBookCTT" w:hAnsi="SchoolBookCTT"/>
          <w:sz w:val="24"/>
          <w:szCs w:val="24"/>
          <w:lang w:val="uk-UA"/>
        </w:rPr>
        <w:t>тривожно-фобічними</w:t>
      </w:r>
      <w:proofErr w:type="spellEnd"/>
      <w:r w:rsidRPr="0071170F">
        <w:rPr>
          <w:rFonts w:ascii="SchoolBookCTT" w:hAnsi="SchoolBookCTT"/>
          <w:sz w:val="24"/>
          <w:szCs w:val="24"/>
          <w:lang w:val="uk-UA"/>
        </w:rPr>
        <w:t xml:space="preserve"> розладами.</w:t>
      </w:r>
    </w:p>
    <w:p w:rsidR="00164D83" w:rsidRDefault="00865EA0" w:rsidP="00865EA0">
      <w:r w:rsidRPr="0071170F">
        <w:rPr>
          <w:b/>
          <w:sz w:val="24"/>
          <w:szCs w:val="24"/>
        </w:rPr>
        <w:br w:type="page"/>
      </w:r>
    </w:p>
    <w:sectPr w:rsidR="0016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7D1" w:rsidRDefault="001967D1" w:rsidP="00865EA0">
      <w:pPr>
        <w:spacing w:after="0" w:line="240" w:lineRule="auto"/>
      </w:pPr>
      <w:r>
        <w:separator/>
      </w:r>
    </w:p>
  </w:endnote>
  <w:endnote w:type="continuationSeparator" w:id="0">
    <w:p w:rsidR="001967D1" w:rsidRDefault="001967D1" w:rsidP="0086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7D1" w:rsidRDefault="001967D1" w:rsidP="00865EA0">
      <w:pPr>
        <w:spacing w:after="0" w:line="240" w:lineRule="auto"/>
      </w:pPr>
      <w:r>
        <w:separator/>
      </w:r>
    </w:p>
  </w:footnote>
  <w:footnote w:type="continuationSeparator" w:id="0">
    <w:p w:rsidR="001967D1" w:rsidRDefault="001967D1" w:rsidP="00865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1B20"/>
    <w:multiLevelType w:val="hybridMultilevel"/>
    <w:tmpl w:val="1B98DB0C"/>
    <w:lvl w:ilvl="0" w:tplc="AB682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A0"/>
    <w:rsid w:val="00164D83"/>
    <w:rsid w:val="001967D1"/>
    <w:rsid w:val="0086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5EA0"/>
  </w:style>
  <w:style w:type="paragraph" w:styleId="a5">
    <w:name w:val="footer"/>
    <w:basedOn w:val="a"/>
    <w:link w:val="a6"/>
    <w:uiPriority w:val="99"/>
    <w:unhideWhenUsed/>
    <w:rsid w:val="00865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EA0"/>
  </w:style>
  <w:style w:type="paragraph" w:customStyle="1" w:styleId="a7">
    <w:name w:val="Знак Знак Знак Знак Знак Знак Знак Знак Знак"/>
    <w:basedOn w:val="a"/>
    <w:rsid w:val="00865EA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5EA0"/>
  </w:style>
  <w:style w:type="paragraph" w:styleId="a5">
    <w:name w:val="footer"/>
    <w:basedOn w:val="a"/>
    <w:link w:val="a6"/>
    <w:uiPriority w:val="99"/>
    <w:unhideWhenUsed/>
    <w:rsid w:val="00865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EA0"/>
  </w:style>
  <w:style w:type="paragraph" w:customStyle="1" w:styleId="a7">
    <w:name w:val="Знак Знак Знак Знак Знак Знак Знак Знак Знак"/>
    <w:basedOn w:val="a"/>
    <w:rsid w:val="00865EA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Company>IT Computing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</dc:creator>
  <cp:keywords/>
  <dc:description/>
  <cp:lastModifiedBy>ingvar</cp:lastModifiedBy>
  <cp:revision>1</cp:revision>
  <dcterms:created xsi:type="dcterms:W3CDTF">2017-10-21T19:09:00Z</dcterms:created>
  <dcterms:modified xsi:type="dcterms:W3CDTF">2017-10-21T19:10:00Z</dcterms:modified>
</cp:coreProperties>
</file>